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35D01" w:rsidP="00135D0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MSTGN3008 Receive and sort articles for cleaning</w:t>
      </w:r>
      <w:r>
        <w:fldChar w:fldCharType="end"/>
      </w:r>
    </w:p>
    <w:p w:rsidR="00135D01" w:rsidP="00135D01">
      <w:pPr>
        <w:pStyle w:val="Version"/>
        <w:sectPr w:rsidSect="00991D0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91D0C" w:rsidP="00991D0C">
      <w:pPr>
        <w:pStyle w:val="SuperHeading"/>
      </w:pPr>
      <w:r w:rsidRPr="00991D0C">
        <w:t>MSTGN3008 Receive and sort articles for cleaning</w:t>
      </w:r>
    </w:p>
    <w:p w:rsidR="00000000" w:rsidRPr="00991D0C" w:rsidP="00991D0C">
      <w:pPr>
        <w:pStyle w:val="Heading1"/>
      </w:pPr>
      <w:bookmarkStart w:id="1" w:name="O_1065162"/>
      <w:bookmarkEnd w:id="1"/>
      <w:r w:rsidRPr="00991D0C">
        <w:t>Modification History</w:t>
      </w:r>
    </w:p>
    <w:p w:rsidR="00000000" w:rsidRPr="00991D0C" w:rsidP="00135D01">
      <w:pPr>
        <w:pStyle w:val="BodyText"/>
      </w:pPr>
      <w:r w:rsidRPr="00991D0C">
        <w:t>Release 1. Supersedes MSTDC2007 Receive and sort articles for cleaning.</w:t>
      </w:r>
    </w:p>
    <w:p w:rsidR="00000000" w:rsidRPr="00991D0C" w:rsidP="00991D0C">
      <w:pPr>
        <w:pStyle w:val="Heading1"/>
      </w:pPr>
      <w:bookmarkStart w:id="2" w:name="O_1065163"/>
      <w:bookmarkEnd w:id="2"/>
      <w:r w:rsidRPr="00991D0C">
        <w:t>Application</w:t>
      </w:r>
    </w:p>
    <w:p w:rsidR="00000000" w:rsidRPr="00991D0C" w:rsidP="00135D01">
      <w:pPr>
        <w:pStyle w:val="BodyText"/>
      </w:pPr>
      <w:r w:rsidRPr="00991D0C">
        <w:t>This unit of competency describes the skills and knowledge required to receive, record and classify articles for cleaning p</w:t>
      </w:r>
      <w:r w:rsidRPr="00991D0C">
        <w:t>urposes ensuring that no foreign object or contaminant is included. Articles may be garments, linen or other fabric products.</w:t>
      </w:r>
    </w:p>
    <w:p w:rsidR="00000000" w:rsidRPr="00991D0C" w:rsidP="00135D01">
      <w:pPr>
        <w:pStyle w:val="BodyText"/>
      </w:pPr>
      <w:r w:rsidRPr="00991D0C">
        <w:t xml:space="preserve">Work may be conducted in small to large scale enterprises and may involve individual and team activities. </w:t>
      </w:r>
    </w:p>
    <w:p w:rsidR="00000000" w:rsidRPr="00991D0C" w:rsidP="00135D01">
      <w:pPr>
        <w:pStyle w:val="BodyText"/>
      </w:pPr>
      <w:r w:rsidRPr="00991D0C">
        <w:t>No licensing or certifi</w:t>
      </w:r>
      <w:r w:rsidRPr="00991D0C">
        <w:t>cation requirements exist at the time of publication. Relevant legislation, industry standards and codes of practice within Australia must be applied.</w:t>
      </w:r>
    </w:p>
    <w:p w:rsidR="00000000" w:rsidRPr="00991D0C" w:rsidP="00991D0C">
      <w:pPr>
        <w:pStyle w:val="Heading1"/>
      </w:pPr>
      <w:bookmarkStart w:id="3" w:name="O_1065164"/>
      <w:bookmarkEnd w:id="3"/>
      <w:r w:rsidRPr="00991D0C">
        <w:t>Pre-requisite Unit</w:t>
      </w:r>
    </w:p>
    <w:p w:rsidR="00000000" w:rsidRPr="00991D0C" w:rsidP="00135D01">
      <w:pPr>
        <w:pStyle w:val="BodyText"/>
      </w:pPr>
      <w:r w:rsidRPr="00991D0C">
        <w:t>Nil</w:t>
      </w:r>
    </w:p>
    <w:p w:rsidR="00000000" w:rsidRPr="00991D0C" w:rsidP="00991D0C">
      <w:pPr>
        <w:pStyle w:val="Heading1"/>
      </w:pPr>
      <w:bookmarkStart w:id="4" w:name="O_1065165"/>
      <w:bookmarkEnd w:id="4"/>
      <w:r w:rsidRPr="00991D0C">
        <w:t>Competency Field</w:t>
      </w:r>
    </w:p>
    <w:p w:rsidR="00000000" w:rsidRPr="00991D0C" w:rsidP="00135D01">
      <w:pPr>
        <w:pStyle w:val="BodyText"/>
      </w:pPr>
      <w:r w:rsidRPr="00991D0C">
        <w:t>Generic</w:t>
      </w:r>
    </w:p>
    <w:p w:rsidR="00000000" w:rsidRPr="00991D0C" w:rsidP="00991D0C">
      <w:pPr>
        <w:pStyle w:val="Heading1"/>
      </w:pPr>
      <w:bookmarkStart w:id="5" w:name="O_1065167"/>
      <w:bookmarkEnd w:id="5"/>
      <w:r w:rsidRPr="00991D0C">
        <w:t>Elements and Performance Criteria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31"/>
        <w:gridCol w:w="7108"/>
      </w:tblGrid>
      <w:tr w:rsidTr="00135D01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1D0C" w:rsidP="00991D0C">
            <w:pPr>
              <w:pStyle w:val="BodyText"/>
            </w:pPr>
            <w:r w:rsidRPr="00991D0C">
              <w:rPr>
                <w:rStyle w:val="SpecialBold"/>
              </w:rPr>
              <w:t>Elements</w:t>
            </w:r>
          </w:p>
          <w:p w:rsidR="00000000" w:rsidRPr="00991D0C" w:rsidP="00991D0C">
            <w:pPr>
              <w:pStyle w:val="BodyText"/>
            </w:pPr>
            <w:r w:rsidRPr="00991D0C">
              <w:rPr>
                <w:rStyle w:val="Emphasis"/>
              </w:rPr>
              <w:t xml:space="preserve">Elements describe the </w:t>
            </w:r>
            <w:r w:rsidRPr="00991D0C">
              <w:t xml:space="preserve">essential </w:t>
            </w:r>
            <w:r w:rsidRPr="00991D0C">
              <w:rPr>
                <w:rStyle w:val="Emphasis"/>
              </w:rPr>
              <w:t>outcomes.</w:t>
            </w:r>
          </w:p>
        </w:tc>
        <w:tc>
          <w:tcPr>
            <w:tcW w:w="7108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1D0C" w:rsidP="00991D0C">
            <w:pPr>
              <w:pStyle w:val="BodyText"/>
            </w:pPr>
            <w:r w:rsidRPr="00991D0C">
              <w:rPr>
                <w:rStyle w:val="SpecialBold"/>
              </w:rPr>
              <w:t>Performance Criteria</w:t>
            </w:r>
          </w:p>
          <w:p w:rsidR="00000000" w:rsidP="00991D0C">
            <w:pPr>
              <w:pStyle w:val="BodyText"/>
              <w:rPr>
                <w:lang w:val="en-NZ"/>
              </w:rPr>
            </w:pPr>
            <w:r w:rsidRPr="00991D0C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135D01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1D0C">
            <w:pPr>
              <w:pStyle w:val="BodyText"/>
              <w:rPr>
                <w:lang w:val="en-NZ"/>
              </w:rPr>
            </w:pPr>
            <w:r w:rsidRPr="00991D0C">
              <w:t xml:space="preserve">1. Receive and classify articles </w:t>
            </w:r>
          </w:p>
        </w:tc>
        <w:tc>
          <w:tcPr>
            <w:tcW w:w="7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1D0C" w:rsidP="00991D0C">
            <w:pPr>
              <w:pStyle w:val="BodyText"/>
            </w:pPr>
            <w:r w:rsidRPr="00991D0C">
              <w:t>1.1 Determine job and safe work requirements from work information</w:t>
            </w:r>
          </w:p>
          <w:p w:rsidR="00000000" w:rsidRPr="00991D0C" w:rsidP="00991D0C">
            <w:pPr>
              <w:pStyle w:val="BodyText"/>
            </w:pPr>
            <w:r w:rsidRPr="00991D0C">
              <w:t>1.2 Receive, record and identify articles according to industry procedures and technology in use</w:t>
            </w:r>
          </w:p>
          <w:p w:rsidR="00000000" w:rsidRPr="00991D0C" w:rsidP="00991D0C">
            <w:pPr>
              <w:pStyle w:val="BodyText"/>
            </w:pPr>
            <w:r w:rsidRPr="00991D0C">
              <w:t>1.3 Accurately record any existing damage, missing components or other related detail</w:t>
            </w:r>
          </w:p>
          <w:p w:rsidR="00000000" w:rsidRPr="00991D0C" w:rsidP="00991D0C">
            <w:pPr>
              <w:pStyle w:val="BodyText"/>
            </w:pPr>
            <w:r w:rsidRPr="00991D0C">
              <w:t>1.4 In</w:t>
            </w:r>
            <w:r w:rsidRPr="00991D0C">
              <w:t>terpret and apply product handling procedures and instructions</w:t>
            </w:r>
          </w:p>
          <w:p w:rsidR="00000000" w:rsidRPr="00991D0C" w:rsidP="00991D0C">
            <w:pPr>
              <w:pStyle w:val="BodyText"/>
            </w:pPr>
            <w:r w:rsidRPr="00991D0C">
              <w:t>1.5 Identify articles to be processed from manufacturer labels and care labelling or workplace testing procedures</w:t>
            </w:r>
          </w:p>
          <w:p w:rsidR="00000000" w:rsidRPr="00991D0C" w:rsidP="00991D0C">
            <w:pPr>
              <w:pStyle w:val="BodyText"/>
            </w:pPr>
            <w:r w:rsidRPr="00991D0C">
              <w:t>1.6 Classify articles according to their colour, care requirements and fabric t</w:t>
            </w:r>
            <w:r w:rsidRPr="00991D0C">
              <w:t>ype</w:t>
            </w:r>
          </w:p>
          <w:p w:rsidR="00000000" w:rsidP="00991D0C">
            <w:pPr>
              <w:pStyle w:val="BodyText"/>
              <w:rPr>
                <w:lang w:val="en-NZ"/>
              </w:rPr>
            </w:pPr>
            <w:r w:rsidRPr="00991D0C">
              <w:t xml:space="preserve">1.7 Provide customer service and use related equipment for stock management and financial transaction processes in accordance with workplace procedures </w:t>
            </w:r>
          </w:p>
        </w:tc>
      </w:tr>
      <w:tr w:rsidTr="00135D01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1D0C">
            <w:pPr>
              <w:pStyle w:val="BodyText"/>
              <w:rPr>
                <w:lang w:val="en-NZ"/>
              </w:rPr>
            </w:pPr>
            <w:r w:rsidRPr="00991D0C">
              <w:t xml:space="preserve">2. Prepare articles for cleaning </w:t>
            </w:r>
          </w:p>
        </w:tc>
        <w:tc>
          <w:tcPr>
            <w:tcW w:w="7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1D0C" w:rsidP="00991D0C">
            <w:pPr>
              <w:pStyle w:val="BodyText"/>
            </w:pPr>
            <w:r w:rsidRPr="00991D0C">
              <w:t>2.1 Identify, safely remove and dispose of foreign objects and l</w:t>
            </w:r>
            <w:r w:rsidRPr="00991D0C">
              <w:t>ost property in accordance with environmental protection, waste disposal, recycling and workplace procedures</w:t>
            </w:r>
          </w:p>
          <w:p w:rsidR="00000000" w:rsidRPr="00991D0C" w:rsidP="00991D0C">
            <w:pPr>
              <w:pStyle w:val="BodyText"/>
            </w:pPr>
            <w:r w:rsidRPr="00991D0C">
              <w:t>2.2 Apply preparation procedures for the correct handling of articles</w:t>
            </w:r>
          </w:p>
          <w:p w:rsidR="00000000" w:rsidRPr="00991D0C" w:rsidP="00991D0C">
            <w:pPr>
              <w:pStyle w:val="BodyText"/>
            </w:pPr>
            <w:r w:rsidRPr="00991D0C">
              <w:t>2.3 Note any special requirements and take these into account during the prep</w:t>
            </w:r>
            <w:r w:rsidRPr="00991D0C">
              <w:t>aration</w:t>
            </w:r>
          </w:p>
          <w:p w:rsidR="00000000" w:rsidRPr="00991D0C" w:rsidP="00991D0C">
            <w:pPr>
              <w:pStyle w:val="BodyText"/>
            </w:pPr>
            <w:r w:rsidRPr="00991D0C">
              <w:t>2.4 Convey relevant information to appropriate staff about articles with special requirements</w:t>
            </w:r>
          </w:p>
          <w:p w:rsidR="00000000" w:rsidRPr="00991D0C" w:rsidP="00991D0C">
            <w:pPr>
              <w:pStyle w:val="BodyText"/>
            </w:pPr>
            <w:r w:rsidRPr="00991D0C">
              <w:t>2.5 Correctly use machinery and equipment to prepare articles, including special requirements</w:t>
            </w:r>
          </w:p>
          <w:p w:rsidR="00000000" w:rsidRPr="00991D0C" w:rsidP="00991D0C">
            <w:pPr>
              <w:pStyle w:val="BodyText"/>
            </w:pPr>
            <w:r w:rsidRPr="00991D0C">
              <w:t>2.6 Complete accurate workplace records to meet requirements</w:t>
            </w:r>
          </w:p>
        </w:tc>
      </w:tr>
    </w:tbl>
    <w:p w:rsidR="00000000" w:rsidRPr="00991D0C" w:rsidP="00991D0C">
      <w:pPr>
        <w:pStyle w:val="BodyText"/>
      </w:pPr>
    </w:p>
    <w:p w:rsidR="00000000" w:rsidRPr="00991D0C" w:rsidP="00991D0C">
      <w:pPr>
        <w:pStyle w:val="AllowPageBreak"/>
      </w:pPr>
    </w:p>
    <w:p w:rsidR="00000000" w:rsidRPr="00991D0C" w:rsidP="00991D0C">
      <w:pPr>
        <w:pStyle w:val="Heading1"/>
      </w:pPr>
      <w:bookmarkStart w:id="6" w:name="O_1065168"/>
      <w:bookmarkEnd w:id="6"/>
      <w:r w:rsidRPr="00991D0C">
        <w:t>Foundation Skills</w:t>
      </w:r>
    </w:p>
    <w:p w:rsidR="00000000" w:rsidRPr="00991D0C" w:rsidP="00135D01">
      <w:pPr>
        <w:pStyle w:val="BodyText"/>
      </w:pPr>
      <w:r w:rsidRPr="00991D0C">
        <w:t>This section describes those language, literacy, numeracy and employment skills that are essential to performance.</w:t>
      </w:r>
    </w:p>
    <w:p w:rsidR="00000000" w:rsidRPr="00991D0C" w:rsidP="00991D0C">
      <w:pPr>
        <w:pStyle w:val="ListBullet"/>
      </w:pPr>
      <w:r w:rsidRPr="00991D0C">
        <w:t>Reading skills to:</w:t>
      </w:r>
    </w:p>
    <w:p w:rsidR="00000000" w:rsidRPr="00991D0C" w:rsidP="00991D0C">
      <w:pPr>
        <w:pStyle w:val="ListBullet3"/>
      </w:pPr>
      <w:r w:rsidRPr="00991D0C">
        <w:t>interpret work instructions, standard operating procedures (SOPs), specifications and key requirements of industry standards</w:t>
      </w:r>
    </w:p>
    <w:p w:rsidR="00000000" w:rsidRPr="00991D0C" w:rsidP="00991D0C">
      <w:pPr>
        <w:pStyle w:val="ListBullet3"/>
      </w:pPr>
      <w:r w:rsidRPr="00991D0C">
        <w:t xml:space="preserve">interpret garment care labels to assist with classifying garments for cleaning </w:t>
      </w:r>
    </w:p>
    <w:p w:rsidR="00000000" w:rsidRPr="00991D0C" w:rsidP="00991D0C">
      <w:pPr>
        <w:pStyle w:val="ListBullet"/>
      </w:pPr>
      <w:r w:rsidRPr="00991D0C">
        <w:t>Writing skills to record cleaning and special care requirements for garments or items</w:t>
      </w:r>
    </w:p>
    <w:p w:rsidR="00000000" w:rsidRPr="00991D0C" w:rsidP="00991D0C">
      <w:pPr>
        <w:pStyle w:val="ListBullet"/>
      </w:pPr>
      <w:r w:rsidRPr="00991D0C">
        <w:t>Technology skills to operate radio frequency identification (RFID) equipment.</w:t>
      </w:r>
    </w:p>
    <w:p w:rsidR="00000000" w:rsidRPr="00991D0C" w:rsidP="00991D0C">
      <w:pPr>
        <w:pStyle w:val="BodyText"/>
      </w:pPr>
    </w:p>
    <w:p w:rsidR="00000000" w:rsidRPr="00991D0C" w:rsidP="00135D01">
      <w:pPr>
        <w:pStyle w:val="BodyText"/>
      </w:pPr>
      <w:r w:rsidRPr="00991D0C">
        <w:t>Other foundation skills essential to performance are explicit in the performance criteria o</w:t>
      </w:r>
      <w:r w:rsidRPr="00991D0C">
        <w:t>f this unit.</w:t>
      </w:r>
    </w:p>
    <w:p w:rsidR="00000000" w:rsidRPr="00991D0C" w:rsidP="00991D0C">
      <w:pPr>
        <w:pStyle w:val="Heading1"/>
      </w:pPr>
      <w:bookmarkStart w:id="7" w:name="O_1065170"/>
      <w:bookmarkEnd w:id="7"/>
      <w:r w:rsidRPr="00991D0C">
        <w:t>Unit Mapping Information</w:t>
      </w:r>
    </w:p>
    <w:p w:rsidR="00135D01" w:rsidP="00135D01">
      <w:pPr>
        <w:pStyle w:val="BodyText"/>
      </w:pPr>
      <w:r w:rsidRPr="00991D0C">
        <w:t>Release 1. Supersedes MSTDC2007 Receive and sort articles for cleaning.</w:t>
      </w:r>
    </w:p>
    <w:p w:rsidR="00000000" w:rsidRPr="00991D0C" w:rsidP="00991D0C">
      <w:pPr>
        <w:pStyle w:val="Heading1"/>
      </w:pPr>
      <w:bookmarkStart w:id="8" w:name="O_1065177"/>
      <w:bookmarkEnd w:id="8"/>
      <w:r w:rsidRPr="00991D0C">
        <w:t>Links</w:t>
      </w:r>
    </w:p>
    <w:p w:rsidR="00000000" w:rsidRPr="00991D0C" w:rsidP="00135D01">
      <w:pPr>
        <w:pStyle w:val="BodyText"/>
      </w:pPr>
      <w:r w:rsidRPr="00991D0C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"https://vetnet.gov.au/Pages/TrainingDocs.aspx?q=a203ec5c-de7d-406b-b3e1-8f1a9b76e92e" </w:instrText>
      </w:r>
      <w:r>
        <w:fldChar w:fldCharType="separate"/>
      </w:r>
      <w:r w:rsidRPr="00F5477B">
        <w:rPr>
          <w:rStyle w:val="Hyperlink"/>
        </w:rPr>
        <w:t>https://vetnet.gov.au/Pages/TrainingDocs.aspx?q=a203ec5c-de7d-406b-b3e1-8f1a9b76e92e</w:t>
      </w:r>
      <w:r>
        <w:fldChar w:fldCharType="end"/>
      </w:r>
    </w:p>
    <w:p w:rsidR="00000000" w:rsidRPr="00991D0C" w:rsidP="00135D01">
      <w:pPr>
        <w:pStyle w:val="BodyText"/>
        <w:sectPr w:rsidSect="00991D0C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991D0C" w:rsidP="00991D0C">
      <w:pPr>
        <w:pStyle w:val="SuperHeading"/>
      </w:pPr>
      <w:r w:rsidRPr="00991D0C">
        <w:t>Assessment Requirements for MSTGN3008 Receive and sort articles</w:t>
      </w:r>
      <w:r w:rsidRPr="00991D0C">
        <w:t xml:space="preserve"> for cleaning</w:t>
      </w:r>
    </w:p>
    <w:p w:rsidR="00000000" w:rsidRPr="00991D0C" w:rsidP="00991D0C">
      <w:pPr>
        <w:pStyle w:val="Heading1"/>
      </w:pPr>
      <w:bookmarkStart w:id="9" w:name="O_1065172"/>
      <w:bookmarkEnd w:id="9"/>
      <w:r w:rsidRPr="00991D0C">
        <w:t>Modification History</w:t>
      </w:r>
    </w:p>
    <w:p w:rsidR="00135D01" w:rsidP="00135D01">
      <w:pPr>
        <w:pStyle w:val="BodyText"/>
      </w:pPr>
      <w:r w:rsidRPr="00991D0C">
        <w:t>Release 1. Supersedes MSTDC2007 Receive and sort articles for cleaning.</w:t>
      </w:r>
    </w:p>
    <w:p w:rsidR="00000000" w:rsidRPr="00991D0C" w:rsidP="00991D0C">
      <w:pPr>
        <w:pStyle w:val="Heading1"/>
      </w:pPr>
      <w:bookmarkStart w:id="10" w:name="O_1065173"/>
      <w:bookmarkEnd w:id="10"/>
      <w:r w:rsidRPr="00991D0C">
        <w:t>Performance Evidence</w:t>
      </w:r>
    </w:p>
    <w:p w:rsidR="00000000" w:rsidRPr="00991D0C" w:rsidP="00135D01">
      <w:pPr>
        <w:pStyle w:val="BodyText"/>
      </w:pPr>
      <w:r w:rsidRPr="00991D0C">
        <w:t xml:space="preserve">There must be evidence the candidate has completed the tasks outlined in the elements and </w:t>
      </w:r>
      <w:r w:rsidRPr="00991D0C">
        <w:t>performance criteria of this unit, and:</w:t>
      </w:r>
    </w:p>
    <w:p w:rsidR="00000000" w:rsidRPr="00991D0C" w:rsidP="00991D0C">
      <w:pPr>
        <w:pStyle w:val="ListBullet"/>
      </w:pPr>
      <w:r w:rsidRPr="00991D0C">
        <w:t>received and sorted at least 10 articles for dry cleaning or laundering, including articles of different fabric types and with different care needs, including:</w:t>
      </w:r>
    </w:p>
    <w:p w:rsidR="00000000" w:rsidRPr="00991D0C" w:rsidP="00991D0C">
      <w:pPr>
        <w:pStyle w:val="ListBullet3"/>
      </w:pPr>
      <w:r w:rsidRPr="00991D0C">
        <w:t>operating machinery and equipment to prepare articles,</w:t>
      </w:r>
      <w:r w:rsidRPr="00991D0C">
        <w:t xml:space="preserve"> including articles with special requirements</w:t>
      </w:r>
    </w:p>
    <w:p w:rsidR="00000000" w:rsidRPr="00991D0C" w:rsidP="00991D0C">
      <w:pPr>
        <w:pStyle w:val="ListBullet3"/>
      </w:pPr>
      <w:r w:rsidRPr="00991D0C">
        <w:t>identifying, safely removing and disposing of foreign objects and lost property in accordance with workplace procedures</w:t>
      </w:r>
    </w:p>
    <w:p w:rsidR="00000000" w:rsidRPr="00991D0C" w:rsidP="00991D0C">
      <w:pPr>
        <w:pStyle w:val="ListBullet3"/>
      </w:pPr>
      <w:r w:rsidRPr="00991D0C">
        <w:t>maintaining accurate records.</w:t>
      </w:r>
    </w:p>
    <w:p w:rsidR="00000000" w:rsidRPr="00991D0C" w:rsidP="00991D0C">
      <w:pPr>
        <w:pStyle w:val="AllowPageBreak"/>
      </w:pPr>
    </w:p>
    <w:p w:rsidR="00000000" w:rsidRPr="00991D0C" w:rsidP="00991D0C">
      <w:pPr>
        <w:pStyle w:val="Heading1"/>
      </w:pPr>
      <w:bookmarkStart w:id="11" w:name="O_1065174"/>
      <w:bookmarkEnd w:id="11"/>
      <w:r w:rsidRPr="00991D0C">
        <w:t>Knowledge Evidence</w:t>
      </w:r>
    </w:p>
    <w:p w:rsidR="00000000" w:rsidRPr="00991D0C" w:rsidP="00135D01">
      <w:pPr>
        <w:pStyle w:val="BodyText"/>
      </w:pPr>
      <w:r w:rsidRPr="00991D0C">
        <w:t>There must be evidence the candidate has knowledge of:</w:t>
      </w:r>
    </w:p>
    <w:p w:rsidR="00000000" w:rsidRPr="00991D0C" w:rsidP="00991D0C">
      <w:pPr>
        <w:pStyle w:val="ListBullet"/>
      </w:pPr>
      <w:r w:rsidRPr="00991D0C">
        <w:t>safe work practices and procedures and use of personal protective equipment (PPE)</w:t>
      </w:r>
    </w:p>
    <w:p w:rsidR="00000000" w:rsidRPr="00991D0C" w:rsidP="00991D0C">
      <w:pPr>
        <w:pStyle w:val="ListBullet"/>
      </w:pPr>
      <w:r w:rsidRPr="00991D0C">
        <w:t xml:space="preserve">key requirements of </w:t>
      </w:r>
      <w:r w:rsidRPr="00991D0C">
        <w:rPr>
          <w:rStyle w:val="Emphasis"/>
        </w:rPr>
        <w:t>Australian/New Zealand Standard™ AS/NZS 4146:2000 Laundry practice</w:t>
      </w:r>
    </w:p>
    <w:p w:rsidR="00000000" w:rsidRPr="00991D0C" w:rsidP="00991D0C">
      <w:pPr>
        <w:pStyle w:val="ListBullet"/>
      </w:pPr>
      <w:r w:rsidRPr="00991D0C">
        <w:t>industry standards for handling</w:t>
      </w:r>
      <w:r w:rsidRPr="00991D0C">
        <w:t xml:space="preserve"> hospital linen, heavily soiled or contaminated industrial items and other articles requiring special care</w:t>
      </w:r>
    </w:p>
    <w:p w:rsidR="00000000" w:rsidRPr="00991D0C" w:rsidP="00991D0C">
      <w:pPr>
        <w:pStyle w:val="ListBullet"/>
      </w:pPr>
      <w:r w:rsidRPr="00991D0C">
        <w:t>workplace procedures for:</w:t>
      </w:r>
    </w:p>
    <w:p w:rsidR="00000000" w:rsidRPr="00991D0C" w:rsidP="00991D0C">
      <w:pPr>
        <w:pStyle w:val="ListBullet3"/>
      </w:pPr>
      <w:r w:rsidRPr="00991D0C">
        <w:t xml:space="preserve">customer service and cash handling </w:t>
      </w:r>
    </w:p>
    <w:p w:rsidR="00000000" w:rsidRPr="00991D0C" w:rsidP="00991D0C">
      <w:pPr>
        <w:pStyle w:val="ListBullet3"/>
      </w:pPr>
      <w:r w:rsidRPr="00991D0C">
        <w:t>dealing with lost property</w:t>
      </w:r>
    </w:p>
    <w:p w:rsidR="00000000" w:rsidRPr="00991D0C" w:rsidP="00991D0C">
      <w:pPr>
        <w:pStyle w:val="ListBullet3"/>
      </w:pPr>
      <w:r w:rsidRPr="00991D0C">
        <w:t>handling of damaged and missing components</w:t>
      </w:r>
    </w:p>
    <w:p w:rsidR="00000000" w:rsidRPr="00991D0C" w:rsidP="00991D0C">
      <w:pPr>
        <w:pStyle w:val="ListBullet3"/>
      </w:pPr>
      <w:r w:rsidRPr="00991D0C">
        <w:t>handling of foreign objects</w:t>
      </w:r>
    </w:p>
    <w:p w:rsidR="00000000" w:rsidRPr="00991D0C" w:rsidP="00991D0C">
      <w:pPr>
        <w:pStyle w:val="ListBullet3"/>
      </w:pPr>
      <w:r w:rsidRPr="00991D0C">
        <w:t xml:space="preserve">infection control </w:t>
      </w:r>
    </w:p>
    <w:p w:rsidR="00000000" w:rsidRPr="00991D0C" w:rsidP="00991D0C">
      <w:pPr>
        <w:pStyle w:val="ListBullet3"/>
      </w:pPr>
      <w:r w:rsidRPr="00991D0C">
        <w:t xml:space="preserve">manual handling of garments </w:t>
      </w:r>
    </w:p>
    <w:p w:rsidR="00000000" w:rsidRPr="00991D0C" w:rsidP="00991D0C">
      <w:pPr>
        <w:pStyle w:val="ListBullet3"/>
      </w:pPr>
      <w:r w:rsidRPr="00991D0C">
        <w:t>processing of payments</w:t>
      </w:r>
    </w:p>
    <w:p w:rsidR="00000000" w:rsidRPr="00991D0C" w:rsidP="00991D0C">
      <w:pPr>
        <w:pStyle w:val="ListBullet"/>
      </w:pPr>
      <w:r w:rsidRPr="00991D0C">
        <w:t>care and maintenance procedures for articles to be cleaned:</w:t>
      </w:r>
    </w:p>
    <w:p w:rsidR="00000000" w:rsidRPr="00991D0C" w:rsidP="00991D0C">
      <w:pPr>
        <w:pStyle w:val="ListBullet3"/>
      </w:pPr>
      <w:r w:rsidRPr="00991D0C">
        <w:t>clothing, garments or fabric accessories</w:t>
      </w:r>
    </w:p>
    <w:p w:rsidR="00000000" w:rsidRPr="00991D0C" w:rsidP="00991D0C">
      <w:pPr>
        <w:pStyle w:val="ListBullet3"/>
      </w:pPr>
      <w:r w:rsidRPr="00991D0C">
        <w:t>hospitality linen</w:t>
      </w:r>
    </w:p>
    <w:p w:rsidR="00000000" w:rsidRPr="00991D0C" w:rsidP="00991D0C">
      <w:pPr>
        <w:pStyle w:val="ListBullet3"/>
      </w:pPr>
      <w:r w:rsidRPr="00991D0C">
        <w:t>kitchen linen</w:t>
      </w:r>
    </w:p>
    <w:p w:rsidR="00000000" w:rsidRPr="00991D0C" w:rsidP="00991D0C">
      <w:pPr>
        <w:pStyle w:val="ListBullet3"/>
      </w:pPr>
      <w:r w:rsidRPr="00991D0C">
        <w:t>any other fabric produ</w:t>
      </w:r>
      <w:r w:rsidRPr="00991D0C">
        <w:t>cts typically received at the workplace</w:t>
      </w:r>
    </w:p>
    <w:p w:rsidR="00000000" w:rsidRPr="00991D0C" w:rsidP="00991D0C">
      <w:pPr>
        <w:pStyle w:val="ListBullet"/>
      </w:pPr>
      <w:r w:rsidRPr="00991D0C">
        <w:t>equipment used for receival, including:</w:t>
      </w:r>
    </w:p>
    <w:p w:rsidR="00000000" w:rsidRPr="00991D0C" w:rsidP="00991D0C">
      <w:pPr>
        <w:pStyle w:val="ListBullet3"/>
      </w:pPr>
      <w:r w:rsidRPr="00991D0C">
        <w:t>automatic bin counting systems</w:t>
      </w:r>
    </w:p>
    <w:p w:rsidR="00000000" w:rsidRPr="00991D0C" w:rsidP="00991D0C">
      <w:pPr>
        <w:pStyle w:val="ListBullet3"/>
      </w:pPr>
      <w:r w:rsidRPr="00991D0C">
        <w:t>conveyor systems</w:t>
      </w:r>
    </w:p>
    <w:p w:rsidR="00000000" w:rsidRPr="00991D0C" w:rsidP="00991D0C">
      <w:pPr>
        <w:pStyle w:val="ListBullet3"/>
      </w:pPr>
      <w:r w:rsidRPr="00991D0C">
        <w:t>marking equipment</w:t>
      </w:r>
    </w:p>
    <w:p w:rsidR="00000000" w:rsidRPr="00991D0C" w:rsidP="00991D0C">
      <w:pPr>
        <w:pStyle w:val="ListBullet3"/>
      </w:pPr>
      <w:r w:rsidRPr="00991D0C">
        <w:t>overhead rail and bagging systems</w:t>
      </w:r>
    </w:p>
    <w:p w:rsidR="00000000" w:rsidRPr="00991D0C" w:rsidP="00991D0C">
      <w:pPr>
        <w:pStyle w:val="ListBullet3"/>
      </w:pPr>
      <w:r w:rsidRPr="00991D0C">
        <w:t>radio frequency identification (RFID) systems</w:t>
      </w:r>
    </w:p>
    <w:p w:rsidR="00000000" w:rsidRPr="00991D0C" w:rsidP="00991D0C">
      <w:pPr>
        <w:pStyle w:val="ListBullet3"/>
      </w:pPr>
      <w:r w:rsidRPr="00991D0C">
        <w:t>stock management.</w:t>
      </w:r>
    </w:p>
    <w:p w:rsidR="00000000" w:rsidRPr="00991D0C" w:rsidP="00991D0C">
      <w:pPr>
        <w:pStyle w:val="AllowPageBreak"/>
      </w:pPr>
    </w:p>
    <w:p w:rsidR="00000000" w:rsidRPr="00991D0C" w:rsidP="00991D0C">
      <w:pPr>
        <w:pStyle w:val="Heading1"/>
      </w:pPr>
      <w:bookmarkStart w:id="12" w:name="O_1065175"/>
      <w:bookmarkEnd w:id="12"/>
      <w:r w:rsidRPr="00991D0C">
        <w:t>Assessment Conditions</w:t>
      </w:r>
    </w:p>
    <w:p w:rsidR="00000000" w:rsidRPr="00991D0C" w:rsidP="00135D01">
      <w:pPr>
        <w:pStyle w:val="BodyText"/>
      </w:pPr>
      <w:r w:rsidRPr="00991D0C">
        <w:t xml:space="preserve">Skills must have been demonstrated in the workplace or in a simulated environment that reflects workplace conditions and contingencies. The following conditions must be met for this unit: </w:t>
      </w:r>
    </w:p>
    <w:p w:rsidR="00000000" w:rsidRPr="00991D0C" w:rsidP="00991D0C">
      <w:pPr>
        <w:pStyle w:val="ListBullet2"/>
      </w:pPr>
      <w:r w:rsidRPr="00991D0C">
        <w:t>use of suitable facilities, equipme</w:t>
      </w:r>
      <w:r w:rsidRPr="00991D0C">
        <w:t>nt and resources, including:</w:t>
      </w:r>
    </w:p>
    <w:p w:rsidR="00000000" w:rsidRPr="00991D0C" w:rsidP="00991D0C">
      <w:pPr>
        <w:pStyle w:val="ListBullet3"/>
      </w:pPr>
      <w:r w:rsidRPr="00991D0C">
        <w:t>a dry cleaning or laundry environment set up with receival and sorting equipment and related standard operating procedures (SOPs)</w:t>
      </w:r>
    </w:p>
    <w:p w:rsidR="00000000" w:rsidRPr="00991D0C" w:rsidP="00991D0C">
      <w:pPr>
        <w:pStyle w:val="ListBullet3"/>
      </w:pPr>
      <w:r w:rsidRPr="00991D0C">
        <w:t>articles to be cleaned for receival and sorting.</w:t>
      </w:r>
    </w:p>
    <w:p w:rsidR="00000000" w:rsidRPr="00991D0C" w:rsidP="00135D01">
      <w:pPr>
        <w:pStyle w:val="BodyText"/>
      </w:pPr>
      <w:r w:rsidRPr="00991D0C">
        <w:t>Assessors must satisfy the NVR/AQTF mandatory c</w:t>
      </w:r>
      <w:r w:rsidRPr="00991D0C">
        <w:t>ompetency requirements for assessors.</w:t>
      </w:r>
    </w:p>
    <w:p w:rsidR="00000000" w:rsidRPr="00991D0C" w:rsidP="00991D0C">
      <w:pPr>
        <w:pStyle w:val="Heading1"/>
      </w:pPr>
      <w:bookmarkStart w:id="13" w:name="O_1065178"/>
      <w:bookmarkEnd w:id="13"/>
      <w:r w:rsidRPr="00991D0C">
        <w:t>Links</w:t>
      </w:r>
    </w:p>
    <w:p w:rsidR="00000000" w:rsidRPr="00991D0C" w:rsidP="00135D01">
      <w:pPr>
        <w:pStyle w:val="BodyText"/>
      </w:pPr>
      <w:r w:rsidRPr="00991D0C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"https://vetnet.gov.au/Pages/TrainingDocs.aspx?q=a203ec5c-de7d-406b-b3e1-8f1a9b76e92e" </w:instrText>
      </w:r>
      <w:r>
        <w:fldChar w:fldCharType="separate"/>
      </w:r>
      <w:r w:rsidRPr="00F5477B">
        <w:rPr>
          <w:rStyle w:val="Hyperlink"/>
        </w:rPr>
        <w:t>https://vetnet.gov.au/Pages/TrainingDocs.aspx?q=a203ec5c-de7d-406b-b3e1-8f1a9b76e92e</w:t>
      </w:r>
      <w:r>
        <w:fldChar w:fldCharType="end"/>
      </w:r>
    </w:p>
    <w:p w:rsidR="00000000" w:rsidRPr="00991D0C" w:rsidP="00991D0C"/>
    <w:sectPr w:rsidSect="00991D0C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1D0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1D0C" w:rsidRPr="00135D01" w:rsidP="00135D0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1D0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5D01" w:rsidP="00991D0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135D01" w:rsidP="00991D0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135D01" w:rsidP="00991D0C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1D0C" w:rsidP="00991D0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135D01">
      <w:t>Approved</w:t>
    </w:r>
    <w:r w:rsidR="00135D01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135D01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135D01">
      <w:rPr>
        <w:noProof/>
      </w:rPr>
      <w:t>4</w:t>
    </w:r>
    <w:r>
      <w:rPr>
        <w:noProof/>
      </w:rPr>
      <w:fldChar w:fldCharType="end"/>
    </w:r>
  </w:p>
  <w:p w:rsidR="00991D0C" w:rsidP="00991D0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135D01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135D01">
      <w:t>Skills Insight</w:t>
    </w:r>
    <w:r w:rsidR="00135D01">
      <w:fldChar w:fldCharType="end"/>
    </w:r>
  </w:p>
  <w:p w:rsidR="00991D0C" w:rsidP="00991D0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1D0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5D0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91D0C" w:rsidRPr="00135D01" w:rsidP="00135D0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1D0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5D01" w:rsidRPr="002D2AF8" w:rsidP="00991D0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MSTGN3008 Receive and sort articles for cleaning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135D01" w:rsidP="00991D0C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1D0C" w:rsidRPr="002D2AF8" w:rsidP="00991D0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135D01">
      <w:t>MSTGN3008 Receive and sort articles for cleaning</w:t>
    </w:r>
    <w:r w:rsidR="00135D01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135D01">
      <w:rPr>
        <w:noProof/>
      </w:rPr>
      <w:t>2 March 2025</w:t>
    </w:r>
    <w:r>
      <w:fldChar w:fldCharType="end"/>
    </w:r>
  </w:p>
  <w:p w:rsidR="00991D0C" w:rsidP="00991D0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07D4CF0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8C3E8A8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871E110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91D0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91D0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91D0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91D0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91D0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91D0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91D0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91D0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91D0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91D0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91D0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91D0C"/>
  </w:style>
  <w:style w:type="character" w:customStyle="1" w:styleId="Heading1Char">
    <w:name w:val="Heading 1 Char"/>
    <w:basedOn w:val="DefaultParagraphFont"/>
    <w:link w:val="Heading1"/>
    <w:rsid w:val="00991D0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91D0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91D0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91D0C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991D0C"/>
    <w:rPr>
      <w:b/>
      <w:spacing w:val="0"/>
    </w:rPr>
  </w:style>
  <w:style w:type="paragraph" w:styleId="ListBullet2">
    <w:name w:val="List Bullet 2"/>
    <w:basedOn w:val="List2"/>
    <w:rsid w:val="00991D0C"/>
    <w:pPr>
      <w:numPr>
        <w:numId w:val="14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991D0C"/>
    <w:rPr>
      <w:i/>
    </w:rPr>
  </w:style>
  <w:style w:type="paragraph" w:customStyle="1" w:styleId="SuperHeading">
    <w:name w:val="SuperHeading"/>
    <w:basedOn w:val="Normal"/>
    <w:rsid w:val="00991D0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91D0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991D0C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991D0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91D0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91D0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91D0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91D0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91D0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91D0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91D0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91D0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91D0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91D0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91D0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91D0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91D0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91D0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91D0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91D0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91D0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91D0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91D0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91D0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91D0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91D0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991D0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91D0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91D0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91D0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91D0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91D0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91D0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91D0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91D0C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991D0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91D0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91D0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91D0C"/>
  </w:style>
  <w:style w:type="paragraph" w:styleId="TableofFigures">
    <w:name w:val="table of figures"/>
    <w:basedOn w:val="Normal"/>
    <w:next w:val="Normal"/>
    <w:semiHidden/>
    <w:rsid w:val="00991D0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91D0C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991D0C"/>
    <w:rPr>
      <w:rFonts w:ascii="Wingdings" w:hAnsi="Wingdings"/>
    </w:rPr>
  </w:style>
  <w:style w:type="paragraph" w:customStyle="1" w:styleId="TableHeading">
    <w:name w:val="Table Heading"/>
    <w:basedOn w:val="HeadingBase"/>
    <w:rsid w:val="00991D0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91D0C"/>
    <w:rPr>
      <w:color w:val="0033CC"/>
      <w:u w:val="none"/>
    </w:rPr>
  </w:style>
  <w:style w:type="paragraph" w:customStyle="1" w:styleId="BodyTextRight">
    <w:name w:val="Body Text Right"/>
    <w:basedOn w:val="BodyText"/>
    <w:rsid w:val="00991D0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91D0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91D0C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91D0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91D0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91D0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91D0C"/>
    <w:rPr>
      <w:sz w:val="32"/>
    </w:rPr>
  </w:style>
  <w:style w:type="paragraph" w:customStyle="1" w:styleId="HeadingProcedure">
    <w:name w:val="Heading Procedure"/>
    <w:basedOn w:val="HeadingBase"/>
    <w:next w:val="Normal"/>
    <w:rsid w:val="00991D0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91D0C"/>
    <w:pPr>
      <w:spacing w:before="60" w:after="60"/>
    </w:pPr>
  </w:style>
  <w:style w:type="paragraph" w:styleId="ListContinue">
    <w:name w:val="List Continue"/>
    <w:basedOn w:val="List"/>
    <w:rsid w:val="00991D0C"/>
    <w:pPr>
      <w:ind w:firstLine="0"/>
    </w:pPr>
  </w:style>
  <w:style w:type="paragraph" w:customStyle="1" w:styleId="ListNote">
    <w:name w:val="List Note"/>
    <w:basedOn w:val="List"/>
    <w:rsid w:val="00991D0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91D0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91D0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91D0C"/>
    <w:rPr>
      <w:rFonts w:ascii="Courier New" w:hAnsi="Courier New"/>
    </w:rPr>
  </w:style>
  <w:style w:type="paragraph" w:customStyle="1" w:styleId="NoteBullet">
    <w:name w:val="Note Bullet"/>
    <w:basedOn w:val="Note"/>
    <w:rsid w:val="00991D0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91D0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91D0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91D0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91D0C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991D0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91D0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91D0C"/>
    <w:rPr>
      <w:b/>
      <w:smallCaps/>
    </w:rPr>
  </w:style>
  <w:style w:type="paragraph" w:customStyle="1" w:styleId="TableListNumber">
    <w:name w:val="Table List Number"/>
    <w:basedOn w:val="ListNumber"/>
    <w:rsid w:val="00991D0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91D0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91D0C"/>
    <w:pPr>
      <w:numPr>
        <w:numId w:val="10"/>
      </w:numPr>
    </w:pPr>
  </w:style>
  <w:style w:type="paragraph" w:customStyle="1" w:styleId="ListAlpha2">
    <w:name w:val="List Alpha 2"/>
    <w:basedOn w:val="List2"/>
    <w:rsid w:val="00991D0C"/>
    <w:pPr>
      <w:numPr>
        <w:numId w:val="9"/>
      </w:numPr>
    </w:pPr>
  </w:style>
  <w:style w:type="paragraph" w:styleId="List2">
    <w:name w:val="List 2"/>
    <w:basedOn w:val="BodyText"/>
    <w:rsid w:val="00991D0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91D0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91D0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91D0C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991D0C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991D0C"/>
    <w:pPr>
      <w:numPr>
        <w:numId w:val="5"/>
      </w:numPr>
    </w:pPr>
  </w:style>
  <w:style w:type="paragraph" w:styleId="ListContinue2">
    <w:name w:val="List Continue 2"/>
    <w:basedOn w:val="List2"/>
    <w:rsid w:val="00991D0C"/>
    <w:pPr>
      <w:ind w:firstLine="0"/>
    </w:pPr>
  </w:style>
  <w:style w:type="paragraph" w:styleId="ListContinue3">
    <w:name w:val="List Continue 3"/>
    <w:basedOn w:val="List3"/>
    <w:rsid w:val="00991D0C"/>
    <w:pPr>
      <w:ind w:left="1021" w:firstLine="0"/>
    </w:pPr>
  </w:style>
  <w:style w:type="paragraph" w:styleId="ListContinue4">
    <w:name w:val="List Continue 4"/>
    <w:basedOn w:val="List4"/>
    <w:rsid w:val="00991D0C"/>
    <w:pPr>
      <w:ind w:firstLine="0"/>
    </w:pPr>
  </w:style>
  <w:style w:type="paragraph" w:styleId="ListContinue5">
    <w:name w:val="List Continue 5"/>
    <w:basedOn w:val="List5"/>
    <w:rsid w:val="00991D0C"/>
    <w:pPr>
      <w:ind w:firstLine="0"/>
    </w:pPr>
  </w:style>
  <w:style w:type="paragraph" w:styleId="ListNumber3">
    <w:name w:val="List Number 3"/>
    <w:basedOn w:val="List3"/>
    <w:rsid w:val="00991D0C"/>
    <w:pPr>
      <w:numPr>
        <w:numId w:val="6"/>
      </w:numPr>
    </w:pPr>
  </w:style>
  <w:style w:type="paragraph" w:styleId="ListNumber4">
    <w:name w:val="List Number 4"/>
    <w:basedOn w:val="List4"/>
    <w:rsid w:val="00991D0C"/>
    <w:pPr>
      <w:numPr>
        <w:numId w:val="7"/>
      </w:numPr>
    </w:pPr>
  </w:style>
  <w:style w:type="paragraph" w:styleId="ListNumber5">
    <w:name w:val="List Number 5"/>
    <w:basedOn w:val="List5"/>
    <w:rsid w:val="00991D0C"/>
    <w:pPr>
      <w:numPr>
        <w:numId w:val="8"/>
      </w:numPr>
    </w:pPr>
  </w:style>
  <w:style w:type="paragraph" w:styleId="BlockText">
    <w:name w:val="Block Text"/>
    <w:basedOn w:val="Normal"/>
    <w:rsid w:val="00991D0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91D0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91D0C"/>
    <w:rPr>
      <w:sz w:val="16"/>
      <w:vertAlign w:val="superscript"/>
    </w:rPr>
  </w:style>
  <w:style w:type="character" w:customStyle="1" w:styleId="Symbols">
    <w:name w:val="Symbols"/>
    <w:basedOn w:val="DefaultParagraphFont"/>
    <w:rsid w:val="00991D0C"/>
    <w:rPr>
      <w:rFonts w:ascii="Symbol" w:hAnsi="Symbol"/>
    </w:rPr>
  </w:style>
  <w:style w:type="character" w:customStyle="1" w:styleId="MenuOptions">
    <w:name w:val="Menu Options"/>
    <w:basedOn w:val="DefaultParagraphFont"/>
    <w:rsid w:val="00991D0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91D0C"/>
    <w:rPr>
      <w:b/>
    </w:rPr>
  </w:style>
  <w:style w:type="character" w:customStyle="1" w:styleId="Underlined">
    <w:name w:val="Underlined"/>
    <w:basedOn w:val="DefaultParagraphFont"/>
    <w:rsid w:val="00991D0C"/>
    <w:rPr>
      <w:u w:val="single"/>
    </w:rPr>
  </w:style>
  <w:style w:type="paragraph" w:customStyle="1" w:styleId="TableBodyTextRight">
    <w:name w:val="Table Body Text Right"/>
    <w:basedOn w:val="TableBodyText"/>
    <w:rsid w:val="00991D0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91D0C"/>
    <w:rPr>
      <w:sz w:val="18"/>
    </w:rPr>
  </w:style>
  <w:style w:type="paragraph" w:customStyle="1" w:styleId="BodySmallRight">
    <w:name w:val="Body Small Right"/>
    <w:basedOn w:val="BodyTextRight"/>
    <w:rsid w:val="00991D0C"/>
    <w:rPr>
      <w:sz w:val="18"/>
      <w:szCs w:val="18"/>
    </w:rPr>
  </w:style>
  <w:style w:type="paragraph" w:customStyle="1" w:styleId="MarginEdition">
    <w:name w:val="Margin Edition"/>
    <w:basedOn w:val="MarginNote"/>
    <w:rsid w:val="00991D0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91D0C"/>
    <w:rPr>
      <w:sz w:val="2"/>
      <w:szCs w:val="2"/>
    </w:rPr>
  </w:style>
  <w:style w:type="character" w:customStyle="1" w:styleId="Small">
    <w:name w:val="Small"/>
    <w:basedOn w:val="DefaultParagraphFont"/>
    <w:rsid w:val="00991D0C"/>
    <w:rPr>
      <w:sz w:val="16"/>
    </w:rPr>
  </w:style>
  <w:style w:type="paragraph" w:customStyle="1" w:styleId="WideTable">
    <w:name w:val="Wide Table"/>
    <w:basedOn w:val="Normal"/>
    <w:rsid w:val="00991D0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91D0C"/>
  </w:style>
  <w:style w:type="paragraph" w:styleId="Quote">
    <w:name w:val="Quote"/>
    <w:basedOn w:val="Heading1"/>
    <w:link w:val="QuoteChar"/>
    <w:qFormat/>
    <w:rsid w:val="00991D0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91D0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91D0C"/>
    <w:pPr>
      <w:pageBreakBefore/>
    </w:pPr>
  </w:style>
  <w:style w:type="paragraph" w:customStyle="1" w:styleId="Border">
    <w:name w:val="Border"/>
    <w:basedOn w:val="Normal"/>
    <w:qFormat/>
    <w:rsid w:val="00991D0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91D0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91D0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91D0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91D0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91D0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91D0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91D0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91D0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91D0C"/>
    <w:rPr>
      <w:u w:val="single"/>
    </w:rPr>
  </w:style>
  <w:style w:type="character" w:customStyle="1" w:styleId="BoldandItalics">
    <w:name w:val="Bold and Italics"/>
    <w:qFormat/>
    <w:rsid w:val="00991D0C"/>
    <w:rPr>
      <w:b/>
      <w:i/>
      <w:u w:val="none"/>
    </w:rPr>
  </w:style>
  <w:style w:type="paragraph" w:styleId="BalloonText">
    <w:name w:val="Balloon Text"/>
    <w:basedOn w:val="Normal"/>
    <w:link w:val="BalloonTextChar"/>
    <w:rsid w:val="00991D0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91D0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91D0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91D0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91D0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91D0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91D0C"/>
    <w:pPr>
      <w:spacing w:before="0" w:after="0"/>
    </w:pPr>
  </w:style>
  <w:style w:type="paragraph" w:customStyle="1" w:styleId="BodyTextBold">
    <w:name w:val="Body Text Bold"/>
    <w:basedOn w:val="BodyText"/>
    <w:qFormat/>
    <w:rsid w:val="00991D0C"/>
    <w:rPr>
      <w:b/>
    </w:rPr>
  </w:style>
  <w:style w:type="character" w:styleId="Hyperlink">
    <w:name w:val="Hyperlink"/>
    <w:basedOn w:val="DefaultParagraphFont"/>
    <w:uiPriority w:val="99"/>
    <w:unhideWhenUsed/>
    <w:rsid w:val="00135D0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777</Words>
  <Characters>5119</Characters>
  <Application>Microsoft Office Word</Application>
  <DocSecurity>0</DocSecurity>
  <Lines>146</Lines>
  <Paragraphs>103</Paragraphs>
  <ScaleCrop>false</ScaleCrop>
  <Company>Author-it Software Corporation Ltd.</Company>
  <LinksUpToDate>false</LinksUpToDate>
  <CharactersWithSpaces>5793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MSTGN3008 Receive and sort articles for cleaning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2025-03-02T01:02:00Z</dcterms:created>
  <dcterms:modified xsi:type="dcterms:W3CDTF">2025-03-02T01:02:00Z</dcterms:modified>
</cp:coreProperties>
</file>