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6B17" w:rsidP="00446B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MSTGN3003 Estimate and cost job</w:t>
      </w:r>
      <w:r>
        <w:fldChar w:fldCharType="end"/>
      </w:r>
    </w:p>
    <w:p w:rsidR="00446B17" w:rsidP="00446B17">
      <w:pPr>
        <w:pStyle w:val="Version"/>
        <w:sectPr w:rsidSect="00F039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391B" w:rsidP="00F0391B">
      <w:pPr>
        <w:pStyle w:val="SuperHeading"/>
      </w:pPr>
      <w:r w:rsidRPr="00F0391B">
        <w:t>MSTGN3003 Estimate and cost job</w:t>
      </w:r>
    </w:p>
    <w:p w:rsidR="00000000" w:rsidRPr="00F0391B" w:rsidP="00F0391B">
      <w:pPr>
        <w:pStyle w:val="Heading1"/>
      </w:pPr>
      <w:bookmarkStart w:id="1" w:name="O_931382"/>
      <w:bookmarkEnd w:id="1"/>
      <w:r w:rsidRPr="00F0391B">
        <w:t>Modification History</w:t>
      </w:r>
    </w:p>
    <w:p w:rsidR="00000000" w:rsidRPr="00F0391B" w:rsidP="00446B17">
      <w:pPr>
        <w:pStyle w:val="BodyText"/>
      </w:pPr>
      <w:r w:rsidRPr="00F0391B">
        <w:t>Release 1. Supersedes and is equivalent to LMTGN3003B Estimate and cost job</w:t>
      </w:r>
    </w:p>
    <w:p w:rsidR="00000000" w:rsidRPr="00F0391B" w:rsidP="00F0391B">
      <w:pPr>
        <w:pStyle w:val="Heading1"/>
      </w:pPr>
      <w:bookmarkStart w:id="2" w:name="O_931390"/>
      <w:bookmarkEnd w:id="2"/>
      <w:r w:rsidRPr="00F0391B">
        <w:t>Application</w:t>
      </w:r>
    </w:p>
    <w:p w:rsidR="00000000" w:rsidRPr="00F0391B" w:rsidP="00446B17">
      <w:pPr>
        <w:pStyle w:val="BodyText"/>
      </w:pPr>
      <w:r w:rsidRPr="00F0391B">
        <w:t>This unit of competency covers skills and knowledge required to estimate materials, labour and time requirements, and establish co</w:t>
      </w:r>
      <w:r w:rsidRPr="00F0391B">
        <w:t>sts for products and services.</w:t>
      </w:r>
    </w:p>
    <w:p w:rsidR="00000000" w:rsidRPr="00F0391B" w:rsidP="00446B17">
      <w:pPr>
        <w:pStyle w:val="BodyText"/>
      </w:pPr>
      <w:r w:rsidRPr="00F0391B">
        <w:t>The unit of competency applies to estimating and costing products and services for an identified project, activity or operation.</w:t>
      </w:r>
    </w:p>
    <w:p w:rsidR="00000000" w:rsidRPr="00F0391B" w:rsidP="00446B17">
      <w:pPr>
        <w:pStyle w:val="BodyText"/>
      </w:pPr>
      <w:r w:rsidRPr="00F0391B">
        <w:t>Discretion, initiative and judgement must be demonstrated on the job, either individually or i</w:t>
      </w:r>
      <w:r w:rsidRPr="00F0391B">
        <w:t>n a team environment. Work may involve referral of matters to other workplace personnel. Work is undertaken according to established procedures involving a range of products, services and equipment.</w:t>
      </w:r>
    </w:p>
    <w:p w:rsidR="00000000" w:rsidRPr="00F0391B" w:rsidP="00446B17">
      <w:pPr>
        <w:pStyle w:val="BodyText"/>
      </w:pPr>
      <w:r w:rsidRPr="00F0391B">
        <w:t xml:space="preserve">This unit of competency is applicable to all sectors of </w:t>
      </w:r>
      <w:r w:rsidRPr="00F0391B">
        <w:t>the textiles, clothing and footwear (TCF) industry.</w:t>
      </w:r>
    </w:p>
    <w:p w:rsidR="00000000" w:rsidRPr="00F0391B" w:rsidP="00446B17">
      <w:pPr>
        <w:pStyle w:val="BodyText"/>
      </w:pPr>
      <w:r w:rsidRPr="00F0391B">
        <w:t>Work may be conducted in small to large scale enterprises and may involve individual and team activities.</w:t>
      </w:r>
    </w:p>
    <w:p w:rsidR="00000000" w:rsidRPr="00F0391B" w:rsidP="00446B17">
      <w:pPr>
        <w:pStyle w:val="BodyText"/>
      </w:pPr>
      <w:r w:rsidRPr="00F0391B">
        <w:t>No licensing, legislative or certification requirements apply to this unit at the time of public</w:t>
      </w:r>
      <w:r w:rsidRPr="00F0391B">
        <w:t>ation.</w:t>
      </w:r>
    </w:p>
    <w:p w:rsidR="00000000" w:rsidRPr="00F0391B" w:rsidP="00F0391B">
      <w:pPr>
        <w:pStyle w:val="Heading1"/>
      </w:pPr>
      <w:bookmarkStart w:id="3" w:name="O_931389"/>
      <w:bookmarkEnd w:id="3"/>
      <w:r w:rsidRPr="00F0391B">
        <w:t>Pre-requisite Unit</w:t>
      </w:r>
    </w:p>
    <w:p w:rsidR="00000000" w:rsidRPr="00F0391B" w:rsidP="00446B17">
      <w:pPr>
        <w:pStyle w:val="BodyText"/>
      </w:pPr>
      <w:r w:rsidRPr="00F0391B">
        <w:t>Nil</w:t>
      </w:r>
    </w:p>
    <w:p w:rsidR="00000000" w:rsidRPr="00F0391B" w:rsidP="00F0391B">
      <w:pPr>
        <w:pStyle w:val="Heading1"/>
      </w:pPr>
      <w:bookmarkStart w:id="4" w:name="O_931388"/>
      <w:bookmarkEnd w:id="4"/>
      <w:r w:rsidRPr="00F0391B">
        <w:t>Competency Field</w:t>
      </w:r>
    </w:p>
    <w:p w:rsidR="00000000" w:rsidRPr="00F0391B" w:rsidP="00446B17">
      <w:pPr>
        <w:pStyle w:val="BodyText"/>
      </w:pPr>
      <w:r w:rsidRPr="00F0391B">
        <w:t>Generic</w:t>
      </w:r>
    </w:p>
    <w:p w:rsidR="00000000" w:rsidRPr="00F0391B" w:rsidP="00F0391B">
      <w:pPr>
        <w:pStyle w:val="Heading1"/>
      </w:pPr>
      <w:bookmarkStart w:id="5" w:name="O_931387"/>
      <w:bookmarkEnd w:id="5"/>
      <w:r w:rsidRPr="00F0391B">
        <w:t>Unit Sector</w:t>
      </w:r>
    </w:p>
    <w:p w:rsidR="00000000" w:rsidRPr="00F0391B" w:rsidP="00446B17">
      <w:pPr>
        <w:pStyle w:val="BodyText"/>
      </w:pPr>
      <w:r w:rsidRPr="00F0391B">
        <w:t>Not applicable</w:t>
      </w:r>
    </w:p>
    <w:p w:rsidR="00000000" w:rsidRPr="00F0391B" w:rsidP="00F0391B">
      <w:pPr>
        <w:pStyle w:val="Heading1"/>
      </w:pPr>
      <w:bookmarkStart w:id="6" w:name="O_931386"/>
      <w:bookmarkEnd w:id="6"/>
      <w:r w:rsidRPr="00F0391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03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B">
            <w:pPr>
              <w:pStyle w:val="BodyText"/>
              <w:rPr>
                <w:lang w:val="en-NZ"/>
              </w:rPr>
            </w:pPr>
            <w:r w:rsidRPr="00F0391B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B">
            <w:pPr>
              <w:pStyle w:val="BodyText"/>
              <w:rPr>
                <w:lang w:val="en-NZ"/>
              </w:rPr>
            </w:pPr>
            <w:r w:rsidRPr="00F0391B">
              <w:t>Performance criteria describe the performance needed to demonstrate achievement of the element.</w:t>
            </w:r>
          </w:p>
        </w:tc>
      </w:tr>
      <w:tr w:rsidTr="00F03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91B" w:rsidP="00F0391B">
            <w:pPr>
              <w:pStyle w:val="BodyText"/>
            </w:pPr>
            <w:r w:rsidRPr="00F0391B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B">
            <w:pPr>
              <w:pStyle w:val="BodyText"/>
              <w:rPr>
                <w:lang w:val="en-NZ"/>
              </w:rPr>
            </w:pPr>
            <w:r w:rsidRPr="00F0391B">
              <w:rPr>
                <w:rStyle w:val="SpecialBold"/>
              </w:rPr>
              <w:t>Gather relevant information about job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B">
            <w:pPr>
              <w:pStyle w:val="BodyText"/>
              <w:rPr>
                <w:lang w:val="en-NZ"/>
              </w:rPr>
            </w:pPr>
            <w:r w:rsidRPr="00F0391B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B">
            <w:pPr>
              <w:pStyle w:val="BodyText"/>
              <w:rPr>
                <w:lang w:val="en-NZ"/>
              </w:rPr>
            </w:pPr>
            <w:r w:rsidRPr="00F0391B">
              <w:t>Obtain details of customer requirements through discussion with customer or from information supplied</w:t>
            </w:r>
          </w:p>
        </w:tc>
      </w:tr>
      <w:tr w:rsidTr="00F03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B">
            <w:pPr>
              <w:pStyle w:val="BodyText"/>
              <w:rPr>
                <w:lang w:val="en-NZ"/>
              </w:rPr>
            </w:pPr>
            <w:r w:rsidRPr="00F0391B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B">
            <w:pPr>
              <w:pStyle w:val="BodyText"/>
              <w:rPr>
                <w:lang w:val="en-NZ"/>
              </w:rPr>
            </w:pPr>
            <w:r w:rsidRPr="00F0391B">
              <w:t>Devel</w:t>
            </w:r>
            <w:r w:rsidRPr="00F0391B">
              <w:t>op details of products and services to be provided and any special provisions</w:t>
            </w:r>
          </w:p>
        </w:tc>
      </w:tr>
      <w:tr w:rsidTr="00F03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B">
            <w:pPr>
              <w:pStyle w:val="BodyText"/>
              <w:rPr>
                <w:lang w:val="en-NZ"/>
              </w:rPr>
            </w:pPr>
            <w:r w:rsidRPr="00F0391B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B">
            <w:pPr>
              <w:pStyle w:val="BodyText"/>
              <w:rPr>
                <w:lang w:val="en-NZ"/>
              </w:rPr>
            </w:pPr>
            <w:r w:rsidRPr="00F0391B">
              <w:t>Determine delivery details and methods of transportation, where necessary</w:t>
            </w:r>
          </w:p>
        </w:tc>
      </w:tr>
      <w:tr w:rsidTr="00F03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B">
            <w:pPr>
              <w:pStyle w:val="BodyText"/>
              <w:rPr>
                <w:lang w:val="en-NZ"/>
              </w:rPr>
            </w:pPr>
            <w:r w:rsidRPr="00F0391B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B">
            <w:pPr>
              <w:pStyle w:val="BodyText"/>
              <w:rPr>
                <w:lang w:val="en-NZ"/>
              </w:rPr>
            </w:pPr>
            <w:r w:rsidRPr="00F0391B">
              <w:t>Record details and document specifications</w:t>
            </w:r>
          </w:p>
        </w:tc>
      </w:tr>
      <w:tr w:rsidTr="00F03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B">
            <w:pPr>
              <w:pStyle w:val="BodyText"/>
              <w:rPr>
                <w:lang w:val="en-NZ"/>
              </w:rPr>
            </w:pPr>
          </w:p>
        </w:tc>
      </w:tr>
      <w:tr w:rsidTr="00F03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91B" w:rsidP="00F0391B">
            <w:pPr>
              <w:pStyle w:val="BodyText"/>
            </w:pPr>
            <w:r w:rsidRPr="00F0391B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B">
            <w:pPr>
              <w:pStyle w:val="BodyText"/>
              <w:rPr>
                <w:lang w:val="en-NZ"/>
              </w:rPr>
            </w:pPr>
            <w:r w:rsidRPr="00F0391B">
              <w:rPr>
                <w:rStyle w:val="SpecialBold"/>
              </w:rPr>
              <w:t>Estimate materials, labour and time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B">
            <w:pPr>
              <w:pStyle w:val="BodyText"/>
              <w:rPr>
                <w:lang w:val="en-NZ"/>
              </w:rPr>
            </w:pPr>
            <w:r w:rsidRPr="00F0391B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B">
            <w:pPr>
              <w:pStyle w:val="BodyText"/>
              <w:rPr>
                <w:lang w:val="en-NZ"/>
              </w:rPr>
            </w:pPr>
            <w:r w:rsidRPr="00F0391B">
              <w:t>Research, locate and interpret technical information about materials, equipment, products and services required for the job</w:t>
            </w:r>
          </w:p>
        </w:tc>
      </w:tr>
      <w:tr w:rsidTr="00F03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B">
            <w:pPr>
              <w:pStyle w:val="BodyText"/>
              <w:rPr>
                <w:lang w:val="en-NZ"/>
              </w:rPr>
            </w:pPr>
            <w:r w:rsidRPr="00F0391B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B">
            <w:pPr>
              <w:pStyle w:val="BodyText"/>
              <w:rPr>
                <w:lang w:val="en-NZ"/>
              </w:rPr>
            </w:pPr>
            <w:r w:rsidRPr="00F0391B">
              <w:t>Estimate types, quality and quantities of materials required for work</w:t>
            </w:r>
          </w:p>
        </w:tc>
      </w:tr>
      <w:tr w:rsidTr="00F03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B">
            <w:pPr>
              <w:pStyle w:val="BodyText"/>
              <w:rPr>
                <w:lang w:val="en-NZ"/>
              </w:rPr>
            </w:pPr>
            <w:r w:rsidRPr="00F0391B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B">
            <w:pPr>
              <w:pStyle w:val="BodyText"/>
              <w:rPr>
                <w:lang w:val="en-NZ"/>
              </w:rPr>
            </w:pPr>
            <w:r w:rsidRPr="00F0391B">
              <w:t>Estimate acceptable price range for required pr</w:t>
            </w:r>
            <w:r w:rsidRPr="00F0391B">
              <w:t xml:space="preserve">oducts </w:t>
            </w:r>
          </w:p>
        </w:tc>
      </w:tr>
      <w:tr w:rsidTr="00F03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B">
            <w:pPr>
              <w:pStyle w:val="BodyText"/>
              <w:rPr>
                <w:lang w:val="en-NZ"/>
              </w:rPr>
            </w:pPr>
            <w:r w:rsidRPr="00F0391B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B">
            <w:pPr>
              <w:pStyle w:val="BodyText"/>
              <w:rPr>
                <w:lang w:val="en-NZ"/>
              </w:rPr>
            </w:pPr>
            <w:r w:rsidRPr="00F0391B">
              <w:t xml:space="preserve">Estimate labour requirements to perform required services </w:t>
            </w:r>
          </w:p>
        </w:tc>
      </w:tr>
      <w:tr w:rsidTr="00F03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B">
            <w:pPr>
              <w:pStyle w:val="BodyText"/>
              <w:rPr>
                <w:lang w:val="en-NZ"/>
              </w:rPr>
            </w:pPr>
            <w:r w:rsidRPr="00F0391B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B">
            <w:pPr>
              <w:pStyle w:val="BodyText"/>
              <w:rPr>
                <w:lang w:val="en-NZ"/>
              </w:rPr>
            </w:pPr>
            <w:r w:rsidRPr="00F0391B">
              <w:t xml:space="preserve">Estimate time requirements to perform required services </w:t>
            </w:r>
          </w:p>
        </w:tc>
      </w:tr>
      <w:tr w:rsidTr="00F03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B">
            <w:pPr>
              <w:pStyle w:val="BodyText"/>
              <w:rPr>
                <w:lang w:val="en-NZ"/>
              </w:rPr>
            </w:pPr>
          </w:p>
        </w:tc>
      </w:tr>
      <w:tr w:rsidTr="00F03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91B" w:rsidP="00F0391B">
            <w:pPr>
              <w:pStyle w:val="BodyText"/>
            </w:pPr>
            <w:r w:rsidRPr="00F0391B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B">
            <w:pPr>
              <w:pStyle w:val="BodyText"/>
              <w:rPr>
                <w:lang w:val="en-NZ"/>
              </w:rPr>
            </w:pPr>
            <w:r w:rsidRPr="00F0391B">
              <w:rPr>
                <w:rStyle w:val="SpecialBold"/>
              </w:rPr>
              <w:t>Calculate costs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B">
            <w:pPr>
              <w:pStyle w:val="BodyText"/>
              <w:rPr>
                <w:lang w:val="en-NZ"/>
              </w:rPr>
            </w:pPr>
            <w:r w:rsidRPr="00F0391B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B">
            <w:pPr>
              <w:pStyle w:val="BodyText"/>
              <w:rPr>
                <w:lang w:val="en-NZ"/>
              </w:rPr>
            </w:pPr>
            <w:r w:rsidRPr="00F0391B">
              <w:t xml:space="preserve">Calculate total materials costs and labour costs </w:t>
            </w:r>
          </w:p>
        </w:tc>
      </w:tr>
      <w:tr w:rsidTr="00F03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B">
            <w:pPr>
              <w:pStyle w:val="BodyText"/>
              <w:rPr>
                <w:lang w:val="en-NZ"/>
              </w:rPr>
            </w:pPr>
            <w:r w:rsidRPr="00F0391B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B">
            <w:pPr>
              <w:pStyle w:val="BodyText"/>
              <w:rPr>
                <w:lang w:val="en-NZ"/>
              </w:rPr>
            </w:pPr>
            <w:r w:rsidRPr="00F0391B">
              <w:t>Calculate transport and delivery costs for products, as required</w:t>
            </w:r>
          </w:p>
        </w:tc>
      </w:tr>
      <w:tr w:rsidTr="00F03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B">
            <w:pPr>
              <w:pStyle w:val="BodyText"/>
              <w:rPr>
                <w:lang w:val="en-NZ"/>
              </w:rPr>
            </w:pPr>
            <w:r w:rsidRPr="00F0391B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B">
            <w:pPr>
              <w:pStyle w:val="BodyText"/>
              <w:rPr>
                <w:lang w:val="en-NZ"/>
              </w:rPr>
            </w:pPr>
            <w:r w:rsidRPr="00F0391B">
              <w:t>Determine allowances for overheads and mark-up percentages</w:t>
            </w:r>
          </w:p>
        </w:tc>
      </w:tr>
      <w:tr w:rsidTr="00F03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B">
            <w:pPr>
              <w:pStyle w:val="BodyText"/>
              <w:rPr>
                <w:lang w:val="en-NZ"/>
              </w:rPr>
            </w:pPr>
            <w:r w:rsidRPr="00F0391B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B">
            <w:pPr>
              <w:pStyle w:val="BodyText"/>
              <w:rPr>
                <w:lang w:val="en-NZ"/>
              </w:rPr>
            </w:pPr>
            <w:r w:rsidRPr="00F0391B">
              <w:t>Calculate total job cost</w:t>
            </w:r>
          </w:p>
        </w:tc>
      </w:tr>
      <w:tr w:rsidTr="00F03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B">
            <w:pPr>
              <w:pStyle w:val="BodyText"/>
              <w:rPr>
                <w:lang w:val="en-NZ"/>
              </w:rPr>
            </w:pPr>
            <w:r w:rsidRPr="00F0391B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B">
            <w:pPr>
              <w:pStyle w:val="BodyText"/>
              <w:rPr>
                <w:lang w:val="en-NZ"/>
              </w:rPr>
            </w:pPr>
            <w:r w:rsidRPr="00F0391B">
              <w:t>Calculate final cost to customer</w:t>
            </w:r>
          </w:p>
        </w:tc>
      </w:tr>
      <w:tr w:rsidTr="00F03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B">
            <w:pPr>
              <w:pStyle w:val="BodyText"/>
              <w:rPr>
                <w:lang w:val="en-NZ"/>
              </w:rPr>
            </w:pPr>
          </w:p>
        </w:tc>
      </w:tr>
      <w:tr w:rsidTr="00F03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91B" w:rsidP="00F0391B">
            <w:pPr>
              <w:pStyle w:val="BodyText"/>
            </w:pPr>
            <w:r w:rsidRPr="00F0391B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B">
            <w:pPr>
              <w:pStyle w:val="BodyText"/>
              <w:rPr>
                <w:lang w:val="en-NZ"/>
              </w:rPr>
            </w:pPr>
            <w:r w:rsidRPr="00F0391B">
              <w:rPr>
                <w:rStyle w:val="SpecialBold"/>
              </w:rPr>
              <w:t xml:space="preserve">Document and </w:t>
            </w:r>
            <w:r w:rsidRPr="00F0391B">
              <w:rPr>
                <w:rStyle w:val="SpecialBold"/>
              </w:rPr>
              <w:t>verify details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B">
            <w:pPr>
              <w:pStyle w:val="BodyText"/>
              <w:rPr>
                <w:lang w:val="en-NZ"/>
              </w:rPr>
            </w:pPr>
            <w:r w:rsidRPr="00F0391B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B">
            <w:pPr>
              <w:pStyle w:val="BodyText"/>
              <w:rPr>
                <w:lang w:val="en-NZ"/>
              </w:rPr>
            </w:pPr>
            <w:r w:rsidRPr="00F0391B">
              <w:t>Use calculat</w:t>
            </w:r>
            <w:r w:rsidRPr="00F0391B">
              <w:t xml:space="preserve">ors, computers with appropriate software or other aids to estimate, calculate and verify costings </w:t>
            </w:r>
            <w:r w:rsidRPr="00F0391B">
              <w:t>according to workplace procedures</w:t>
            </w:r>
          </w:p>
        </w:tc>
      </w:tr>
      <w:tr w:rsidTr="00F03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B">
            <w:pPr>
              <w:pStyle w:val="BodyText"/>
              <w:rPr>
                <w:lang w:val="en-NZ"/>
              </w:rPr>
            </w:pPr>
            <w:r w:rsidRPr="00F0391B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B">
            <w:pPr>
              <w:pStyle w:val="BodyText"/>
              <w:rPr>
                <w:lang w:val="en-NZ"/>
              </w:rPr>
            </w:pPr>
            <w:r w:rsidRPr="00F0391B">
              <w:t>Document details of costs and charges</w:t>
            </w:r>
          </w:p>
        </w:tc>
      </w:tr>
      <w:tr w:rsidTr="00F03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B">
            <w:pPr>
              <w:pStyle w:val="BodyText"/>
              <w:rPr>
                <w:lang w:val="en-NZ"/>
              </w:rPr>
            </w:pPr>
            <w:r w:rsidRPr="00F0391B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B">
            <w:pPr>
              <w:pStyle w:val="BodyText"/>
              <w:rPr>
                <w:lang w:val="en-NZ"/>
              </w:rPr>
            </w:pPr>
            <w:r w:rsidRPr="00F0391B">
              <w:t>Obtain verification of costs, calculations and other details by other enterprise personnel, as required</w:t>
            </w:r>
          </w:p>
        </w:tc>
      </w:tr>
      <w:tr w:rsidTr="00F03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B">
            <w:pPr>
              <w:pStyle w:val="BodyText"/>
              <w:rPr>
                <w:lang w:val="en-NZ"/>
              </w:rPr>
            </w:pPr>
            <w:r w:rsidRPr="00F0391B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B">
            <w:pPr>
              <w:pStyle w:val="BodyText"/>
              <w:rPr>
                <w:lang w:val="en-NZ"/>
              </w:rPr>
            </w:pPr>
            <w:r w:rsidRPr="00F0391B">
              <w:t>Prepare customer quotation in appropriate format to meet required enterprise or industry standards</w:t>
            </w:r>
          </w:p>
        </w:tc>
      </w:tr>
      <w:tr w:rsidTr="00F03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B">
            <w:pPr>
              <w:pStyle w:val="BodyText"/>
              <w:rPr>
                <w:lang w:val="en-NZ"/>
              </w:rPr>
            </w:pPr>
            <w:r w:rsidRPr="00F0391B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91B" w:rsidP="00F0391B">
            <w:pPr>
              <w:pStyle w:val="BodyText"/>
            </w:pPr>
            <w:r w:rsidRPr="00F0391B">
              <w:t>Document and record details for future reference</w:t>
            </w:r>
          </w:p>
        </w:tc>
      </w:tr>
    </w:tbl>
    <w:p w:rsidR="00000000" w:rsidRPr="00F0391B" w:rsidP="00F0391B">
      <w:pPr>
        <w:pStyle w:val="BodyText"/>
      </w:pPr>
    </w:p>
    <w:p w:rsidR="00000000" w:rsidRPr="00F0391B" w:rsidP="00F0391B">
      <w:pPr>
        <w:pStyle w:val="AllowPageBreak"/>
      </w:pPr>
    </w:p>
    <w:p w:rsidR="00000000" w:rsidRPr="00F0391B" w:rsidP="00F0391B">
      <w:pPr>
        <w:pStyle w:val="Heading1"/>
      </w:pPr>
      <w:bookmarkStart w:id="7" w:name="O_931385"/>
      <w:bookmarkEnd w:id="7"/>
      <w:r w:rsidRPr="00F0391B">
        <w:t>Foundation Skills</w:t>
      </w:r>
    </w:p>
    <w:p w:rsidR="00000000" w:rsidRPr="00F0391B" w:rsidP="00446B17">
      <w:pPr>
        <w:pStyle w:val="BodyText"/>
      </w:pPr>
      <w:r w:rsidRPr="00F0391B">
        <w:t>This section describes those required skills (language, literacy and numeracy) that are essential to performance.</w:t>
      </w:r>
    </w:p>
    <w:p w:rsidR="00000000" w:rsidRPr="00F0391B" w:rsidP="00446B17">
      <w:pPr>
        <w:pStyle w:val="BodyText"/>
      </w:pPr>
      <w:r w:rsidRPr="00F0391B">
        <w:t>Foundation skills essential to performance are explicit</w:t>
      </w:r>
      <w:r w:rsidRPr="00F0391B">
        <w:t xml:space="preserve"> in the performance criteria of this unit of competency.</w:t>
      </w:r>
    </w:p>
    <w:p w:rsidR="00000000" w:rsidRPr="00F0391B" w:rsidP="00F0391B">
      <w:pPr>
        <w:pStyle w:val="Heading1"/>
      </w:pPr>
      <w:bookmarkStart w:id="8" w:name="O_931384"/>
      <w:bookmarkEnd w:id="8"/>
      <w:r w:rsidRPr="00F0391B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446B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B">
            <w:pPr>
              <w:pStyle w:val="BodyText"/>
              <w:rPr>
                <w:lang w:val="en-NZ"/>
              </w:rPr>
            </w:pPr>
            <w:r w:rsidRPr="00F0391B">
              <w:t>This field allows for different work environments and conditions that may affect performance. Essential operating conditions that may be present (depending on the</w:t>
            </w:r>
            <w:r w:rsidRPr="00F0391B">
              <w:t xml:space="preserve"> work situation, needs of the candidate, accessibility of the item, and local industry and regional contexts) are included.</w:t>
            </w:r>
          </w:p>
        </w:tc>
      </w:tr>
      <w:tr w:rsidTr="00446B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B">
            <w:pPr>
              <w:pStyle w:val="BodyText"/>
              <w:rPr>
                <w:lang w:val="en-NZ"/>
              </w:rPr>
            </w:pPr>
            <w:r w:rsidRPr="00F0391B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91B" w:rsidP="00F0391B">
            <w:pPr>
              <w:pStyle w:val="ListBullet"/>
            </w:pPr>
            <w:r w:rsidRPr="00F0391B">
              <w:t>requirements prescribed by legislation, awards, agreements and conditions of employment</w:t>
            </w:r>
          </w:p>
          <w:p w:rsidR="00000000" w:rsidRPr="00F0391B" w:rsidP="00F0391B">
            <w:pPr>
              <w:pStyle w:val="ListBullet"/>
            </w:pPr>
            <w:r w:rsidRPr="00F0391B">
              <w:t>SOPs</w:t>
            </w:r>
          </w:p>
          <w:p w:rsidR="00000000" w:rsidRPr="00F0391B" w:rsidP="00F0391B">
            <w:pPr>
              <w:pStyle w:val="ListBullet"/>
            </w:pPr>
            <w:r w:rsidRPr="00F0391B">
              <w:t>work instructions</w:t>
            </w:r>
          </w:p>
          <w:p w:rsidR="00000000" w:rsidRPr="00F0391B" w:rsidP="00F0391B">
            <w:pPr>
              <w:pStyle w:val="ListBullet"/>
            </w:pPr>
            <w:r w:rsidRPr="00F0391B">
              <w:t>oral, written and visual communication</w:t>
            </w:r>
          </w:p>
          <w:p w:rsidR="00000000" w:rsidRPr="00F0391B" w:rsidP="00F0391B">
            <w:pPr>
              <w:pStyle w:val="ListBullet"/>
            </w:pPr>
            <w:r w:rsidRPr="00F0391B">
              <w:t>quality practices, including responsibility for maintenance of own work quality and contribution to qualit</w:t>
            </w:r>
            <w:r w:rsidRPr="00F0391B">
              <w:t>y improvement of team or section output</w:t>
            </w:r>
          </w:p>
          <w:p w:rsidR="00000000" w:rsidRPr="00F0391B" w:rsidP="00F0391B">
            <w:pPr>
              <w:pStyle w:val="ListBullet"/>
            </w:pPr>
            <w:r w:rsidRPr="00F0391B">
              <w:t>housekeeping</w:t>
            </w:r>
          </w:p>
          <w:p w:rsidR="00000000" w:rsidRPr="00F0391B" w:rsidP="00F0391B">
            <w:pPr>
              <w:pStyle w:val="ListBullet"/>
            </w:pPr>
            <w:r w:rsidRPr="00F0391B">
              <w:t>tasks related to environmental protection, waste disposal, pollution control and recycling</w:t>
            </w:r>
          </w:p>
          <w:p w:rsidR="00000000" w:rsidRPr="00F0391B" w:rsidP="00F0391B">
            <w:pPr>
              <w:pStyle w:val="ListBullet"/>
            </w:pPr>
            <w:r w:rsidRPr="00F0391B">
              <w:t>WHS practices</w:t>
            </w:r>
          </w:p>
          <w:p w:rsidR="00000000" w:rsidP="00F0391B">
            <w:pPr>
              <w:pStyle w:val="BodyText"/>
              <w:rPr>
                <w:lang w:val="en-NZ"/>
              </w:rPr>
            </w:pPr>
          </w:p>
        </w:tc>
      </w:tr>
      <w:tr w:rsidTr="00446B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B">
            <w:pPr>
              <w:pStyle w:val="BodyText"/>
              <w:rPr>
                <w:lang w:val="en-NZ"/>
              </w:rPr>
            </w:pPr>
            <w:r w:rsidRPr="00F0391B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91B" w:rsidP="00F0391B">
            <w:pPr>
              <w:pStyle w:val="ListBullet"/>
            </w:pPr>
            <w:r w:rsidRPr="00F0391B">
              <w:t>the relevant industry or Australian Standards that are current at</w:t>
            </w:r>
            <w:r w:rsidRPr="00F0391B">
              <w:t xml:space="preserve"> the time this unit is being undertaken</w:t>
            </w:r>
          </w:p>
        </w:tc>
      </w:tr>
    </w:tbl>
    <w:p w:rsidR="00000000" w:rsidRPr="00F0391B" w:rsidP="00F0391B">
      <w:pPr>
        <w:pStyle w:val="BodyText"/>
      </w:pPr>
    </w:p>
    <w:p w:rsidR="00000000" w:rsidRPr="00F0391B" w:rsidP="00F0391B">
      <w:pPr>
        <w:pStyle w:val="AllowPageBreak"/>
      </w:pPr>
    </w:p>
    <w:p w:rsidR="00000000" w:rsidRPr="00F0391B" w:rsidP="00F0391B">
      <w:pPr>
        <w:pStyle w:val="Heading1"/>
      </w:pPr>
      <w:bookmarkStart w:id="9" w:name="O_931383"/>
      <w:bookmarkEnd w:id="9"/>
      <w:r w:rsidRPr="00F0391B">
        <w:t>Unit Mapping Information</w:t>
      </w:r>
    </w:p>
    <w:p w:rsidR="00000000" w:rsidRPr="00F0391B" w:rsidP="00446B17">
      <w:pPr>
        <w:pStyle w:val="BodyText"/>
      </w:pPr>
      <w:r w:rsidRPr="00F0391B">
        <w:t>Release 1. Supersedes and is equivalent to LMTGN3003B Estimate and cost job</w:t>
      </w:r>
    </w:p>
    <w:p w:rsidR="00000000" w:rsidRPr="00F0391B" w:rsidP="00F0391B">
      <w:pPr>
        <w:pStyle w:val="Heading1"/>
      </w:pPr>
      <w:bookmarkStart w:id="10" w:name="O_931376"/>
      <w:bookmarkEnd w:id="10"/>
      <w:r w:rsidRPr="00F0391B">
        <w:t>Links</w:t>
      </w:r>
    </w:p>
    <w:p w:rsidR="00000000" w:rsidRPr="00F0391B" w:rsidP="00446B17">
      <w:pPr>
        <w:pStyle w:val="BodyText"/>
      </w:pPr>
      <w:r w:rsidRPr="00F039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B621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0391B" w:rsidP="00F0391B"/>
    <w:sectPr w:rsidSect="00F039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9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91B" w:rsidRPr="00446B17" w:rsidP="00446B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9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B17" w:rsidP="00F039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6B17" w:rsidP="00F039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46B17" w:rsidP="00F039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9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B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391B" w:rsidRPr="00446B17" w:rsidP="00446B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9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B17" w:rsidRPr="002D2AF8" w:rsidP="00F039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MSTGN3003 Estimate and cost job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446B17" w:rsidP="00F039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AAA5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6852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9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39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39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39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39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39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39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39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39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39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39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391B"/>
  </w:style>
  <w:style w:type="character" w:customStyle="1" w:styleId="Heading1Char">
    <w:name w:val="Heading 1 Char"/>
    <w:basedOn w:val="DefaultParagraphFont"/>
    <w:link w:val="Heading1"/>
    <w:rsid w:val="00F039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39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39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391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391B"/>
    <w:rPr>
      <w:b/>
      <w:spacing w:val="0"/>
    </w:rPr>
  </w:style>
  <w:style w:type="paragraph" w:customStyle="1" w:styleId="SuperHeading">
    <w:name w:val="SuperHeading"/>
    <w:basedOn w:val="Normal"/>
    <w:rsid w:val="00F039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39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39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39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39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39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39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39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39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39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39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39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39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39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39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39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39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39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39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39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39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39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39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39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39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39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39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39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39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39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39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39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39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39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39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391B"/>
    <w:rPr>
      <w:i/>
    </w:rPr>
  </w:style>
  <w:style w:type="paragraph" w:styleId="Caption">
    <w:name w:val="caption"/>
    <w:basedOn w:val="BodyText"/>
    <w:next w:val="Normal"/>
    <w:qFormat/>
    <w:rsid w:val="00F039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39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39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391B"/>
  </w:style>
  <w:style w:type="paragraph" w:styleId="TableofFigures">
    <w:name w:val="table of figures"/>
    <w:basedOn w:val="Normal"/>
    <w:next w:val="Normal"/>
    <w:semiHidden/>
    <w:rsid w:val="00F039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39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391B"/>
    <w:rPr>
      <w:rFonts w:ascii="Wingdings" w:hAnsi="Wingdings"/>
    </w:rPr>
  </w:style>
  <w:style w:type="paragraph" w:customStyle="1" w:styleId="TableHeading">
    <w:name w:val="Table Heading"/>
    <w:basedOn w:val="HeadingBase"/>
    <w:rsid w:val="00F039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391B"/>
    <w:rPr>
      <w:color w:val="0033CC"/>
      <w:u w:val="none"/>
    </w:rPr>
  </w:style>
  <w:style w:type="paragraph" w:customStyle="1" w:styleId="BodyTextRight">
    <w:name w:val="Body Text Right"/>
    <w:basedOn w:val="BodyText"/>
    <w:rsid w:val="00F039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39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39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39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39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39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391B"/>
    <w:rPr>
      <w:sz w:val="32"/>
    </w:rPr>
  </w:style>
  <w:style w:type="paragraph" w:customStyle="1" w:styleId="HeadingProcedure">
    <w:name w:val="Heading Procedure"/>
    <w:basedOn w:val="HeadingBase"/>
    <w:next w:val="Normal"/>
    <w:rsid w:val="00F039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391B"/>
    <w:pPr>
      <w:spacing w:before="60" w:after="60"/>
    </w:pPr>
  </w:style>
  <w:style w:type="paragraph" w:styleId="ListContinue">
    <w:name w:val="List Continue"/>
    <w:basedOn w:val="List"/>
    <w:rsid w:val="00F0391B"/>
    <w:pPr>
      <w:ind w:firstLine="0"/>
    </w:pPr>
  </w:style>
  <w:style w:type="paragraph" w:customStyle="1" w:styleId="ListNote">
    <w:name w:val="List Note"/>
    <w:basedOn w:val="List"/>
    <w:rsid w:val="00F039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39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39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391B"/>
    <w:rPr>
      <w:rFonts w:ascii="Courier New" w:hAnsi="Courier New"/>
    </w:rPr>
  </w:style>
  <w:style w:type="paragraph" w:customStyle="1" w:styleId="NoteBullet">
    <w:name w:val="Note Bullet"/>
    <w:basedOn w:val="Note"/>
    <w:rsid w:val="00F039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39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39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39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39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39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39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391B"/>
    <w:rPr>
      <w:b/>
      <w:smallCaps/>
    </w:rPr>
  </w:style>
  <w:style w:type="paragraph" w:customStyle="1" w:styleId="TableListNumber">
    <w:name w:val="Table List Number"/>
    <w:basedOn w:val="ListNumber"/>
    <w:rsid w:val="00F039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39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391B"/>
    <w:pPr>
      <w:numPr>
        <w:numId w:val="8"/>
      </w:numPr>
    </w:pPr>
  </w:style>
  <w:style w:type="paragraph" w:customStyle="1" w:styleId="ListAlpha2">
    <w:name w:val="List Alpha 2"/>
    <w:basedOn w:val="List2"/>
    <w:rsid w:val="00F0391B"/>
    <w:pPr>
      <w:numPr>
        <w:numId w:val="7"/>
      </w:numPr>
    </w:pPr>
  </w:style>
  <w:style w:type="paragraph" w:styleId="List2">
    <w:name w:val="List 2"/>
    <w:basedOn w:val="BodyText"/>
    <w:rsid w:val="00F039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39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39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39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39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39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391B"/>
    <w:pPr>
      <w:numPr>
        <w:numId w:val="3"/>
      </w:numPr>
    </w:pPr>
  </w:style>
  <w:style w:type="paragraph" w:styleId="ListContinue2">
    <w:name w:val="List Continue 2"/>
    <w:basedOn w:val="List2"/>
    <w:rsid w:val="00F0391B"/>
    <w:pPr>
      <w:ind w:firstLine="0"/>
    </w:pPr>
  </w:style>
  <w:style w:type="paragraph" w:styleId="ListContinue3">
    <w:name w:val="List Continue 3"/>
    <w:basedOn w:val="List3"/>
    <w:rsid w:val="00F0391B"/>
    <w:pPr>
      <w:ind w:left="1021" w:firstLine="0"/>
    </w:pPr>
  </w:style>
  <w:style w:type="paragraph" w:styleId="ListContinue4">
    <w:name w:val="List Continue 4"/>
    <w:basedOn w:val="List4"/>
    <w:rsid w:val="00F0391B"/>
    <w:pPr>
      <w:ind w:firstLine="0"/>
    </w:pPr>
  </w:style>
  <w:style w:type="paragraph" w:styleId="ListContinue5">
    <w:name w:val="List Continue 5"/>
    <w:basedOn w:val="List5"/>
    <w:rsid w:val="00F0391B"/>
    <w:pPr>
      <w:ind w:firstLine="0"/>
    </w:pPr>
  </w:style>
  <w:style w:type="paragraph" w:styleId="ListNumber3">
    <w:name w:val="List Number 3"/>
    <w:basedOn w:val="List3"/>
    <w:rsid w:val="00F0391B"/>
    <w:pPr>
      <w:numPr>
        <w:numId w:val="4"/>
      </w:numPr>
    </w:pPr>
  </w:style>
  <w:style w:type="paragraph" w:styleId="ListNumber4">
    <w:name w:val="List Number 4"/>
    <w:basedOn w:val="List4"/>
    <w:rsid w:val="00F0391B"/>
    <w:pPr>
      <w:numPr>
        <w:numId w:val="5"/>
      </w:numPr>
    </w:pPr>
  </w:style>
  <w:style w:type="paragraph" w:styleId="ListNumber5">
    <w:name w:val="List Number 5"/>
    <w:basedOn w:val="List5"/>
    <w:rsid w:val="00F0391B"/>
    <w:pPr>
      <w:numPr>
        <w:numId w:val="6"/>
      </w:numPr>
    </w:pPr>
  </w:style>
  <w:style w:type="paragraph" w:styleId="BlockText">
    <w:name w:val="Block Text"/>
    <w:basedOn w:val="Normal"/>
    <w:rsid w:val="00F039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39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391B"/>
    <w:rPr>
      <w:sz w:val="16"/>
      <w:vertAlign w:val="superscript"/>
    </w:rPr>
  </w:style>
  <w:style w:type="character" w:customStyle="1" w:styleId="Symbols">
    <w:name w:val="Symbols"/>
    <w:basedOn w:val="DefaultParagraphFont"/>
    <w:rsid w:val="00F0391B"/>
    <w:rPr>
      <w:rFonts w:ascii="Symbol" w:hAnsi="Symbol"/>
    </w:rPr>
  </w:style>
  <w:style w:type="character" w:customStyle="1" w:styleId="MenuOptions">
    <w:name w:val="Menu Options"/>
    <w:basedOn w:val="DefaultParagraphFont"/>
    <w:rsid w:val="00F039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391B"/>
    <w:rPr>
      <w:b/>
    </w:rPr>
  </w:style>
  <w:style w:type="character" w:customStyle="1" w:styleId="Underlined">
    <w:name w:val="Underlined"/>
    <w:basedOn w:val="DefaultParagraphFont"/>
    <w:rsid w:val="00F0391B"/>
    <w:rPr>
      <w:u w:val="single"/>
    </w:rPr>
  </w:style>
  <w:style w:type="paragraph" w:customStyle="1" w:styleId="TableBodyTextRight">
    <w:name w:val="Table Body Text Right"/>
    <w:basedOn w:val="TableBodyText"/>
    <w:rsid w:val="00F039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391B"/>
    <w:rPr>
      <w:sz w:val="18"/>
    </w:rPr>
  </w:style>
  <w:style w:type="paragraph" w:customStyle="1" w:styleId="BodySmallRight">
    <w:name w:val="Body Small Right"/>
    <w:basedOn w:val="BodyTextRight"/>
    <w:rsid w:val="00F0391B"/>
    <w:rPr>
      <w:sz w:val="18"/>
      <w:szCs w:val="18"/>
    </w:rPr>
  </w:style>
  <w:style w:type="paragraph" w:customStyle="1" w:styleId="MarginEdition">
    <w:name w:val="Margin Edition"/>
    <w:basedOn w:val="MarginNote"/>
    <w:rsid w:val="00F039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391B"/>
    <w:rPr>
      <w:sz w:val="2"/>
      <w:szCs w:val="2"/>
    </w:rPr>
  </w:style>
  <w:style w:type="character" w:customStyle="1" w:styleId="Small">
    <w:name w:val="Small"/>
    <w:basedOn w:val="DefaultParagraphFont"/>
    <w:rsid w:val="00F0391B"/>
    <w:rPr>
      <w:sz w:val="16"/>
    </w:rPr>
  </w:style>
  <w:style w:type="paragraph" w:customStyle="1" w:styleId="WideTable">
    <w:name w:val="Wide Table"/>
    <w:basedOn w:val="Normal"/>
    <w:rsid w:val="00F039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391B"/>
  </w:style>
  <w:style w:type="paragraph" w:styleId="Quote">
    <w:name w:val="Quote"/>
    <w:basedOn w:val="Heading1"/>
    <w:link w:val="QuoteChar"/>
    <w:qFormat/>
    <w:rsid w:val="00F039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39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391B"/>
    <w:pPr>
      <w:pageBreakBefore/>
    </w:pPr>
  </w:style>
  <w:style w:type="paragraph" w:customStyle="1" w:styleId="Border">
    <w:name w:val="Border"/>
    <w:basedOn w:val="Normal"/>
    <w:qFormat/>
    <w:rsid w:val="00F039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39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9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9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39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39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39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39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39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391B"/>
    <w:rPr>
      <w:u w:val="single"/>
    </w:rPr>
  </w:style>
  <w:style w:type="character" w:customStyle="1" w:styleId="BoldandItalics">
    <w:name w:val="Bold and Italics"/>
    <w:qFormat/>
    <w:rsid w:val="00F0391B"/>
    <w:rPr>
      <w:b/>
      <w:i/>
      <w:u w:val="none"/>
    </w:rPr>
  </w:style>
  <w:style w:type="paragraph" w:styleId="BalloonText">
    <w:name w:val="Balloon Text"/>
    <w:basedOn w:val="Normal"/>
    <w:link w:val="BalloonTextChar"/>
    <w:rsid w:val="00F039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39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39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39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39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39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391B"/>
    <w:pPr>
      <w:spacing w:before="0" w:after="0"/>
    </w:pPr>
  </w:style>
  <w:style w:type="paragraph" w:customStyle="1" w:styleId="BodyTextBold">
    <w:name w:val="Body Text Bold"/>
    <w:basedOn w:val="BodyText"/>
    <w:qFormat/>
    <w:rsid w:val="00F0391B"/>
    <w:rPr>
      <w:b/>
    </w:rPr>
  </w:style>
  <w:style w:type="character" w:styleId="Hyperlink">
    <w:name w:val="Hyperlink"/>
    <w:basedOn w:val="DefaultParagraphFont"/>
    <w:uiPriority w:val="99"/>
    <w:unhideWhenUsed/>
    <w:rsid w:val="00446B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624</Words>
  <Characters>3888</Characters>
  <Application>Microsoft Office Word</Application>
  <DocSecurity>0</DocSecurity>
  <Lines>194</Lines>
  <Paragraphs>104</Paragraphs>
  <ScaleCrop>false</ScaleCrop>
  <Company>Author-it Software Corporation Ltd.</Company>
  <LinksUpToDate>false</LinksUpToDate>
  <CharactersWithSpaces>4408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MSTGN3003 Estimate and cost job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2023-01-24T15:41:00Z</dcterms:created>
  <dcterms:modified xsi:type="dcterms:W3CDTF">2023-01-24T15:41:00Z</dcterms:modified>
</cp:coreProperties>
</file>