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BE1" w:rsidP="00274B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MSTGN2021 Select, transfer and remove materials and products</w:t>
      </w:r>
      <w:r>
        <w:fldChar w:fldCharType="end"/>
      </w:r>
    </w:p>
    <w:p w:rsidR="00274BE1" w:rsidP="00274BE1">
      <w:pPr>
        <w:pStyle w:val="Version"/>
        <w:sectPr w:rsidSect="003775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7518" w:rsidP="00377518">
      <w:pPr>
        <w:pStyle w:val="SuperHeading"/>
      </w:pPr>
      <w:r w:rsidRPr="00377518">
        <w:t>Assessment Requirements for MSTGN2021 Select, transfer and remove materials and products</w:t>
      </w:r>
    </w:p>
    <w:p w:rsidR="00000000" w:rsidRPr="00377518" w:rsidP="00377518">
      <w:pPr>
        <w:pStyle w:val="Heading1"/>
      </w:pPr>
      <w:bookmarkStart w:id="1" w:name="O_1064947"/>
      <w:bookmarkEnd w:id="1"/>
      <w:r w:rsidRPr="00377518">
        <w:t>Modification History</w:t>
      </w:r>
    </w:p>
    <w:p w:rsidR="00000000" w:rsidRPr="00377518" w:rsidP="00274BE1">
      <w:pPr>
        <w:pStyle w:val="BodyText"/>
      </w:pPr>
      <w:r w:rsidRPr="00377518">
        <w:t xml:space="preserve">Release 1. Supersedes </w:t>
      </w:r>
      <w:r w:rsidRPr="00377518">
        <w:rPr>
          <w:rStyle w:val="SpecialBold"/>
        </w:rPr>
        <w:t xml:space="preserve">and is equivalent to </w:t>
      </w:r>
      <w:r w:rsidRPr="00377518">
        <w:t>MSTGN2007 Select, transfer and remove materials and products</w:t>
      </w:r>
      <w:r w:rsidRPr="00377518">
        <w:rPr>
          <w:rStyle w:val="SpecialBold"/>
        </w:rPr>
        <w:t>.</w:t>
      </w:r>
    </w:p>
    <w:p w:rsidR="00000000" w:rsidRPr="00377518" w:rsidP="00377518">
      <w:pPr>
        <w:pStyle w:val="Heading1"/>
      </w:pPr>
      <w:bookmarkStart w:id="2" w:name="O_1064948"/>
      <w:bookmarkEnd w:id="2"/>
      <w:r w:rsidRPr="00377518">
        <w:t>Performance Evidence</w:t>
      </w:r>
    </w:p>
    <w:p w:rsidR="00000000" w:rsidRPr="00377518" w:rsidP="00274BE1">
      <w:pPr>
        <w:pStyle w:val="BodyText"/>
      </w:pPr>
      <w:r w:rsidRPr="00377518">
        <w:t>There must be evidence the candidate has completed the tasks outlined in the elements and performance criteria of this unit, and:</w:t>
      </w:r>
    </w:p>
    <w:p w:rsidR="00000000" w:rsidRPr="00377518" w:rsidP="00377518">
      <w:pPr>
        <w:pStyle w:val="ListBullet"/>
      </w:pPr>
      <w:r w:rsidRPr="00377518">
        <w:t>loaded/unloaded and transferred at least 2 different types of materials or products, including:</w:t>
      </w:r>
    </w:p>
    <w:p w:rsidR="00000000" w:rsidRPr="00377518" w:rsidP="00377518">
      <w:pPr>
        <w:pStyle w:val="ListBullet3"/>
      </w:pPr>
      <w:r w:rsidRPr="00377518">
        <w:t>interpr</w:t>
      </w:r>
      <w:r w:rsidRPr="00377518">
        <w:t>eting work orders and industry documentation</w:t>
      </w:r>
    </w:p>
    <w:p w:rsidR="00000000" w:rsidRPr="00377518" w:rsidP="00377518">
      <w:pPr>
        <w:pStyle w:val="ListBullet3"/>
      </w:pPr>
      <w:r w:rsidRPr="00377518">
        <w:t>using suitable equipment, safe work practices and correct manual handling techniques</w:t>
      </w:r>
    </w:p>
    <w:p w:rsidR="00000000" w:rsidRPr="00377518" w:rsidP="00377518">
      <w:pPr>
        <w:pStyle w:val="ListBullet3"/>
      </w:pPr>
      <w:r w:rsidRPr="00377518">
        <w:t>documenting non-conforming materials and products.</w:t>
      </w:r>
    </w:p>
    <w:p w:rsidR="00000000" w:rsidRPr="00377518" w:rsidP="00377518">
      <w:pPr>
        <w:pStyle w:val="AllowPageBreak"/>
      </w:pPr>
    </w:p>
    <w:p w:rsidR="00000000" w:rsidRPr="00377518" w:rsidP="00377518">
      <w:pPr>
        <w:pStyle w:val="Heading1"/>
      </w:pPr>
      <w:bookmarkStart w:id="3" w:name="O_1064949"/>
      <w:bookmarkEnd w:id="3"/>
      <w:r w:rsidRPr="00377518">
        <w:t>Knowledge Evidence</w:t>
      </w:r>
    </w:p>
    <w:p w:rsidR="00000000" w:rsidRPr="00377518" w:rsidP="00274BE1">
      <w:pPr>
        <w:pStyle w:val="BodyText"/>
      </w:pPr>
      <w:r w:rsidRPr="00377518">
        <w:t xml:space="preserve">There must be evidence the candidate </w:t>
      </w:r>
      <w:r w:rsidRPr="00377518">
        <w:t>has knowledge of:</w:t>
      </w:r>
    </w:p>
    <w:p w:rsidR="00000000" w:rsidRPr="00377518" w:rsidP="00377518">
      <w:pPr>
        <w:pStyle w:val="ListBullet"/>
      </w:pPr>
      <w:r w:rsidRPr="00377518">
        <w:t>safe work practices and procedures and use of personal protective equipment (PPE)</w:t>
      </w:r>
    </w:p>
    <w:p w:rsidR="00000000" w:rsidRPr="00377518" w:rsidP="00377518">
      <w:pPr>
        <w:pStyle w:val="ListBullet"/>
      </w:pPr>
      <w:r w:rsidRPr="00377518">
        <w:t>safe manual handling techniques</w:t>
      </w:r>
    </w:p>
    <w:p w:rsidR="00000000" w:rsidRPr="00377518" w:rsidP="00377518">
      <w:pPr>
        <w:pStyle w:val="ListBullet"/>
      </w:pPr>
      <w:r w:rsidRPr="00377518">
        <w:t>loading equipment, including pallet truck and hand trolley</w:t>
      </w:r>
    </w:p>
    <w:p w:rsidR="00000000" w:rsidRPr="00377518" w:rsidP="00377518">
      <w:pPr>
        <w:pStyle w:val="ListBullet"/>
      </w:pPr>
      <w:r w:rsidRPr="00377518">
        <w:t>workplace procedures for:</w:t>
      </w:r>
    </w:p>
    <w:p w:rsidR="00000000" w:rsidRPr="00377518" w:rsidP="00377518">
      <w:pPr>
        <w:pStyle w:val="ListBullet3"/>
      </w:pPr>
      <w:r w:rsidRPr="00377518">
        <w:t>cleaning of machines and equipment.</w:t>
      </w:r>
    </w:p>
    <w:p w:rsidR="00000000" w:rsidRPr="00377518" w:rsidP="00377518">
      <w:pPr>
        <w:pStyle w:val="ListBullet3"/>
      </w:pPr>
      <w:r w:rsidRPr="00377518">
        <w:t xml:space="preserve">dispatch and receival </w:t>
      </w:r>
    </w:p>
    <w:p w:rsidR="00000000" w:rsidRPr="00377518" w:rsidP="00377518">
      <w:pPr>
        <w:pStyle w:val="ListBullet3"/>
      </w:pPr>
      <w:r w:rsidRPr="00377518">
        <w:t>handling product or materials</w:t>
      </w:r>
    </w:p>
    <w:p w:rsidR="00000000" w:rsidRPr="00377518" w:rsidP="00377518">
      <w:pPr>
        <w:pStyle w:val="ListBullet3"/>
      </w:pPr>
      <w:r w:rsidRPr="00377518">
        <w:t xml:space="preserve">loading and unloading </w:t>
      </w:r>
    </w:p>
    <w:p w:rsidR="00000000" w:rsidRPr="00377518" w:rsidP="00377518">
      <w:pPr>
        <w:pStyle w:val="ListBullet3"/>
      </w:pPr>
      <w:r w:rsidRPr="00377518">
        <w:t>recording and reporting.</w:t>
      </w:r>
    </w:p>
    <w:p w:rsidR="00000000" w:rsidRPr="00377518" w:rsidP="00377518">
      <w:pPr>
        <w:pStyle w:val="AllowPageBreak"/>
      </w:pPr>
    </w:p>
    <w:p w:rsidR="00000000" w:rsidRPr="00377518" w:rsidP="00377518">
      <w:pPr>
        <w:pStyle w:val="Heading1"/>
      </w:pPr>
      <w:bookmarkStart w:id="4" w:name="O_1064950"/>
      <w:bookmarkEnd w:id="4"/>
      <w:r w:rsidRPr="00377518">
        <w:t>Assessment Conditions</w:t>
      </w:r>
    </w:p>
    <w:p w:rsidR="00000000" w:rsidRPr="00377518" w:rsidP="00274BE1">
      <w:pPr>
        <w:pStyle w:val="BodyText"/>
      </w:pPr>
      <w:r w:rsidRPr="00377518">
        <w:t>Skills must have been demonstrated in the workplace or in a simulated environment that reflects workplace conditio</w:t>
      </w:r>
      <w:r w:rsidRPr="00377518">
        <w:t xml:space="preserve">ns and contingencies. The following conditions must be met for this unit: </w:t>
      </w:r>
    </w:p>
    <w:p w:rsidR="00000000" w:rsidRPr="00377518" w:rsidP="00377518">
      <w:pPr>
        <w:pStyle w:val="ListBullet2"/>
      </w:pPr>
      <w:r w:rsidRPr="00377518">
        <w:t>use of suitable facilities, equipment and resources, including:</w:t>
      </w:r>
    </w:p>
    <w:p w:rsidR="00000000" w:rsidRPr="00377518" w:rsidP="00377518">
      <w:pPr>
        <w:pStyle w:val="ListBullet3"/>
      </w:pPr>
      <w:r w:rsidRPr="00377518">
        <w:t xml:space="preserve">a textiles, clothing and footwear (TCF) production environment set up with storage area and related </w:t>
      </w:r>
      <w:r w:rsidRPr="00377518">
        <w:t>standard operating procedures (SOPs)</w:t>
      </w:r>
    </w:p>
    <w:p w:rsidR="00000000" w:rsidRPr="00377518" w:rsidP="00377518">
      <w:pPr>
        <w:pStyle w:val="ListBullet3"/>
      </w:pPr>
      <w:r w:rsidRPr="00377518">
        <w:t>moving equipment</w:t>
      </w:r>
    </w:p>
    <w:p w:rsidR="00000000" w:rsidRPr="00377518" w:rsidP="00377518">
      <w:pPr>
        <w:pStyle w:val="ListBullet3"/>
      </w:pPr>
      <w:r w:rsidRPr="00377518">
        <w:t>products/materials to be moved.</w:t>
      </w:r>
    </w:p>
    <w:p w:rsidR="00274BE1" w:rsidP="00274BE1">
      <w:pPr>
        <w:pStyle w:val="BodyText"/>
      </w:pPr>
      <w:r w:rsidRPr="00377518">
        <w:t>Assessors must satisfy the NVR/AQTF mandatory competency requirements for assessors.</w:t>
      </w:r>
    </w:p>
    <w:p w:rsidR="00000000" w:rsidRPr="00377518" w:rsidP="00377518">
      <w:pPr>
        <w:pStyle w:val="Heading1"/>
      </w:pPr>
      <w:bookmarkStart w:id="5" w:name="O_1064953"/>
      <w:bookmarkEnd w:id="5"/>
      <w:r w:rsidRPr="00377518">
        <w:t>Links</w:t>
      </w:r>
    </w:p>
    <w:p w:rsidR="00000000" w:rsidRPr="00377518" w:rsidP="00274BE1">
      <w:pPr>
        <w:pStyle w:val="BodyText"/>
      </w:pPr>
      <w:r w:rsidRPr="00377518">
        <w:t xml:space="preserve">Companion Volume implementation guides are found in VETNet </w:t>
      </w:r>
      <w:r w:rsidRPr="00377518">
        <w:t xml:space="preserve">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E780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77518" w:rsidP="00377518"/>
    <w:sectPr w:rsidSect="003775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5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518" w:rsidRPr="00274BE1" w:rsidP="00274B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5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BE1" w:rsidP="003775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4BE1" w:rsidP="003775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74BE1" w:rsidP="003775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5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B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7518" w:rsidRPr="00274BE1" w:rsidP="00274B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5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BE1" w:rsidRPr="002D2AF8" w:rsidP="003775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MSTGN2021 Select, transfer and remove materials and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74BE1" w:rsidP="003775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6855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4A1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7E35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5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5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5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5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5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5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5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5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5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5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5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518"/>
  </w:style>
  <w:style w:type="character" w:customStyle="1" w:styleId="Heading1Char">
    <w:name w:val="Heading 1 Char"/>
    <w:basedOn w:val="DefaultParagraphFont"/>
    <w:link w:val="Heading1"/>
    <w:rsid w:val="003775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5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5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751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7518"/>
    <w:rPr>
      <w:b/>
      <w:spacing w:val="0"/>
    </w:rPr>
  </w:style>
  <w:style w:type="paragraph" w:styleId="ListBullet2">
    <w:name w:val="List Bullet 2"/>
    <w:basedOn w:val="List2"/>
    <w:rsid w:val="0037751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75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5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7751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775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5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5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5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5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5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5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5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5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5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5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5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5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5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75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75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75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5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5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75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5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5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5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5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5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5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5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5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7518"/>
    <w:rPr>
      <w:i/>
    </w:rPr>
  </w:style>
  <w:style w:type="paragraph" w:styleId="Caption">
    <w:name w:val="caption"/>
    <w:basedOn w:val="BodyText"/>
    <w:next w:val="Normal"/>
    <w:qFormat/>
    <w:rsid w:val="003775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5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5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518"/>
  </w:style>
  <w:style w:type="paragraph" w:styleId="TableofFigures">
    <w:name w:val="table of figures"/>
    <w:basedOn w:val="Normal"/>
    <w:next w:val="Normal"/>
    <w:semiHidden/>
    <w:rsid w:val="003775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51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77518"/>
    <w:rPr>
      <w:rFonts w:ascii="Wingdings" w:hAnsi="Wingdings"/>
    </w:rPr>
  </w:style>
  <w:style w:type="paragraph" w:customStyle="1" w:styleId="TableHeading">
    <w:name w:val="Table Heading"/>
    <w:basedOn w:val="HeadingBase"/>
    <w:rsid w:val="003775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518"/>
    <w:rPr>
      <w:color w:val="0033CC"/>
      <w:u w:val="none"/>
    </w:rPr>
  </w:style>
  <w:style w:type="paragraph" w:customStyle="1" w:styleId="BodyTextRight">
    <w:name w:val="Body Text Right"/>
    <w:basedOn w:val="BodyText"/>
    <w:rsid w:val="003775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5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51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5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5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5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518"/>
    <w:rPr>
      <w:sz w:val="32"/>
    </w:rPr>
  </w:style>
  <w:style w:type="paragraph" w:customStyle="1" w:styleId="HeadingProcedure">
    <w:name w:val="Heading Procedure"/>
    <w:basedOn w:val="HeadingBase"/>
    <w:next w:val="Normal"/>
    <w:rsid w:val="003775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518"/>
    <w:pPr>
      <w:spacing w:before="60" w:after="60"/>
    </w:pPr>
  </w:style>
  <w:style w:type="paragraph" w:styleId="ListContinue">
    <w:name w:val="List Continue"/>
    <w:basedOn w:val="List"/>
    <w:rsid w:val="00377518"/>
    <w:pPr>
      <w:ind w:firstLine="0"/>
    </w:pPr>
  </w:style>
  <w:style w:type="paragraph" w:customStyle="1" w:styleId="ListNote">
    <w:name w:val="List Note"/>
    <w:basedOn w:val="List"/>
    <w:rsid w:val="003775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5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5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518"/>
    <w:rPr>
      <w:rFonts w:ascii="Courier New" w:hAnsi="Courier New"/>
    </w:rPr>
  </w:style>
  <w:style w:type="paragraph" w:customStyle="1" w:styleId="NoteBullet">
    <w:name w:val="Note Bullet"/>
    <w:basedOn w:val="Note"/>
    <w:rsid w:val="003775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5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5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5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51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775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5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518"/>
    <w:rPr>
      <w:b/>
      <w:smallCaps/>
    </w:rPr>
  </w:style>
  <w:style w:type="paragraph" w:customStyle="1" w:styleId="TableListNumber">
    <w:name w:val="Table List Number"/>
    <w:basedOn w:val="ListNumber"/>
    <w:rsid w:val="003775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5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518"/>
    <w:pPr>
      <w:numPr>
        <w:numId w:val="10"/>
      </w:numPr>
    </w:pPr>
  </w:style>
  <w:style w:type="paragraph" w:customStyle="1" w:styleId="ListAlpha2">
    <w:name w:val="List Alpha 2"/>
    <w:basedOn w:val="List2"/>
    <w:rsid w:val="00377518"/>
    <w:pPr>
      <w:numPr>
        <w:numId w:val="9"/>
      </w:numPr>
    </w:pPr>
  </w:style>
  <w:style w:type="paragraph" w:styleId="List2">
    <w:name w:val="List 2"/>
    <w:basedOn w:val="BodyText"/>
    <w:rsid w:val="003775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5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5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51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7751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77518"/>
    <w:pPr>
      <w:numPr>
        <w:numId w:val="5"/>
      </w:numPr>
    </w:pPr>
  </w:style>
  <w:style w:type="paragraph" w:styleId="ListContinue2">
    <w:name w:val="List Continue 2"/>
    <w:basedOn w:val="List2"/>
    <w:rsid w:val="00377518"/>
    <w:pPr>
      <w:ind w:firstLine="0"/>
    </w:pPr>
  </w:style>
  <w:style w:type="paragraph" w:styleId="ListContinue3">
    <w:name w:val="List Continue 3"/>
    <w:basedOn w:val="List3"/>
    <w:rsid w:val="00377518"/>
    <w:pPr>
      <w:ind w:left="1021" w:firstLine="0"/>
    </w:pPr>
  </w:style>
  <w:style w:type="paragraph" w:styleId="ListContinue4">
    <w:name w:val="List Continue 4"/>
    <w:basedOn w:val="List4"/>
    <w:rsid w:val="00377518"/>
    <w:pPr>
      <w:ind w:firstLine="0"/>
    </w:pPr>
  </w:style>
  <w:style w:type="paragraph" w:styleId="ListContinue5">
    <w:name w:val="List Continue 5"/>
    <w:basedOn w:val="List5"/>
    <w:rsid w:val="00377518"/>
    <w:pPr>
      <w:ind w:firstLine="0"/>
    </w:pPr>
  </w:style>
  <w:style w:type="paragraph" w:styleId="ListNumber3">
    <w:name w:val="List Number 3"/>
    <w:basedOn w:val="List3"/>
    <w:rsid w:val="00377518"/>
    <w:pPr>
      <w:numPr>
        <w:numId w:val="6"/>
      </w:numPr>
    </w:pPr>
  </w:style>
  <w:style w:type="paragraph" w:styleId="ListNumber4">
    <w:name w:val="List Number 4"/>
    <w:basedOn w:val="List4"/>
    <w:rsid w:val="00377518"/>
    <w:pPr>
      <w:numPr>
        <w:numId w:val="7"/>
      </w:numPr>
    </w:pPr>
  </w:style>
  <w:style w:type="paragraph" w:styleId="ListNumber5">
    <w:name w:val="List Number 5"/>
    <w:basedOn w:val="List5"/>
    <w:rsid w:val="00377518"/>
    <w:pPr>
      <w:numPr>
        <w:numId w:val="8"/>
      </w:numPr>
    </w:pPr>
  </w:style>
  <w:style w:type="paragraph" w:styleId="BlockText">
    <w:name w:val="Block Text"/>
    <w:basedOn w:val="Normal"/>
    <w:rsid w:val="003775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5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518"/>
    <w:rPr>
      <w:sz w:val="16"/>
      <w:vertAlign w:val="superscript"/>
    </w:rPr>
  </w:style>
  <w:style w:type="character" w:customStyle="1" w:styleId="Symbols">
    <w:name w:val="Symbols"/>
    <w:basedOn w:val="DefaultParagraphFont"/>
    <w:rsid w:val="00377518"/>
    <w:rPr>
      <w:rFonts w:ascii="Symbol" w:hAnsi="Symbol"/>
    </w:rPr>
  </w:style>
  <w:style w:type="character" w:customStyle="1" w:styleId="MenuOptions">
    <w:name w:val="Menu Options"/>
    <w:basedOn w:val="DefaultParagraphFont"/>
    <w:rsid w:val="003775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518"/>
    <w:rPr>
      <w:b/>
    </w:rPr>
  </w:style>
  <w:style w:type="character" w:customStyle="1" w:styleId="Underlined">
    <w:name w:val="Underlined"/>
    <w:basedOn w:val="DefaultParagraphFont"/>
    <w:rsid w:val="00377518"/>
    <w:rPr>
      <w:u w:val="single"/>
    </w:rPr>
  </w:style>
  <w:style w:type="paragraph" w:customStyle="1" w:styleId="TableBodyTextRight">
    <w:name w:val="Table Body Text Right"/>
    <w:basedOn w:val="TableBodyText"/>
    <w:rsid w:val="003775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518"/>
    <w:rPr>
      <w:sz w:val="18"/>
    </w:rPr>
  </w:style>
  <w:style w:type="paragraph" w:customStyle="1" w:styleId="BodySmallRight">
    <w:name w:val="Body Small Right"/>
    <w:basedOn w:val="BodyTextRight"/>
    <w:rsid w:val="00377518"/>
    <w:rPr>
      <w:sz w:val="18"/>
      <w:szCs w:val="18"/>
    </w:rPr>
  </w:style>
  <w:style w:type="paragraph" w:customStyle="1" w:styleId="MarginEdition">
    <w:name w:val="Margin Edition"/>
    <w:basedOn w:val="MarginNote"/>
    <w:rsid w:val="003775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518"/>
    <w:rPr>
      <w:sz w:val="2"/>
      <w:szCs w:val="2"/>
    </w:rPr>
  </w:style>
  <w:style w:type="character" w:customStyle="1" w:styleId="Small">
    <w:name w:val="Small"/>
    <w:basedOn w:val="DefaultParagraphFont"/>
    <w:rsid w:val="00377518"/>
    <w:rPr>
      <w:sz w:val="16"/>
    </w:rPr>
  </w:style>
  <w:style w:type="paragraph" w:customStyle="1" w:styleId="WideTable">
    <w:name w:val="Wide Table"/>
    <w:basedOn w:val="Normal"/>
    <w:rsid w:val="003775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518"/>
  </w:style>
  <w:style w:type="paragraph" w:styleId="Quote">
    <w:name w:val="Quote"/>
    <w:basedOn w:val="Heading1"/>
    <w:link w:val="QuoteChar"/>
    <w:qFormat/>
    <w:rsid w:val="003775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5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518"/>
    <w:pPr>
      <w:pageBreakBefore/>
    </w:pPr>
  </w:style>
  <w:style w:type="paragraph" w:customStyle="1" w:styleId="Border">
    <w:name w:val="Border"/>
    <w:basedOn w:val="Normal"/>
    <w:qFormat/>
    <w:rsid w:val="003775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5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5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5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5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5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5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5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5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518"/>
    <w:rPr>
      <w:u w:val="single"/>
    </w:rPr>
  </w:style>
  <w:style w:type="character" w:customStyle="1" w:styleId="BoldandItalics">
    <w:name w:val="Bold and Italics"/>
    <w:qFormat/>
    <w:rsid w:val="00377518"/>
    <w:rPr>
      <w:b/>
      <w:i/>
      <w:u w:val="none"/>
    </w:rPr>
  </w:style>
  <w:style w:type="paragraph" w:styleId="BalloonText">
    <w:name w:val="Balloon Text"/>
    <w:basedOn w:val="Normal"/>
    <w:link w:val="BalloonTextChar"/>
    <w:rsid w:val="003775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5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5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5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5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5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518"/>
    <w:pPr>
      <w:spacing w:before="0" w:after="0"/>
    </w:pPr>
  </w:style>
  <w:style w:type="paragraph" w:customStyle="1" w:styleId="BodyTextBold">
    <w:name w:val="Body Text Bold"/>
    <w:basedOn w:val="BodyText"/>
    <w:qFormat/>
    <w:rsid w:val="00377518"/>
    <w:rPr>
      <w:b/>
    </w:rPr>
  </w:style>
  <w:style w:type="character" w:styleId="Hyperlink">
    <w:name w:val="Hyperlink"/>
    <w:basedOn w:val="DefaultParagraphFont"/>
    <w:uiPriority w:val="99"/>
    <w:unhideWhenUsed/>
    <w:rsid w:val="00274B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1772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MSTGN2021 Select, transfer and remove materials and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2022-12-22T00:39:00Z</dcterms:created>
  <dcterms:modified xsi:type="dcterms:W3CDTF">2022-12-22T00:39:00Z</dcterms:modified>
</cp:coreProperties>
</file>