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90894" w:rsidP="00F90894">
      <w:pPr>
        <w:pStyle w:val="Title"/>
      </w:pPr>
      <w:r>
        <w:fldChar w:fldCharType="begin"/>
      </w:r>
      <w:r>
        <w:instrText xml:space="preserve"> TITLE   \* MERGEFORMAT </w:instrText>
      </w:r>
      <w:r>
        <w:fldChar w:fldCharType="separate"/>
      </w:r>
      <w:r>
        <w:t>MSTGN2020 Perform test or inspection to check product quality</w:t>
      </w:r>
      <w:r>
        <w:fldChar w:fldCharType="end"/>
      </w:r>
    </w:p>
    <w:p w:rsidR="00F90894" w:rsidP="00F90894">
      <w:pPr>
        <w:pStyle w:val="Version"/>
        <w:sectPr w:rsidSect="0083180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31807" w:rsidP="00831807">
      <w:pPr>
        <w:pStyle w:val="SuperHeading"/>
      </w:pPr>
      <w:r w:rsidRPr="00831807">
        <w:t>MSTGN2020 Perform test or inspection to check product quality</w:t>
      </w:r>
    </w:p>
    <w:p w:rsidR="00000000" w:rsidRPr="00831807" w:rsidP="00831807">
      <w:pPr>
        <w:pStyle w:val="Heading1"/>
      </w:pPr>
      <w:bookmarkStart w:id="1" w:name="O_1222652"/>
      <w:bookmarkEnd w:id="1"/>
      <w:r w:rsidRPr="00831807">
        <w:t>Modification History</w:t>
      </w:r>
    </w:p>
    <w:p w:rsidR="00000000" w:rsidRPr="00831807" w:rsidP="00F90894">
      <w:pPr>
        <w:pStyle w:val="BodyText"/>
      </w:pPr>
      <w:r w:rsidRPr="00831807">
        <w:t>Release 2. Supersedes and is not equivalent to MSTTF2016 Inspect canvas or sail product.</w:t>
      </w:r>
    </w:p>
    <w:p w:rsidR="00000000" w:rsidRPr="00831807" w:rsidP="00F90894">
      <w:pPr>
        <w:pStyle w:val="BodyText"/>
      </w:pPr>
      <w:r w:rsidRPr="00831807">
        <w:t>Release 1. Supersedes and is equivalent to MSTGN2006 Perform test or inspection to check product quality.</w:t>
      </w:r>
    </w:p>
    <w:p w:rsidR="00000000" w:rsidRPr="00831807" w:rsidP="00831807">
      <w:pPr>
        <w:pStyle w:val="Heading1"/>
      </w:pPr>
      <w:bookmarkStart w:id="2" w:name="O_1222651"/>
      <w:bookmarkEnd w:id="2"/>
      <w:r w:rsidRPr="00831807">
        <w:t>Application</w:t>
      </w:r>
    </w:p>
    <w:p w:rsidR="00000000" w:rsidRPr="00831807" w:rsidP="00F90894">
      <w:pPr>
        <w:pStyle w:val="BodyText"/>
      </w:pPr>
      <w:r w:rsidRPr="00831807">
        <w:t>This unit of competency describes the skills and knowledge required to test or inspect product quality as part of periodic testing or inspection of raw materials or finished products during the production process. At this level there is limited</w:t>
      </w:r>
      <w:r w:rsidRPr="00831807">
        <w:t xml:space="preserve"> discretion, initiative and judgement involved. </w:t>
      </w:r>
    </w:p>
    <w:p w:rsidR="00000000" w:rsidRPr="00831807" w:rsidP="00F90894">
      <w:pPr>
        <w:pStyle w:val="BodyText"/>
      </w:pPr>
      <w:r w:rsidRPr="00831807">
        <w:t>This unit applies to all sectors of the textiles, clothing and footwear (TCF) industry and in a variety of environments, including operational workplace activities, restricted space, and hazardous controlled</w:t>
      </w:r>
      <w:r w:rsidRPr="00831807">
        <w:t xml:space="preserve"> or exposed conditions.</w:t>
      </w:r>
    </w:p>
    <w:p w:rsidR="00000000" w:rsidRPr="00831807" w:rsidP="00F90894">
      <w:pPr>
        <w:pStyle w:val="BodyText"/>
      </w:pPr>
      <w:r w:rsidRPr="00831807">
        <w:t xml:space="preserve">Work may be conducted in small to large scale enterprises and may involve individual and team activities. </w:t>
      </w:r>
    </w:p>
    <w:p w:rsidR="00000000" w:rsidRPr="00831807" w:rsidP="00F90894">
      <w:pPr>
        <w:pStyle w:val="BodyText"/>
      </w:pPr>
      <w:r w:rsidRPr="00831807">
        <w:t>No licensing or certification requirements exist at the time of publication. Relevant legislation, industry standards and cod</w:t>
      </w:r>
      <w:r w:rsidRPr="00831807">
        <w:t>es of practice within Australia must be applied.</w:t>
      </w:r>
    </w:p>
    <w:p w:rsidR="00000000" w:rsidRPr="00831807" w:rsidP="00831807">
      <w:pPr>
        <w:pStyle w:val="Heading1"/>
      </w:pPr>
      <w:bookmarkStart w:id="3" w:name="O_1222650"/>
      <w:bookmarkEnd w:id="3"/>
      <w:r w:rsidRPr="00831807">
        <w:t>Pre-requisite Unit</w:t>
      </w:r>
    </w:p>
    <w:p w:rsidR="00000000" w:rsidRPr="00831807" w:rsidP="00F90894">
      <w:pPr>
        <w:pStyle w:val="BodyText"/>
      </w:pPr>
      <w:r w:rsidRPr="00831807">
        <w:t>Nil</w:t>
      </w:r>
    </w:p>
    <w:p w:rsidR="00000000" w:rsidRPr="00831807" w:rsidP="00831807">
      <w:pPr>
        <w:pStyle w:val="Heading1"/>
      </w:pPr>
      <w:bookmarkStart w:id="4" w:name="O_1222649"/>
      <w:bookmarkEnd w:id="4"/>
      <w:r w:rsidRPr="00831807">
        <w:t>Competency Field</w:t>
      </w:r>
    </w:p>
    <w:p w:rsidR="00000000" w:rsidRPr="00831807" w:rsidP="00F90894">
      <w:pPr>
        <w:pStyle w:val="BodyText"/>
      </w:pPr>
      <w:r w:rsidRPr="00831807">
        <w:t>Generic</w:t>
      </w:r>
    </w:p>
    <w:p w:rsidR="00000000" w:rsidRPr="00831807" w:rsidP="00831807">
      <w:pPr>
        <w:pStyle w:val="Heading1"/>
      </w:pPr>
      <w:bookmarkStart w:id="5" w:name="O_1222648"/>
      <w:bookmarkEnd w:id="5"/>
      <w:r w:rsidRPr="00831807">
        <w:t>Elements and Performance Criteria</w:t>
      </w:r>
    </w:p>
    <w:tbl>
      <w:tblPr>
        <w:tblW w:w="9639" w:type="dxa"/>
        <w:tblLayout w:type="fixed"/>
        <w:tblCellMar>
          <w:left w:w="62" w:type="dxa"/>
          <w:right w:w="62" w:type="dxa"/>
        </w:tblCellMar>
        <w:tblLook w:val="0000"/>
      </w:tblPr>
      <w:tblGrid>
        <w:gridCol w:w="2520"/>
        <w:gridCol w:w="7119"/>
      </w:tblGrid>
      <w:tr w:rsidTr="00F90894">
        <w:tblPrEx>
          <w:tblW w:w="9639" w:type="dxa"/>
          <w:tblLayout w:type="fixed"/>
          <w:tblCellMar>
            <w:left w:w="62" w:type="dxa"/>
            <w:right w:w="62" w:type="dxa"/>
          </w:tblCellMar>
          <w:tblLook w:val="0000"/>
        </w:tblPrEx>
        <w:trPr>
          <w:tblHeader/>
        </w:trPr>
        <w:tc>
          <w:tcPr>
            <w:tcW w:w="252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831807" w:rsidP="00831807">
            <w:pPr>
              <w:pStyle w:val="BodyText"/>
            </w:pPr>
            <w:r w:rsidRPr="00831807">
              <w:rPr>
                <w:rStyle w:val="SpecialBold"/>
              </w:rPr>
              <w:t>Elements</w:t>
            </w:r>
          </w:p>
          <w:p w:rsidR="00000000" w:rsidRPr="00831807" w:rsidP="00831807">
            <w:pPr>
              <w:pStyle w:val="BodyText"/>
            </w:pPr>
            <w:r w:rsidRPr="00831807">
              <w:rPr>
                <w:rStyle w:val="Emphasis"/>
              </w:rPr>
              <w:t xml:space="preserve">Elements describe the </w:t>
            </w:r>
            <w:r w:rsidRPr="00831807">
              <w:t xml:space="preserve">essential </w:t>
            </w:r>
            <w:r w:rsidRPr="00831807">
              <w:rPr>
                <w:rStyle w:val="Emphasis"/>
              </w:rPr>
              <w:t>outcomes.</w:t>
            </w:r>
          </w:p>
        </w:tc>
        <w:tc>
          <w:tcPr>
            <w:tcW w:w="711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831807" w:rsidP="00831807">
            <w:pPr>
              <w:pStyle w:val="BodyText"/>
            </w:pPr>
            <w:r w:rsidRPr="00831807">
              <w:rPr>
                <w:rStyle w:val="SpecialBold"/>
              </w:rPr>
              <w:t>Performance Crite</w:t>
            </w:r>
            <w:r w:rsidRPr="00831807">
              <w:rPr>
                <w:rStyle w:val="SpecialBold"/>
              </w:rPr>
              <w:t>ria</w:t>
            </w:r>
          </w:p>
          <w:p w:rsidR="00000000" w:rsidP="00831807">
            <w:pPr>
              <w:pStyle w:val="BodyText"/>
              <w:rPr>
                <w:lang w:val="en-NZ"/>
              </w:rPr>
            </w:pPr>
            <w:r w:rsidRPr="00831807">
              <w:rPr>
                <w:rStyle w:val="Emphasis"/>
              </w:rPr>
              <w:t>Performance criteria describe the performance needed to demonstrate achievement of the element.</w:t>
            </w:r>
          </w:p>
        </w:tc>
      </w:tr>
      <w:tr w:rsidTr="00F90894">
        <w:tblPrEx>
          <w:tblW w:w="9639" w:type="dxa"/>
          <w:tblLayout w:type="fixed"/>
          <w:tblCellMar>
            <w:left w:w="62" w:type="dxa"/>
            <w:right w:w="62" w:type="dxa"/>
          </w:tblCellMar>
          <w:tblLook w:val="0000"/>
        </w:tblPrEx>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1807">
            <w:pPr>
              <w:pStyle w:val="BodyText"/>
              <w:rPr>
                <w:lang w:val="en-NZ"/>
              </w:rPr>
            </w:pPr>
            <w:r w:rsidRPr="00831807">
              <w:t xml:space="preserve">1. Prepare for test or inspection </w:t>
            </w:r>
          </w:p>
        </w:tc>
        <w:tc>
          <w:tcPr>
            <w:tcW w:w="7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1807" w:rsidP="00831807">
            <w:pPr>
              <w:pStyle w:val="BodyText"/>
            </w:pPr>
            <w:r w:rsidRPr="00831807">
              <w:t>1.1 Determine job and safe work requirements from work information</w:t>
            </w:r>
          </w:p>
          <w:p w:rsidR="00000000" w:rsidRPr="00831807" w:rsidP="00831807">
            <w:pPr>
              <w:pStyle w:val="BodyText"/>
            </w:pPr>
            <w:r w:rsidRPr="00831807">
              <w:t>1.2 Select appropriate materials or samples to test aspects of product quality</w:t>
            </w:r>
          </w:p>
          <w:p w:rsidR="00000000" w:rsidP="00831807">
            <w:pPr>
              <w:pStyle w:val="BodyText"/>
              <w:rPr>
                <w:lang w:val="en-NZ"/>
              </w:rPr>
            </w:pPr>
            <w:r w:rsidRPr="00831807">
              <w:t xml:space="preserve">1.3 Select and prepare equipment and confirm calibration </w:t>
            </w:r>
          </w:p>
        </w:tc>
      </w:tr>
      <w:tr w:rsidTr="00F90894">
        <w:tblPrEx>
          <w:tblW w:w="9639" w:type="dxa"/>
          <w:tblLayout w:type="fixed"/>
          <w:tblCellMar>
            <w:left w:w="62" w:type="dxa"/>
            <w:right w:w="62" w:type="dxa"/>
          </w:tblCellMar>
          <w:tblLook w:val="0000"/>
        </w:tblPrEx>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1807">
            <w:pPr>
              <w:pStyle w:val="BodyText"/>
              <w:rPr>
                <w:lang w:val="en-NZ"/>
              </w:rPr>
            </w:pPr>
            <w:r w:rsidRPr="00831807">
              <w:t xml:space="preserve">2. Perform test or inspection </w:t>
            </w:r>
          </w:p>
        </w:tc>
        <w:tc>
          <w:tcPr>
            <w:tcW w:w="7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1807" w:rsidP="00831807">
            <w:pPr>
              <w:pStyle w:val="BodyText"/>
            </w:pPr>
            <w:r w:rsidRPr="00831807">
              <w:t>2.1 Use prescribed testing or inspection procedures to test samples against specified s</w:t>
            </w:r>
            <w:r w:rsidRPr="00831807">
              <w:t xml:space="preserve">tandards </w:t>
            </w:r>
          </w:p>
          <w:p w:rsidR="00000000" w:rsidP="00831807">
            <w:pPr>
              <w:pStyle w:val="BodyText"/>
              <w:rPr>
                <w:lang w:val="en-NZ"/>
              </w:rPr>
            </w:pPr>
            <w:r w:rsidRPr="00831807">
              <w:t xml:space="preserve">2.2 Comply with workplace procedures, required quality standards and check procedures </w:t>
            </w:r>
          </w:p>
        </w:tc>
      </w:tr>
      <w:tr w:rsidTr="00F90894">
        <w:tblPrEx>
          <w:tblW w:w="9639" w:type="dxa"/>
          <w:tblLayout w:type="fixed"/>
          <w:tblCellMar>
            <w:left w:w="62" w:type="dxa"/>
            <w:right w:w="62" w:type="dxa"/>
          </w:tblCellMar>
          <w:tblLook w:val="0000"/>
        </w:tblPrEx>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1807">
            <w:pPr>
              <w:pStyle w:val="BodyText"/>
              <w:rPr>
                <w:lang w:val="en-NZ"/>
              </w:rPr>
            </w:pPr>
            <w:r w:rsidRPr="00831807">
              <w:t xml:space="preserve">3. Record and report result </w:t>
            </w:r>
          </w:p>
        </w:tc>
        <w:tc>
          <w:tcPr>
            <w:tcW w:w="7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1807" w:rsidP="00831807">
            <w:pPr>
              <w:pStyle w:val="BodyText"/>
            </w:pPr>
            <w:r w:rsidRPr="00831807">
              <w:t>3.1 Convert collected data into a form suitable for interpretation</w:t>
            </w:r>
          </w:p>
          <w:p w:rsidR="00000000" w:rsidRPr="00831807" w:rsidP="00831807">
            <w:pPr>
              <w:pStyle w:val="BodyText"/>
            </w:pPr>
            <w:r w:rsidRPr="00831807">
              <w:t>3.2 Report outcomes and advise appropriate personnel in accord</w:t>
            </w:r>
            <w:r w:rsidRPr="00831807">
              <w:t>ance with workplace procedures</w:t>
            </w:r>
          </w:p>
          <w:p w:rsidR="00000000" w:rsidRPr="00831807" w:rsidP="00831807">
            <w:pPr>
              <w:pStyle w:val="BodyText"/>
            </w:pPr>
            <w:r w:rsidRPr="00831807">
              <w:t>3.3 Document and record process and result in accordance with workplace procedures</w:t>
            </w:r>
          </w:p>
        </w:tc>
      </w:tr>
    </w:tbl>
    <w:p w:rsidR="00000000" w:rsidRPr="00831807" w:rsidP="00831807">
      <w:pPr>
        <w:pStyle w:val="BodyText"/>
      </w:pPr>
    </w:p>
    <w:p w:rsidR="00000000" w:rsidRPr="00831807" w:rsidP="00831807">
      <w:pPr>
        <w:pStyle w:val="AllowPageBreak"/>
      </w:pPr>
    </w:p>
    <w:p w:rsidR="00000000" w:rsidRPr="00831807" w:rsidP="00831807">
      <w:pPr>
        <w:pStyle w:val="Heading1"/>
      </w:pPr>
      <w:bookmarkStart w:id="6" w:name="O_1222647"/>
      <w:bookmarkEnd w:id="6"/>
      <w:r w:rsidRPr="00831807">
        <w:t>Foundation Skills</w:t>
      </w:r>
    </w:p>
    <w:p w:rsidR="00000000" w:rsidRPr="00831807" w:rsidP="00F90894">
      <w:pPr>
        <w:pStyle w:val="BodyText"/>
      </w:pPr>
      <w:r w:rsidRPr="00831807">
        <w:t>This section describes those language, liter</w:t>
      </w:r>
      <w:r w:rsidRPr="00831807">
        <w:t>acy, numeracy and employment skills that are essential to performance.</w:t>
      </w:r>
    </w:p>
    <w:p w:rsidR="00000000" w:rsidRPr="00831807" w:rsidP="00831807">
      <w:pPr>
        <w:pStyle w:val="ListBullet"/>
      </w:pPr>
      <w:r w:rsidRPr="00831807">
        <w:t>Reading skills to interpret work instructions, standard operating procedures (SOPs), quality specifications and key requirements of industry standards</w:t>
      </w:r>
    </w:p>
    <w:p w:rsidR="00000000" w:rsidRPr="00831807" w:rsidP="00831807">
      <w:pPr>
        <w:pStyle w:val="ListBullet"/>
      </w:pPr>
      <w:r w:rsidRPr="00831807">
        <w:t>Numeracy skills to calibrate equi</w:t>
      </w:r>
      <w:r w:rsidRPr="00831807">
        <w:t>pment accurately.</w:t>
      </w:r>
    </w:p>
    <w:p w:rsidR="00000000" w:rsidRPr="00831807" w:rsidP="00831807">
      <w:pPr>
        <w:pStyle w:val="BodyText"/>
      </w:pPr>
    </w:p>
    <w:p w:rsidR="00000000" w:rsidRPr="00831807" w:rsidP="00F90894">
      <w:pPr>
        <w:pStyle w:val="BodyText"/>
      </w:pPr>
      <w:r w:rsidRPr="00831807">
        <w:t>Other foundation skills essential to performance are explicit in the performance criteria of this unit.</w:t>
      </w:r>
      <w:r w:rsidRPr="00831807">
        <w:rPr>
          <w:rStyle w:val="Emphasis"/>
        </w:rPr>
        <w:t xml:space="preserve"> </w:t>
      </w:r>
    </w:p>
    <w:p w:rsidR="00000000" w:rsidRPr="00831807" w:rsidP="00831807">
      <w:pPr>
        <w:pStyle w:val="Heading1"/>
      </w:pPr>
      <w:bookmarkStart w:id="7" w:name="O_1222646"/>
      <w:bookmarkEnd w:id="7"/>
      <w:r w:rsidRPr="00831807">
        <w:t>Unit Mapping Information</w:t>
      </w:r>
    </w:p>
    <w:p w:rsidR="00000000" w:rsidRPr="00831807" w:rsidP="00F90894">
      <w:pPr>
        <w:pStyle w:val="BodyText"/>
      </w:pPr>
      <w:r w:rsidRPr="00831807">
        <w:t>Release 1. Supersedes and is equivalent to MSTGN2006 Perform test or inspection to check</w:t>
      </w:r>
      <w:r w:rsidRPr="00831807">
        <w:t xml:space="preserve"> product quality.</w:t>
      </w:r>
    </w:p>
    <w:p w:rsidR="00000000" w:rsidRPr="00831807" w:rsidP="00831807">
      <w:pPr>
        <w:pStyle w:val="Heading1"/>
      </w:pPr>
      <w:bookmarkStart w:id="8" w:name="O_1222653"/>
      <w:bookmarkEnd w:id="8"/>
      <w:r w:rsidRPr="00831807">
        <w:t>Links</w:t>
      </w:r>
    </w:p>
    <w:p w:rsidR="00000000" w:rsidRPr="00831807" w:rsidP="00F90894">
      <w:pPr>
        <w:pStyle w:val="BodyText"/>
      </w:pPr>
      <w:r w:rsidRPr="00831807">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3E0FC8">
        <w:rPr>
          <w:rStyle w:val="Hyperlink"/>
        </w:rPr>
        <w:t>https://vetnet.gov.au/Pages/TrainingDocs.aspx?q=a203ec5c-de7d-406b-b3e1-8f1a9b76e92e</w:t>
      </w:r>
      <w:r>
        <w:fldChar w:fldCharType="end"/>
      </w:r>
    </w:p>
    <w:p w:rsidR="00000000" w:rsidRPr="00831807" w:rsidP="00F90894">
      <w:pPr>
        <w:pStyle w:val="BodyText"/>
        <w:sectPr w:rsidSect="00831807">
          <w:headerReference w:type="default" r:id="rId10"/>
          <w:footerReference w:type="default" r:id="rId11"/>
          <w:pgSz w:w="11908" w:h="16833"/>
          <w:pgMar w:top="1702" w:right="1418" w:bottom="1702" w:left="1418" w:header="992" w:footer="992" w:gutter="0"/>
          <w:cols w:space="720"/>
          <w:noEndnote/>
          <w:docGrid w:linePitch="299"/>
        </w:sectPr>
      </w:pPr>
    </w:p>
    <w:p w:rsidR="00000000" w:rsidRPr="00831807" w:rsidP="00831807">
      <w:pPr>
        <w:pStyle w:val="SuperHeading"/>
      </w:pPr>
      <w:r w:rsidRPr="00831807">
        <w:t>Assessment Requireme</w:t>
      </w:r>
      <w:r w:rsidRPr="00831807">
        <w:t>nts for MSTGN2020 Perform test or inspection to check product quality</w:t>
      </w:r>
    </w:p>
    <w:p w:rsidR="00000000" w:rsidRPr="00831807" w:rsidP="00831807">
      <w:pPr>
        <w:pStyle w:val="Heading1"/>
      </w:pPr>
      <w:bookmarkStart w:id="9" w:name="O_1222644"/>
      <w:bookmarkEnd w:id="9"/>
      <w:r w:rsidRPr="00831807">
        <w:t>Modification History</w:t>
      </w:r>
    </w:p>
    <w:p w:rsidR="00000000" w:rsidRPr="00831807" w:rsidP="00F90894">
      <w:pPr>
        <w:pStyle w:val="BodyText"/>
      </w:pPr>
      <w:r w:rsidRPr="00831807">
        <w:t>Release 2. Supersedes and is not equivalent to MSTTF2016 Inspect canvas or sail product.</w:t>
      </w:r>
    </w:p>
    <w:p w:rsidR="00000000" w:rsidRPr="00831807" w:rsidP="00F90894">
      <w:pPr>
        <w:pStyle w:val="BodyText"/>
      </w:pPr>
      <w:r w:rsidRPr="00831807">
        <w:t>Release 1. Supersedes and is equivalent to MSTGN2006 Perform test or inspection to check product quality.</w:t>
      </w:r>
    </w:p>
    <w:p w:rsidR="00000000" w:rsidRPr="00831807" w:rsidP="00831807">
      <w:pPr>
        <w:pStyle w:val="Heading1"/>
      </w:pPr>
      <w:bookmarkStart w:id="10" w:name="O_1222643"/>
      <w:bookmarkEnd w:id="10"/>
      <w:r w:rsidRPr="00831807">
        <w:t>Performance Evidence</w:t>
      </w:r>
    </w:p>
    <w:p w:rsidR="00000000" w:rsidRPr="00831807" w:rsidP="00F90894">
      <w:pPr>
        <w:pStyle w:val="BodyText"/>
      </w:pPr>
      <w:r w:rsidRPr="00831807">
        <w:t>There must be evidence the candidate has completed the tasks outlined in the elements and performance criteria</w:t>
      </w:r>
      <w:r w:rsidRPr="00831807">
        <w:t xml:space="preserve"> of this unit, and:</w:t>
      </w:r>
    </w:p>
    <w:p w:rsidR="00000000" w:rsidRPr="00831807" w:rsidP="00831807">
      <w:pPr>
        <w:pStyle w:val="ListBullet"/>
      </w:pPr>
      <w:r w:rsidRPr="00831807">
        <w:t>tested or inspected at least 3 different samples of raw materials and/or finished products, to check product quality, including:</w:t>
      </w:r>
    </w:p>
    <w:p w:rsidR="00000000" w:rsidRPr="00831807" w:rsidP="00831807">
      <w:pPr>
        <w:pStyle w:val="ListBullet3"/>
      </w:pPr>
      <w:r w:rsidRPr="00831807">
        <w:t>accurately setting and operating test or inspection equipment</w:t>
      </w:r>
    </w:p>
    <w:p w:rsidR="00000000" w:rsidRPr="00831807" w:rsidP="00831807">
      <w:pPr>
        <w:pStyle w:val="ListBullet3"/>
      </w:pPr>
      <w:r w:rsidRPr="00831807">
        <w:t>documenting the outcome of the test or insp</w:t>
      </w:r>
      <w:r w:rsidRPr="00831807">
        <w:t>ection.</w:t>
      </w:r>
    </w:p>
    <w:p w:rsidR="00000000" w:rsidRPr="00831807" w:rsidP="00831807">
      <w:pPr>
        <w:pStyle w:val="AllowPageBreak"/>
      </w:pPr>
    </w:p>
    <w:p w:rsidR="00000000" w:rsidRPr="00831807" w:rsidP="00831807">
      <w:pPr>
        <w:pStyle w:val="Heading1"/>
      </w:pPr>
      <w:bookmarkStart w:id="11" w:name="O_1222642"/>
      <w:bookmarkEnd w:id="11"/>
      <w:r w:rsidRPr="00831807">
        <w:t>Knowledge Evidence</w:t>
      </w:r>
    </w:p>
    <w:p w:rsidR="00000000" w:rsidRPr="00831807" w:rsidP="00F90894">
      <w:pPr>
        <w:pStyle w:val="BodyText"/>
      </w:pPr>
      <w:r w:rsidRPr="00831807">
        <w:t>There must be evidence the candidate has knowledge of:</w:t>
      </w:r>
    </w:p>
    <w:p w:rsidR="00000000" w:rsidRPr="00831807" w:rsidP="00831807">
      <w:pPr>
        <w:pStyle w:val="ListBullet"/>
      </w:pPr>
      <w:r w:rsidRPr="00831807">
        <w:t>safe work practices and procedures and use of personal protective equipment (PPE)</w:t>
      </w:r>
    </w:p>
    <w:p w:rsidR="00000000" w:rsidRPr="00831807" w:rsidP="00831807">
      <w:pPr>
        <w:pStyle w:val="ListBullet"/>
      </w:pPr>
      <w:r w:rsidRPr="00831807">
        <w:t xml:space="preserve">key requirements of Australian or industry standards, relevant to product being checked, such as </w:t>
      </w:r>
      <w:r w:rsidRPr="00831807">
        <w:rPr>
          <w:rStyle w:val="Emphasis"/>
        </w:rPr>
        <w:t>Australian/New Zealand Standard™ AS/NZS 4146:2000 Laundry practice</w:t>
      </w:r>
    </w:p>
    <w:p w:rsidR="00000000" w:rsidRPr="00831807" w:rsidP="00831807">
      <w:pPr>
        <w:pStyle w:val="ListBullet"/>
      </w:pPr>
      <w:r w:rsidRPr="00831807">
        <w:t>purpose of the test or inspection being performed</w:t>
      </w:r>
    </w:p>
    <w:p w:rsidR="00000000" w:rsidRPr="00831807" w:rsidP="00831807">
      <w:pPr>
        <w:pStyle w:val="ListBullet"/>
      </w:pPr>
      <w:r w:rsidRPr="00831807">
        <w:t xml:space="preserve">inspection and testing processes relevant </w:t>
      </w:r>
      <w:r w:rsidRPr="00831807">
        <w:t>to the product, such as:</w:t>
      </w:r>
    </w:p>
    <w:p w:rsidR="00000000" w:rsidRPr="00831807" w:rsidP="00831807">
      <w:pPr>
        <w:pStyle w:val="ListBullet3"/>
      </w:pPr>
      <w:r w:rsidRPr="00831807">
        <w:t>colour</w:t>
      </w:r>
    </w:p>
    <w:p w:rsidR="00000000" w:rsidRPr="00831807" w:rsidP="00831807">
      <w:pPr>
        <w:pStyle w:val="ListBullet3"/>
      </w:pPr>
      <w:r w:rsidRPr="00831807">
        <w:t>colour matching</w:t>
      </w:r>
    </w:p>
    <w:p w:rsidR="00000000" w:rsidRPr="00831807" w:rsidP="00831807">
      <w:pPr>
        <w:pStyle w:val="ListBullet3"/>
      </w:pPr>
      <w:r w:rsidRPr="00831807">
        <w:t>cracking</w:t>
      </w:r>
    </w:p>
    <w:p w:rsidR="00000000" w:rsidRPr="00831807" w:rsidP="00831807">
      <w:pPr>
        <w:pStyle w:val="ListBullet3"/>
      </w:pPr>
      <w:r w:rsidRPr="00831807">
        <w:t>flexibility</w:t>
      </w:r>
    </w:p>
    <w:p w:rsidR="00000000" w:rsidRPr="00831807" w:rsidP="00831807">
      <w:pPr>
        <w:pStyle w:val="ListBullet3"/>
      </w:pPr>
      <w:r w:rsidRPr="00831807">
        <w:t>gloss</w:t>
      </w:r>
    </w:p>
    <w:p w:rsidR="00000000" w:rsidRPr="00831807" w:rsidP="00831807">
      <w:pPr>
        <w:pStyle w:val="ListBullet3"/>
      </w:pPr>
      <w:r w:rsidRPr="00831807">
        <w:t>greying</w:t>
      </w:r>
    </w:p>
    <w:p w:rsidR="00000000" w:rsidRPr="00831807" w:rsidP="00831807">
      <w:pPr>
        <w:pStyle w:val="ListBullet3"/>
      </w:pPr>
      <w:r w:rsidRPr="00831807">
        <w:t>handle</w:t>
      </w:r>
    </w:p>
    <w:p w:rsidR="00000000" w:rsidRPr="00831807" w:rsidP="00831807">
      <w:pPr>
        <w:pStyle w:val="ListBullet3"/>
      </w:pPr>
      <w:r w:rsidRPr="00831807">
        <w:t xml:space="preserve">height </w:t>
      </w:r>
    </w:p>
    <w:p w:rsidR="00000000" w:rsidRPr="00831807" w:rsidP="00831807">
      <w:pPr>
        <w:pStyle w:val="ListBullet3"/>
      </w:pPr>
      <w:r w:rsidRPr="00831807">
        <w:t>light and colour fastness, stains, lint, fluff, oil</w:t>
      </w:r>
    </w:p>
    <w:p w:rsidR="00000000" w:rsidRPr="00831807" w:rsidP="00831807">
      <w:pPr>
        <w:pStyle w:val="ListBullet3"/>
      </w:pPr>
      <w:r w:rsidRPr="00831807">
        <w:t>measuring rubbing fastness</w:t>
      </w:r>
    </w:p>
    <w:p w:rsidR="00000000" w:rsidRPr="00831807" w:rsidP="00831807">
      <w:pPr>
        <w:pStyle w:val="ListBullet3"/>
      </w:pPr>
      <w:r w:rsidRPr="00831807">
        <w:t xml:space="preserve">moisture measuring </w:t>
      </w:r>
    </w:p>
    <w:p w:rsidR="00000000" w:rsidRPr="00831807" w:rsidP="00831807">
      <w:pPr>
        <w:pStyle w:val="ListBullet3"/>
      </w:pPr>
      <w:r w:rsidRPr="00831807">
        <w:t>softness</w:t>
      </w:r>
    </w:p>
    <w:p w:rsidR="00000000" w:rsidRPr="00831807" w:rsidP="00831807">
      <w:pPr>
        <w:pStyle w:val="ListBullet3"/>
      </w:pPr>
      <w:r w:rsidRPr="00831807">
        <w:t>stretch</w:t>
      </w:r>
    </w:p>
    <w:p w:rsidR="00000000" w:rsidRPr="00831807" w:rsidP="00831807">
      <w:pPr>
        <w:pStyle w:val="ListBullet3"/>
      </w:pPr>
      <w:r w:rsidRPr="00831807">
        <w:t>tensile characteristics</w:t>
      </w:r>
    </w:p>
    <w:p w:rsidR="00000000" w:rsidRPr="00831807" w:rsidP="00831807">
      <w:pPr>
        <w:pStyle w:val="ListBullet3"/>
      </w:pPr>
      <w:r w:rsidRPr="00831807">
        <w:t>texture</w:t>
      </w:r>
    </w:p>
    <w:p w:rsidR="00000000" w:rsidRPr="00831807" w:rsidP="00831807">
      <w:pPr>
        <w:pStyle w:val="ListBullet3"/>
      </w:pPr>
      <w:r w:rsidRPr="00831807">
        <w:t>thickness measuring</w:t>
      </w:r>
    </w:p>
    <w:p w:rsidR="00000000" w:rsidRPr="00831807" w:rsidP="00831807">
      <w:pPr>
        <w:pStyle w:val="ListBullet3"/>
      </w:pPr>
      <w:r w:rsidRPr="00831807">
        <w:t>visual checking</w:t>
      </w:r>
    </w:p>
    <w:p w:rsidR="00000000" w:rsidRPr="00831807" w:rsidP="00831807">
      <w:pPr>
        <w:pStyle w:val="ListBullet3"/>
      </w:pPr>
      <w:r w:rsidRPr="00831807">
        <w:t>wear</w:t>
      </w:r>
    </w:p>
    <w:p w:rsidR="00000000" w:rsidRPr="00831807" w:rsidP="00831807">
      <w:pPr>
        <w:pStyle w:val="ListBullet3"/>
      </w:pPr>
      <w:r w:rsidRPr="00831807">
        <w:t>weighing</w:t>
      </w:r>
    </w:p>
    <w:p w:rsidR="00000000" w:rsidRPr="00831807" w:rsidP="00831807">
      <w:pPr>
        <w:pStyle w:val="ListBullet3"/>
      </w:pPr>
      <w:r w:rsidRPr="00831807">
        <w:t>weight</w:t>
      </w:r>
    </w:p>
    <w:p w:rsidR="00000000" w:rsidRPr="00831807" w:rsidP="00831807">
      <w:pPr>
        <w:pStyle w:val="ListBullet3"/>
      </w:pPr>
      <w:r w:rsidRPr="00831807">
        <w:t>whiteness</w:t>
      </w:r>
    </w:p>
    <w:p w:rsidR="00000000" w:rsidRPr="00831807" w:rsidP="00831807">
      <w:pPr>
        <w:pStyle w:val="ListBullet"/>
      </w:pPr>
      <w:r w:rsidRPr="00831807">
        <w:t>test equipment, its safe operation and calibration</w:t>
      </w:r>
    </w:p>
    <w:p w:rsidR="00000000" w:rsidRPr="00831807" w:rsidP="00831807">
      <w:pPr>
        <w:pStyle w:val="ListBullet"/>
      </w:pPr>
      <w:r w:rsidRPr="00831807">
        <w:t>relevant measurement techniques and quality checking procedures</w:t>
      </w:r>
    </w:p>
    <w:p w:rsidR="00000000" w:rsidRPr="00831807" w:rsidP="00831807">
      <w:pPr>
        <w:pStyle w:val="ListBullet"/>
      </w:pPr>
      <w:r w:rsidRPr="00831807">
        <w:t>setting and adjustment requirements</w:t>
      </w:r>
    </w:p>
    <w:p w:rsidR="00000000" w:rsidRPr="00831807" w:rsidP="00831807">
      <w:pPr>
        <w:pStyle w:val="ListBullet"/>
      </w:pPr>
      <w:r w:rsidRPr="00831807">
        <w:t>characteristics of materials samples and tested</w:t>
      </w:r>
    </w:p>
    <w:p w:rsidR="00000000" w:rsidRPr="00831807" w:rsidP="00831807">
      <w:pPr>
        <w:pStyle w:val="ListBullet"/>
      </w:pPr>
      <w:r w:rsidRPr="00831807">
        <w:t>quality requirements for product, such as:</w:t>
      </w:r>
    </w:p>
    <w:p w:rsidR="00000000" w:rsidRPr="00831807" w:rsidP="00831807">
      <w:pPr>
        <w:pStyle w:val="ListBullet3"/>
      </w:pPr>
      <w:r w:rsidRPr="00831807">
        <w:t>consistency in quality</w:t>
      </w:r>
    </w:p>
    <w:p w:rsidR="00000000" w:rsidRPr="00831807" w:rsidP="00831807">
      <w:pPr>
        <w:pStyle w:val="ListBullet3"/>
      </w:pPr>
      <w:r w:rsidRPr="00831807">
        <w:t>producing to specification</w:t>
      </w:r>
    </w:p>
    <w:p w:rsidR="00000000" w:rsidRPr="00831807" w:rsidP="00831807">
      <w:pPr>
        <w:pStyle w:val="ListBullet3"/>
      </w:pPr>
      <w:r w:rsidRPr="00831807">
        <w:t>producing within time requirements</w:t>
      </w:r>
    </w:p>
    <w:p w:rsidR="00000000" w:rsidRPr="00831807" w:rsidP="00831807">
      <w:pPr>
        <w:pStyle w:val="ListBullet3"/>
      </w:pPr>
      <w:r w:rsidRPr="00831807">
        <w:t>meeting customer requirements</w:t>
      </w:r>
    </w:p>
    <w:p w:rsidR="00000000" w:rsidRPr="00831807" w:rsidP="00831807">
      <w:pPr>
        <w:pStyle w:val="ListBullet"/>
      </w:pPr>
      <w:r w:rsidRPr="00831807">
        <w:t>workplace recording and reporting procedures.</w:t>
      </w:r>
    </w:p>
    <w:p w:rsidR="00000000" w:rsidRPr="00831807" w:rsidP="00831807">
      <w:pPr>
        <w:pStyle w:val="AllowPageBreak"/>
      </w:pPr>
    </w:p>
    <w:p w:rsidR="00000000" w:rsidRPr="00831807" w:rsidP="00831807">
      <w:pPr>
        <w:pStyle w:val="Heading1"/>
      </w:pPr>
      <w:bookmarkStart w:id="12" w:name="O_1222641"/>
      <w:bookmarkEnd w:id="12"/>
      <w:r w:rsidRPr="00831807">
        <w:t>Assessment Conditions</w:t>
      </w:r>
    </w:p>
    <w:p w:rsidR="00000000" w:rsidRPr="00831807" w:rsidP="00F90894">
      <w:pPr>
        <w:pStyle w:val="BodyText"/>
      </w:pPr>
      <w:r w:rsidRPr="00831807">
        <w:t xml:space="preserve">Skills must have been demonstrated in the workplace or in a simulated environment that reflects workplace conditions and contingencies. The following conditions must be met for this unit: </w:t>
      </w:r>
    </w:p>
    <w:p w:rsidR="00000000" w:rsidRPr="00831807" w:rsidP="00831807">
      <w:pPr>
        <w:pStyle w:val="ListBullet"/>
      </w:pPr>
      <w:r w:rsidRPr="00831807">
        <w:t>use of suitable facilities, equipment and resources, including:</w:t>
      </w:r>
    </w:p>
    <w:p w:rsidR="00000000" w:rsidRPr="00831807" w:rsidP="00831807">
      <w:pPr>
        <w:pStyle w:val="ListBullet2"/>
      </w:pPr>
      <w:r w:rsidRPr="00831807">
        <w:t>a TCF production or processing environment set up with access to quality specifications and testing equipment.</w:t>
      </w:r>
    </w:p>
    <w:p w:rsidR="00000000" w:rsidRPr="00831807" w:rsidP="00831807">
      <w:pPr>
        <w:pStyle w:val="BodyText"/>
      </w:pPr>
    </w:p>
    <w:p w:rsidR="00000000" w:rsidRPr="00831807" w:rsidP="00F90894">
      <w:pPr>
        <w:pStyle w:val="BodyText"/>
      </w:pPr>
      <w:r w:rsidRPr="00831807">
        <w:t>Assessors must satisfy the NVR/AQTF mandatory competency requirements for asses</w:t>
      </w:r>
      <w:r w:rsidRPr="00831807">
        <w:t>sors.</w:t>
      </w:r>
    </w:p>
    <w:p w:rsidR="00000000" w:rsidRPr="00831807" w:rsidP="00831807">
      <w:pPr>
        <w:pStyle w:val="Heading1"/>
      </w:pPr>
      <w:bookmarkStart w:id="13" w:name="O_1222654"/>
      <w:bookmarkEnd w:id="13"/>
      <w:r w:rsidRPr="00831807">
        <w:t>Links</w:t>
      </w:r>
    </w:p>
    <w:p w:rsidR="00000000" w:rsidRPr="00831807" w:rsidP="00F90894">
      <w:pPr>
        <w:pStyle w:val="BodyText"/>
      </w:pPr>
      <w:r w:rsidRPr="00831807">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3E0FC8">
        <w:rPr>
          <w:rStyle w:val="Hyperlink"/>
        </w:rPr>
        <w:t>https://vetnet.gov.au/Pages/TrainingDocs.aspx?q=a203ec5c-de7d-406b-b3e1-8f1a9b76e92e</w:t>
      </w:r>
      <w:r>
        <w:fldChar w:fldCharType="end"/>
      </w:r>
    </w:p>
    <w:p w:rsidR="00000000" w:rsidRPr="00831807" w:rsidP="00831807"/>
    <w:sectPr w:rsidSect="0083180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80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807" w:rsidRPr="00F90894" w:rsidP="00F9089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80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0894" w:rsidP="0083180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90894" w:rsidP="0083180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F90894" w:rsidP="0083180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807" w:rsidP="00831807">
    <w:pPr>
      <w:pStyle w:val="Footer"/>
      <w:framePr w:wrap="around"/>
    </w:pPr>
    <w:r>
      <w:fldChar w:fldCharType="begin"/>
    </w:r>
    <w:r>
      <w:instrText xml:space="preserve"> DOCPROPERTY  Subject  \* MERGEFORMAT </w:instrText>
    </w:r>
    <w:r>
      <w:fldChar w:fldCharType="separate"/>
    </w:r>
    <w:r w:rsidR="00F90894">
      <w:t>Approved</w:t>
    </w:r>
    <w:r w:rsidR="00F90894">
      <w:fldChar w:fldCharType="end"/>
    </w:r>
    <w:r>
      <w:tab/>
      <w:t xml:space="preserve">Page </w:t>
    </w:r>
    <w:r>
      <w:fldChar w:fldCharType="begin"/>
    </w:r>
    <w:r>
      <w:instrText xml:space="preserve"> PAGE  \* Arabic  \* MERGEFORMAT </w:instrText>
    </w:r>
    <w:r>
      <w:fldChar w:fldCharType="separate"/>
    </w:r>
    <w:r w:rsidR="00F9089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90894">
      <w:rPr>
        <w:noProof/>
      </w:rPr>
      <w:t>4</w:t>
    </w:r>
    <w:r>
      <w:rPr>
        <w:noProof/>
      </w:rPr>
      <w:fldChar w:fldCharType="end"/>
    </w:r>
  </w:p>
  <w:p w:rsidR="00831807" w:rsidP="00831807">
    <w:pPr>
      <w:pStyle w:val="Footer"/>
      <w:framePr w:wrap="around"/>
    </w:pPr>
    <w:r>
      <w:t xml:space="preserve">© Commonwealth of Australia, </w:t>
    </w:r>
    <w:r>
      <w:fldChar w:fldCharType="begin"/>
    </w:r>
    <w:r>
      <w:instrText xml:space="preserve"> DATE  \@ "yyyy"  \* MERGEFORMAT </w:instrText>
    </w:r>
    <w:r>
      <w:fldChar w:fldCharType="separate"/>
    </w:r>
    <w:r w:rsidR="00F90894">
      <w:rPr>
        <w:noProof/>
      </w:rPr>
      <w:t>2025</w:t>
    </w:r>
    <w:r>
      <w:fldChar w:fldCharType="end"/>
    </w:r>
    <w:r>
      <w:tab/>
    </w:r>
    <w:r>
      <w:fldChar w:fldCharType="begin"/>
    </w:r>
    <w:r>
      <w:instrText xml:space="preserve"> DOCPROPERTY  Author  \* MERGEFORMAT </w:instrText>
    </w:r>
    <w:r>
      <w:fldChar w:fldCharType="separate"/>
    </w:r>
    <w:r w:rsidR="00F90894">
      <w:t>Skills Insight</w:t>
    </w:r>
    <w:r w:rsidR="00F90894">
      <w:fldChar w:fldCharType="end"/>
    </w:r>
  </w:p>
  <w:p w:rsidR="00831807" w:rsidP="0083180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80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089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31807" w:rsidRPr="00F90894" w:rsidP="00F9089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80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0894" w:rsidRPr="002D2AF8" w:rsidP="00831807">
    <w:pPr>
      <w:pStyle w:val="Header"/>
      <w:framePr w:wrap="around"/>
    </w:pPr>
    <w:r>
      <w:fldChar w:fldCharType="begin"/>
    </w:r>
    <w:r>
      <w:instrText xml:space="preserve"> TITLE   \* MERGEFORMAT </w:instrText>
    </w:r>
    <w:r>
      <w:fldChar w:fldCharType="separate"/>
    </w:r>
    <w:r>
      <w:t>MSTGN2020 Perform test or inspection to check product quality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90894" w:rsidP="0083180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807" w:rsidRPr="002D2AF8" w:rsidP="00831807">
    <w:pPr>
      <w:pStyle w:val="Header"/>
      <w:framePr w:wrap="around"/>
    </w:pPr>
    <w:r>
      <w:fldChar w:fldCharType="begin"/>
    </w:r>
    <w:r>
      <w:instrText xml:space="preserve"> TITLE   \* MERGEFORMAT </w:instrText>
    </w:r>
    <w:r>
      <w:fldChar w:fldCharType="separate"/>
    </w:r>
    <w:r w:rsidR="00F90894">
      <w:t>MSTGN2020 Perform test or inspection to check product quality</w:t>
    </w:r>
    <w:r w:rsidR="00F90894">
      <w:fldChar w:fldCharType="end"/>
    </w:r>
    <w:r>
      <w:tab/>
      <w:t xml:space="preserve">Date this document was generated: </w:t>
    </w:r>
    <w:r>
      <w:fldChar w:fldCharType="begin"/>
    </w:r>
    <w:r>
      <w:instrText xml:space="preserve"> CREATEDATE  \@ "d MMMM yyyy"  \* MERGEFORMAT </w:instrText>
    </w:r>
    <w:r>
      <w:fldChar w:fldCharType="separate"/>
    </w:r>
    <w:r w:rsidR="00F90894">
      <w:rPr>
        <w:noProof/>
      </w:rPr>
      <w:t>2 March 2025</w:t>
    </w:r>
    <w:r>
      <w:fldChar w:fldCharType="end"/>
    </w:r>
  </w:p>
  <w:p w:rsidR="00831807" w:rsidP="0083180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5D8B3F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AD6016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1DA145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180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31807"/>
    <w:pPr>
      <w:spacing w:before="360" w:after="60"/>
      <w:outlineLvl w:val="0"/>
    </w:pPr>
    <w:rPr>
      <w:sz w:val="32"/>
    </w:rPr>
  </w:style>
  <w:style w:type="paragraph" w:styleId="Heading2">
    <w:name w:val="heading 2"/>
    <w:basedOn w:val="HeadingBase"/>
    <w:next w:val="BodyText"/>
    <w:link w:val="Heading2Char"/>
    <w:qFormat/>
    <w:rsid w:val="00831807"/>
    <w:pPr>
      <w:keepLines/>
      <w:spacing w:before="240" w:after="120"/>
      <w:outlineLvl w:val="1"/>
    </w:pPr>
    <w:rPr>
      <w:sz w:val="28"/>
      <w:szCs w:val="40"/>
    </w:rPr>
  </w:style>
  <w:style w:type="paragraph" w:styleId="Heading3">
    <w:name w:val="heading 3"/>
    <w:basedOn w:val="HeadingBase"/>
    <w:next w:val="BodyText"/>
    <w:link w:val="Heading3Char"/>
    <w:qFormat/>
    <w:rsid w:val="00831807"/>
    <w:pPr>
      <w:spacing w:before="180" w:after="120"/>
      <w:outlineLvl w:val="2"/>
    </w:pPr>
    <w:rPr>
      <w:spacing w:val="-10"/>
      <w:kern w:val="32"/>
    </w:rPr>
  </w:style>
  <w:style w:type="paragraph" w:styleId="Heading4">
    <w:name w:val="heading 4"/>
    <w:basedOn w:val="HeadingBase"/>
    <w:next w:val="BodyText"/>
    <w:link w:val="Heading4Char"/>
    <w:qFormat/>
    <w:rsid w:val="00831807"/>
    <w:pPr>
      <w:spacing w:before="160" w:after="120"/>
      <w:outlineLvl w:val="3"/>
    </w:pPr>
    <w:rPr>
      <w:sz w:val="22"/>
    </w:rPr>
  </w:style>
  <w:style w:type="paragraph" w:styleId="Heading5">
    <w:name w:val="heading 5"/>
    <w:basedOn w:val="HeadingBase"/>
    <w:next w:val="Normal"/>
    <w:link w:val="Heading5Char"/>
    <w:qFormat/>
    <w:rsid w:val="00831807"/>
    <w:pPr>
      <w:spacing w:before="80"/>
      <w:outlineLvl w:val="4"/>
    </w:pPr>
    <w:rPr>
      <w:color w:val="918585"/>
      <w:sz w:val="20"/>
    </w:rPr>
  </w:style>
  <w:style w:type="paragraph" w:styleId="Heading6">
    <w:name w:val="heading 6"/>
    <w:basedOn w:val="HeadingBase"/>
    <w:next w:val="Normal"/>
    <w:link w:val="Heading6Char"/>
    <w:qFormat/>
    <w:rsid w:val="00831807"/>
    <w:pPr>
      <w:spacing w:before="60"/>
      <w:outlineLvl w:val="5"/>
    </w:pPr>
    <w:rPr>
      <w:color w:val="918585"/>
      <w:sz w:val="20"/>
    </w:rPr>
  </w:style>
  <w:style w:type="paragraph" w:styleId="Heading7">
    <w:name w:val="heading 7"/>
    <w:basedOn w:val="Normal"/>
    <w:next w:val="Normal"/>
    <w:link w:val="Heading7Char"/>
    <w:qFormat/>
    <w:rsid w:val="00831807"/>
    <w:pPr>
      <w:ind w:left="720"/>
      <w:outlineLvl w:val="6"/>
    </w:pPr>
    <w:rPr>
      <w:i/>
    </w:rPr>
  </w:style>
  <w:style w:type="paragraph" w:styleId="Heading8">
    <w:name w:val="heading 8"/>
    <w:basedOn w:val="Normal"/>
    <w:next w:val="Normal"/>
    <w:link w:val="Heading8Char"/>
    <w:qFormat/>
    <w:rsid w:val="00831807"/>
    <w:pPr>
      <w:ind w:left="720"/>
      <w:outlineLvl w:val="7"/>
    </w:pPr>
    <w:rPr>
      <w:i/>
    </w:rPr>
  </w:style>
  <w:style w:type="paragraph" w:styleId="Heading9">
    <w:name w:val="heading 9"/>
    <w:basedOn w:val="Normal"/>
    <w:next w:val="Normal"/>
    <w:link w:val="Heading9Char"/>
    <w:qFormat/>
    <w:rsid w:val="00831807"/>
    <w:pPr>
      <w:ind w:left="720"/>
      <w:outlineLvl w:val="8"/>
    </w:pPr>
    <w:rPr>
      <w:i/>
    </w:rPr>
  </w:style>
  <w:style w:type="character" w:default="1" w:styleId="DefaultParagraphFont">
    <w:name w:val="Default Paragraph Font"/>
    <w:uiPriority w:val="1"/>
    <w:unhideWhenUsed/>
    <w:rsid w:val="0083180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31807"/>
  </w:style>
  <w:style w:type="character" w:customStyle="1" w:styleId="Heading1Char">
    <w:name w:val="Heading 1 Char"/>
    <w:basedOn w:val="DefaultParagraphFont"/>
    <w:link w:val="Heading1"/>
    <w:rsid w:val="00831807"/>
    <w:rPr>
      <w:rFonts w:ascii="Times New Roman" w:eastAsia="Times New Roman" w:hAnsi="Times New Roman" w:cs="Times New Roman"/>
      <w:b/>
      <w:sz w:val="32"/>
      <w:szCs w:val="20"/>
      <w:lang w:eastAsia="en-US"/>
    </w:rPr>
  </w:style>
  <w:style w:type="paragraph" w:styleId="BodyText">
    <w:name w:val="Body Text"/>
    <w:basedOn w:val="Normal"/>
    <w:link w:val="BodyTextChar"/>
    <w:rsid w:val="0083180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31807"/>
    <w:rPr>
      <w:rFonts w:ascii="Times New Roman" w:eastAsia="Times New Roman" w:hAnsi="Times New Roman" w:cs="Times New Roman"/>
      <w:sz w:val="24"/>
      <w:lang w:eastAsia="en-US"/>
    </w:rPr>
  </w:style>
  <w:style w:type="paragraph" w:styleId="ListBullet">
    <w:name w:val="List Bullet"/>
    <w:basedOn w:val="List"/>
    <w:rsid w:val="00831807"/>
    <w:pPr>
      <w:numPr>
        <w:numId w:val="13"/>
      </w:numPr>
      <w:tabs>
        <w:tab w:val="clear" w:pos="340"/>
      </w:tabs>
      <w:spacing w:before="40" w:after="40"/>
    </w:pPr>
  </w:style>
  <w:style w:type="character" w:customStyle="1" w:styleId="SpecialBold">
    <w:name w:val="Special Bold"/>
    <w:basedOn w:val="DefaultParagraphFont"/>
    <w:rsid w:val="00831807"/>
    <w:rPr>
      <w:b/>
      <w:spacing w:val="0"/>
    </w:rPr>
  </w:style>
  <w:style w:type="paragraph" w:styleId="ListBullet2">
    <w:name w:val="List Bullet 2"/>
    <w:basedOn w:val="List2"/>
    <w:rsid w:val="00831807"/>
    <w:pPr>
      <w:numPr>
        <w:numId w:val="14"/>
      </w:numPr>
      <w:tabs>
        <w:tab w:val="clear" w:pos="680"/>
      </w:tabs>
    </w:pPr>
  </w:style>
  <w:style w:type="character" w:styleId="Emphasis">
    <w:name w:val="Emphasis"/>
    <w:basedOn w:val="DefaultParagraphFont"/>
    <w:qFormat/>
    <w:rsid w:val="00831807"/>
    <w:rPr>
      <w:i/>
    </w:rPr>
  </w:style>
  <w:style w:type="paragraph" w:customStyle="1" w:styleId="SuperHeading">
    <w:name w:val="SuperHeading"/>
    <w:basedOn w:val="Normal"/>
    <w:rsid w:val="00831807"/>
    <w:pPr>
      <w:spacing w:before="240" w:after="120"/>
      <w:outlineLvl w:val="0"/>
    </w:pPr>
    <w:rPr>
      <w:rFonts w:ascii="Times New Roman" w:hAnsi="Times New Roman"/>
      <w:b/>
      <w:sz w:val="32"/>
    </w:rPr>
  </w:style>
  <w:style w:type="paragraph" w:customStyle="1" w:styleId="AllowPageBreak">
    <w:name w:val="AllowPageBreak"/>
    <w:rsid w:val="0083180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31807"/>
    <w:pPr>
      <w:numPr>
        <w:numId w:val="3"/>
      </w:numPr>
      <w:tabs>
        <w:tab w:val="clear" w:pos="1021"/>
      </w:tabs>
      <w:ind w:left="1037" w:hanging="357"/>
    </w:pPr>
  </w:style>
  <w:style w:type="character" w:customStyle="1" w:styleId="Heading2Char">
    <w:name w:val="Heading 2 Char"/>
    <w:basedOn w:val="DefaultParagraphFont"/>
    <w:link w:val="Heading2"/>
    <w:rsid w:val="0083180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3180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3180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3180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3180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3180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3180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31807"/>
    <w:rPr>
      <w:rFonts w:ascii="Courier New" w:eastAsia="Times New Roman" w:hAnsi="Courier New" w:cs="Times New Roman"/>
      <w:i/>
      <w:szCs w:val="20"/>
      <w:lang w:eastAsia="en-US"/>
    </w:rPr>
  </w:style>
  <w:style w:type="paragraph" w:customStyle="1" w:styleId="HeadingBase">
    <w:name w:val="Heading Base"/>
    <w:rsid w:val="0083180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31807"/>
    <w:pPr>
      <w:tabs>
        <w:tab w:val="right" w:leader="dot" w:pos="9072"/>
      </w:tabs>
      <w:ind w:left="567"/>
    </w:pPr>
    <w:rPr>
      <w:szCs w:val="22"/>
    </w:rPr>
  </w:style>
  <w:style w:type="paragraph" w:customStyle="1" w:styleId="TOCBase">
    <w:name w:val="TOC Base"/>
    <w:rsid w:val="0083180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31807"/>
    <w:pPr>
      <w:tabs>
        <w:tab w:val="right" w:leader="dot" w:pos="9072"/>
      </w:tabs>
      <w:spacing w:before="40" w:after="40"/>
      <w:ind w:left="284"/>
    </w:pPr>
    <w:rPr>
      <w:rFonts w:ascii="Times New Roman" w:hAnsi="Times New Roman"/>
    </w:rPr>
  </w:style>
  <w:style w:type="paragraph" w:styleId="TOC1">
    <w:name w:val="toc 1"/>
    <w:basedOn w:val="TOCBase"/>
    <w:next w:val="Normal"/>
    <w:rsid w:val="0083180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3180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31807"/>
    <w:rPr>
      <w:rFonts w:ascii="Times New Roman" w:eastAsia="Times New Roman" w:hAnsi="Times New Roman" w:cs="Times New Roman"/>
      <w:sz w:val="16"/>
      <w:lang w:eastAsia="en-US"/>
    </w:rPr>
  </w:style>
  <w:style w:type="paragraph" w:styleId="Title">
    <w:name w:val="Title"/>
    <w:basedOn w:val="HeadingBase"/>
    <w:link w:val="TitleChar"/>
    <w:qFormat/>
    <w:rsid w:val="00831807"/>
    <w:pPr>
      <w:spacing w:before="5040"/>
      <w:jc w:val="center"/>
    </w:pPr>
    <w:rPr>
      <w:sz w:val="48"/>
      <w:szCs w:val="72"/>
      <w:lang w:val="en-US"/>
    </w:rPr>
  </w:style>
  <w:style w:type="character" w:customStyle="1" w:styleId="TitleChar">
    <w:name w:val="Title Char"/>
    <w:basedOn w:val="DefaultParagraphFont"/>
    <w:link w:val="Title"/>
    <w:rsid w:val="0083180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31807"/>
    <w:pPr>
      <w:tabs>
        <w:tab w:val="left" w:pos="3600"/>
        <w:tab w:val="left" w:pos="3958"/>
      </w:tabs>
    </w:pPr>
  </w:style>
  <w:style w:type="paragraph" w:styleId="List">
    <w:name w:val="List"/>
    <w:basedOn w:val="BodyText"/>
    <w:next w:val="BodyText"/>
    <w:rsid w:val="00831807"/>
    <w:pPr>
      <w:tabs>
        <w:tab w:val="left" w:pos="340"/>
      </w:tabs>
      <w:spacing w:before="60" w:after="60"/>
      <w:ind w:left="340" w:hanging="340"/>
    </w:pPr>
  </w:style>
  <w:style w:type="paragraph" w:customStyle="1" w:styleId="Note">
    <w:name w:val="Note"/>
    <w:basedOn w:val="BodyText"/>
    <w:rsid w:val="0083180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31807"/>
    <w:pPr>
      <w:framePr w:wrap="auto" w:hAnchor="text" w:y="6049"/>
    </w:pPr>
    <w:rPr>
      <w:color w:val="000000"/>
      <w:sz w:val="40"/>
    </w:rPr>
  </w:style>
  <w:style w:type="paragraph" w:customStyle="1" w:styleId="TOCTitle">
    <w:name w:val="TOCTitle"/>
    <w:basedOn w:val="Heading1"/>
    <w:rsid w:val="00831807"/>
    <w:pPr>
      <w:spacing w:after="240"/>
      <w:jc w:val="center"/>
      <w:outlineLvl w:val="9"/>
    </w:pPr>
    <w:rPr>
      <w:caps/>
    </w:rPr>
  </w:style>
  <w:style w:type="paragraph" w:customStyle="1" w:styleId="Version">
    <w:name w:val="Version"/>
    <w:rsid w:val="0083180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31807"/>
    <w:pPr>
      <w:keepNext w:val="0"/>
      <w:tabs>
        <w:tab w:val="right" w:pos="4176"/>
      </w:tabs>
      <w:ind w:left="198" w:hanging="198"/>
    </w:pPr>
    <w:rPr>
      <w:rFonts w:ascii="Garamond" w:hAnsi="Garamond"/>
    </w:rPr>
  </w:style>
  <w:style w:type="paragraph" w:styleId="IndexHeading">
    <w:name w:val="index heading"/>
    <w:basedOn w:val="Normal"/>
    <w:next w:val="Index1"/>
    <w:semiHidden/>
    <w:rsid w:val="00831807"/>
    <w:pPr>
      <w:spacing w:before="120" w:after="120"/>
    </w:pPr>
    <w:rPr>
      <w:rFonts w:ascii="Arial" w:hAnsi="Arial"/>
      <w:b/>
      <w:color w:val="918585"/>
      <w:sz w:val="24"/>
    </w:rPr>
  </w:style>
  <w:style w:type="paragraph" w:styleId="Header">
    <w:name w:val="header"/>
    <w:basedOn w:val="Normal"/>
    <w:link w:val="HeaderChar"/>
    <w:rsid w:val="0083180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31807"/>
    <w:rPr>
      <w:rFonts w:ascii="Times New Roman" w:eastAsia="Times New Roman" w:hAnsi="Times New Roman" w:cs="Times New Roman"/>
      <w:sz w:val="16"/>
      <w:szCs w:val="20"/>
      <w:lang w:val="en-GB" w:eastAsia="en-US"/>
    </w:rPr>
  </w:style>
  <w:style w:type="paragraph" w:customStyle="1" w:styleId="Chapter">
    <w:name w:val="Chapter"/>
    <w:basedOn w:val="Normal"/>
    <w:rsid w:val="00831807"/>
    <w:pPr>
      <w:spacing w:before="240"/>
    </w:pPr>
    <w:rPr>
      <w:rFonts w:ascii="Times New Roman" w:hAnsi="Times New Roman"/>
      <w:smallCaps/>
      <w:spacing w:val="80"/>
      <w:sz w:val="28"/>
    </w:rPr>
  </w:style>
  <w:style w:type="paragraph" w:customStyle="1" w:styleId="InChapter">
    <w:name w:val="InChapter"/>
    <w:basedOn w:val="Heading3"/>
    <w:rsid w:val="00831807"/>
    <w:pPr>
      <w:spacing w:after="240"/>
      <w:outlineLvl w:val="9"/>
    </w:pPr>
    <w:rPr>
      <w:noProof/>
    </w:rPr>
  </w:style>
  <w:style w:type="paragraph" w:styleId="Index2">
    <w:name w:val="index 2"/>
    <w:basedOn w:val="Normal"/>
    <w:next w:val="Normal"/>
    <w:semiHidden/>
    <w:rsid w:val="00831807"/>
    <w:pPr>
      <w:tabs>
        <w:tab w:val="right" w:pos="4176"/>
      </w:tabs>
      <w:ind w:left="568" w:hanging="284"/>
    </w:pPr>
    <w:rPr>
      <w:rFonts w:ascii="Garamond" w:hAnsi="Garamond"/>
    </w:rPr>
  </w:style>
  <w:style w:type="paragraph" w:customStyle="1" w:styleId="Byline">
    <w:name w:val="Byline"/>
    <w:rsid w:val="0083180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31807"/>
    <w:pPr>
      <w:tabs>
        <w:tab w:val="clear" w:pos="3600"/>
        <w:tab w:val="clear" w:pos="3958"/>
      </w:tabs>
      <w:jc w:val="right"/>
    </w:pPr>
  </w:style>
  <w:style w:type="paragraph" w:styleId="Caption">
    <w:name w:val="caption"/>
    <w:basedOn w:val="BodyText"/>
    <w:next w:val="Normal"/>
    <w:qFormat/>
    <w:rsid w:val="00831807"/>
    <w:pPr>
      <w:framePr w:w="2268" w:hSpace="181" w:vSpace="181" w:wrap="around" w:vAnchor="text" w:hAnchor="page" w:x="1135" w:y="285" w:anchorLock="1"/>
    </w:pPr>
    <w:rPr>
      <w:i/>
    </w:rPr>
  </w:style>
  <w:style w:type="paragraph" w:customStyle="1" w:styleId="MiniTOCTitle">
    <w:name w:val="MiniTOCTitle"/>
    <w:basedOn w:val="Heading4"/>
    <w:rsid w:val="00831807"/>
    <w:pPr>
      <w:spacing w:before="240"/>
      <w:outlineLvl w:val="9"/>
    </w:pPr>
    <w:rPr>
      <w:noProof/>
      <w:sz w:val="24"/>
    </w:rPr>
  </w:style>
  <w:style w:type="paragraph" w:customStyle="1" w:styleId="MiniTOCItem">
    <w:name w:val="MiniTOCItem"/>
    <w:basedOn w:val="ListBullet"/>
    <w:rsid w:val="00831807"/>
    <w:pPr>
      <w:numPr>
        <w:numId w:val="0"/>
      </w:numPr>
      <w:tabs>
        <w:tab w:val="right" w:leader="dot" w:pos="6521"/>
      </w:tabs>
      <w:spacing w:before="0" w:after="0"/>
    </w:pPr>
  </w:style>
  <w:style w:type="paragraph" w:customStyle="1" w:styleId="TOFTitle">
    <w:name w:val="TOFTitle"/>
    <w:basedOn w:val="TOCTitle"/>
    <w:rsid w:val="00831807"/>
  </w:style>
  <w:style w:type="paragraph" w:styleId="TableofFigures">
    <w:name w:val="table of figures"/>
    <w:basedOn w:val="Normal"/>
    <w:next w:val="Normal"/>
    <w:semiHidden/>
    <w:rsid w:val="00831807"/>
    <w:pPr>
      <w:tabs>
        <w:tab w:val="right" w:leader="dot" w:pos="9072"/>
      </w:tabs>
      <w:ind w:left="970" w:hanging="403"/>
    </w:pPr>
    <w:rPr>
      <w:rFonts w:ascii="Times New Roman" w:hAnsi="Times New Roman"/>
      <w:b/>
    </w:rPr>
  </w:style>
  <w:style w:type="paragraph" w:styleId="ListNumber">
    <w:name w:val="List Number"/>
    <w:basedOn w:val="List"/>
    <w:rsid w:val="00831807"/>
    <w:pPr>
      <w:numPr>
        <w:numId w:val="16"/>
      </w:numPr>
      <w:tabs>
        <w:tab w:val="clear" w:pos="340"/>
      </w:tabs>
    </w:pPr>
  </w:style>
  <w:style w:type="character" w:customStyle="1" w:styleId="WingdingSymbols">
    <w:name w:val="Wingding Symbols"/>
    <w:rsid w:val="00831807"/>
    <w:rPr>
      <w:rFonts w:ascii="Wingdings" w:hAnsi="Wingdings"/>
    </w:rPr>
  </w:style>
  <w:style w:type="paragraph" w:customStyle="1" w:styleId="TableHeading">
    <w:name w:val="Table Heading"/>
    <w:basedOn w:val="HeadingBase"/>
    <w:rsid w:val="00831807"/>
    <w:pPr>
      <w:keepLines/>
      <w:pBdr>
        <w:bottom w:val="single" w:sz="6" w:space="1" w:color="918585"/>
      </w:pBdr>
      <w:spacing w:before="240"/>
    </w:pPr>
  </w:style>
  <w:style w:type="character" w:customStyle="1" w:styleId="HotSpot">
    <w:name w:val="HotSpot"/>
    <w:rsid w:val="00831807"/>
    <w:rPr>
      <w:color w:val="0033CC"/>
      <w:u w:val="none"/>
    </w:rPr>
  </w:style>
  <w:style w:type="paragraph" w:customStyle="1" w:styleId="BodyTextRight">
    <w:name w:val="Body Text Right"/>
    <w:basedOn w:val="BodyText"/>
    <w:rsid w:val="00831807"/>
    <w:pPr>
      <w:spacing w:before="0" w:after="0"/>
      <w:jc w:val="right"/>
    </w:pPr>
  </w:style>
  <w:style w:type="paragraph" w:styleId="Index3">
    <w:name w:val="index 3"/>
    <w:basedOn w:val="ListNumber2"/>
    <w:next w:val="Normal"/>
    <w:semiHidden/>
    <w:rsid w:val="00831807"/>
    <w:pPr>
      <w:numPr>
        <w:numId w:val="0"/>
      </w:numPr>
      <w:tabs>
        <w:tab w:val="right" w:leader="dot" w:pos="4176"/>
      </w:tabs>
    </w:pPr>
  </w:style>
  <w:style w:type="paragraph" w:styleId="ListNumber2">
    <w:name w:val="List Number 2"/>
    <w:basedOn w:val="List2"/>
    <w:rsid w:val="00831807"/>
    <w:pPr>
      <w:numPr>
        <w:numId w:val="11"/>
      </w:numPr>
      <w:tabs>
        <w:tab w:val="clear" w:pos="1060"/>
      </w:tabs>
    </w:pPr>
  </w:style>
  <w:style w:type="paragraph" w:customStyle="1" w:styleId="MarginNote">
    <w:name w:val="Margin Note"/>
    <w:basedOn w:val="BodyText"/>
    <w:rsid w:val="0083180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3180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3180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31807"/>
    <w:rPr>
      <w:sz w:val="32"/>
    </w:rPr>
  </w:style>
  <w:style w:type="paragraph" w:customStyle="1" w:styleId="HeadingProcedure">
    <w:name w:val="Heading Procedure"/>
    <w:basedOn w:val="HeadingBase"/>
    <w:next w:val="Normal"/>
    <w:rsid w:val="00831807"/>
    <w:pPr>
      <w:tabs>
        <w:tab w:val="left" w:pos="0"/>
      </w:tabs>
      <w:spacing w:before="120" w:after="60"/>
    </w:pPr>
    <w:rPr>
      <w:i/>
      <w:color w:val="918585"/>
      <w:sz w:val="22"/>
    </w:rPr>
  </w:style>
  <w:style w:type="paragraph" w:customStyle="1" w:styleId="TableBodyText">
    <w:name w:val="Table Body Text"/>
    <w:basedOn w:val="BodyText"/>
    <w:rsid w:val="00831807"/>
    <w:pPr>
      <w:spacing w:before="60" w:after="60"/>
    </w:pPr>
  </w:style>
  <w:style w:type="paragraph" w:styleId="ListContinue">
    <w:name w:val="List Continue"/>
    <w:basedOn w:val="List"/>
    <w:rsid w:val="00831807"/>
    <w:pPr>
      <w:ind w:firstLine="0"/>
    </w:pPr>
  </w:style>
  <w:style w:type="paragraph" w:customStyle="1" w:styleId="ListNote">
    <w:name w:val="List Note"/>
    <w:basedOn w:val="List"/>
    <w:rsid w:val="00831807"/>
    <w:pPr>
      <w:pBdr>
        <w:top w:val="single" w:sz="6" w:space="2" w:color="918585"/>
        <w:bottom w:val="single" w:sz="6" w:space="2" w:color="918585"/>
      </w:pBdr>
      <w:tabs>
        <w:tab w:val="left" w:pos="1021"/>
      </w:tabs>
      <w:ind w:firstLine="0"/>
    </w:pPr>
  </w:style>
  <w:style w:type="paragraph" w:customStyle="1" w:styleId="Warning">
    <w:name w:val="Warning"/>
    <w:basedOn w:val="BodyText"/>
    <w:rsid w:val="00831807"/>
    <w:pPr>
      <w:shd w:val="clear" w:color="auto" w:fill="D9D9D9"/>
      <w:tabs>
        <w:tab w:val="left" w:pos="992"/>
      </w:tabs>
      <w:ind w:left="119" w:right="119"/>
    </w:pPr>
    <w:rPr>
      <w:sz w:val="20"/>
    </w:rPr>
  </w:style>
  <w:style w:type="paragraph" w:customStyle="1" w:styleId="MarginIcons">
    <w:name w:val="Margin Icons"/>
    <w:basedOn w:val="BodyText"/>
    <w:rsid w:val="0083180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31807"/>
    <w:rPr>
      <w:rFonts w:ascii="Courier New" w:hAnsi="Courier New"/>
    </w:rPr>
  </w:style>
  <w:style w:type="paragraph" w:customStyle="1" w:styleId="NoteBullet">
    <w:name w:val="Note Bullet"/>
    <w:basedOn w:val="Note"/>
    <w:rsid w:val="00831807"/>
    <w:pPr>
      <w:tabs>
        <w:tab w:val="clear" w:pos="680"/>
      </w:tabs>
      <w:spacing w:before="60" w:after="60"/>
    </w:pPr>
  </w:style>
  <w:style w:type="paragraph" w:customStyle="1" w:styleId="SubHeading2">
    <w:name w:val="SubHeading2"/>
    <w:basedOn w:val="HeadingBase"/>
    <w:rsid w:val="00831807"/>
    <w:pPr>
      <w:spacing w:before="240" w:after="60"/>
    </w:pPr>
    <w:rPr>
      <w:sz w:val="20"/>
    </w:rPr>
  </w:style>
  <w:style w:type="paragraph" w:customStyle="1" w:styleId="SubHeading1">
    <w:name w:val="SubHeading1"/>
    <w:basedOn w:val="HeadingBase"/>
    <w:rsid w:val="00831807"/>
    <w:pPr>
      <w:spacing w:before="240" w:after="60"/>
    </w:pPr>
    <w:rPr>
      <w:color w:val="918585"/>
      <w:sz w:val="22"/>
    </w:rPr>
  </w:style>
  <w:style w:type="paragraph" w:customStyle="1" w:styleId="SideHeading">
    <w:name w:val="Side Heading"/>
    <w:basedOn w:val="HeadingBase"/>
    <w:rsid w:val="0083180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31807"/>
    <w:pPr>
      <w:numPr>
        <w:numId w:val="12"/>
      </w:numPr>
    </w:pPr>
  </w:style>
  <w:style w:type="paragraph" w:styleId="PlainText">
    <w:name w:val="Plain Text"/>
    <w:basedOn w:val="Normal"/>
    <w:link w:val="PlainTextChar"/>
    <w:rsid w:val="00831807"/>
    <w:rPr>
      <w:sz w:val="20"/>
    </w:rPr>
  </w:style>
  <w:style w:type="character" w:customStyle="1" w:styleId="PlainTextChar">
    <w:name w:val="Plain Text Char"/>
    <w:basedOn w:val="DefaultParagraphFont"/>
    <w:link w:val="PlainText"/>
    <w:rsid w:val="00831807"/>
    <w:rPr>
      <w:rFonts w:ascii="Courier New" w:eastAsia="Times New Roman" w:hAnsi="Courier New" w:cs="Times New Roman"/>
      <w:sz w:val="20"/>
      <w:szCs w:val="20"/>
      <w:lang w:eastAsia="en-US"/>
    </w:rPr>
  </w:style>
  <w:style w:type="character" w:customStyle="1" w:styleId="MenuOption">
    <w:name w:val="Menu Option"/>
    <w:basedOn w:val="DefaultParagraphFont"/>
    <w:rsid w:val="00831807"/>
    <w:rPr>
      <w:b/>
      <w:smallCaps/>
    </w:rPr>
  </w:style>
  <w:style w:type="paragraph" w:customStyle="1" w:styleId="TableListNumber">
    <w:name w:val="Table List Number"/>
    <w:basedOn w:val="ListNumber"/>
    <w:rsid w:val="00831807"/>
    <w:pPr>
      <w:numPr>
        <w:numId w:val="0"/>
      </w:numPr>
    </w:pPr>
  </w:style>
  <w:style w:type="paragraph" w:styleId="TOC4">
    <w:name w:val="toc 4"/>
    <w:basedOn w:val="TOCBase"/>
    <w:next w:val="Normal"/>
    <w:semiHidden/>
    <w:rsid w:val="00831807"/>
    <w:pPr>
      <w:tabs>
        <w:tab w:val="right" w:leader="dot" w:pos="9071"/>
      </w:tabs>
      <w:ind w:left="1701"/>
    </w:pPr>
  </w:style>
  <w:style w:type="paragraph" w:customStyle="1" w:styleId="ListAlpha">
    <w:name w:val="List Alpha"/>
    <w:basedOn w:val="List"/>
    <w:rsid w:val="00831807"/>
    <w:pPr>
      <w:numPr>
        <w:numId w:val="10"/>
      </w:numPr>
    </w:pPr>
  </w:style>
  <w:style w:type="paragraph" w:customStyle="1" w:styleId="ListAlpha2">
    <w:name w:val="List Alpha 2"/>
    <w:basedOn w:val="List2"/>
    <w:rsid w:val="00831807"/>
    <w:pPr>
      <w:numPr>
        <w:numId w:val="9"/>
      </w:numPr>
    </w:pPr>
  </w:style>
  <w:style w:type="paragraph" w:styleId="List2">
    <w:name w:val="List 2"/>
    <w:basedOn w:val="BodyText"/>
    <w:rsid w:val="00831807"/>
    <w:pPr>
      <w:tabs>
        <w:tab w:val="left" w:pos="680"/>
      </w:tabs>
      <w:spacing w:before="60" w:after="60"/>
      <w:ind w:left="680" w:hanging="340"/>
    </w:pPr>
  </w:style>
  <w:style w:type="paragraph" w:styleId="List3">
    <w:name w:val="List 3"/>
    <w:basedOn w:val="BodyText"/>
    <w:rsid w:val="00831807"/>
    <w:pPr>
      <w:tabs>
        <w:tab w:val="left" w:pos="1021"/>
      </w:tabs>
      <w:spacing w:before="60" w:after="60"/>
      <w:ind w:left="1020" w:hanging="340"/>
    </w:pPr>
  </w:style>
  <w:style w:type="paragraph" w:styleId="List4">
    <w:name w:val="List 4"/>
    <w:basedOn w:val="BodyText"/>
    <w:rsid w:val="00831807"/>
    <w:pPr>
      <w:tabs>
        <w:tab w:val="left" w:pos="1361"/>
      </w:tabs>
      <w:spacing w:before="60" w:after="60"/>
      <w:ind w:left="1361" w:hanging="340"/>
    </w:pPr>
  </w:style>
  <w:style w:type="paragraph" w:styleId="List5">
    <w:name w:val="List 5"/>
    <w:basedOn w:val="BodyText"/>
    <w:rsid w:val="00831807"/>
    <w:pPr>
      <w:tabs>
        <w:tab w:val="left" w:pos="1701"/>
      </w:tabs>
      <w:spacing w:before="60" w:after="60"/>
      <w:ind w:left="1701" w:hanging="340"/>
    </w:pPr>
  </w:style>
  <w:style w:type="paragraph" w:styleId="ListBullet4">
    <w:name w:val="List Bullet 4"/>
    <w:basedOn w:val="List4"/>
    <w:rsid w:val="00831807"/>
    <w:pPr>
      <w:numPr>
        <w:numId w:val="4"/>
      </w:numPr>
      <w:tabs>
        <w:tab w:val="clear" w:pos="1361"/>
      </w:tabs>
    </w:pPr>
  </w:style>
  <w:style w:type="paragraph" w:styleId="ListBullet5">
    <w:name w:val="List Bullet 5"/>
    <w:basedOn w:val="List5"/>
    <w:rsid w:val="00831807"/>
    <w:pPr>
      <w:numPr>
        <w:numId w:val="5"/>
      </w:numPr>
    </w:pPr>
  </w:style>
  <w:style w:type="paragraph" w:styleId="ListContinue2">
    <w:name w:val="List Continue 2"/>
    <w:basedOn w:val="List2"/>
    <w:rsid w:val="00831807"/>
    <w:pPr>
      <w:ind w:firstLine="0"/>
    </w:pPr>
  </w:style>
  <w:style w:type="paragraph" w:styleId="ListContinue3">
    <w:name w:val="List Continue 3"/>
    <w:basedOn w:val="List3"/>
    <w:rsid w:val="00831807"/>
    <w:pPr>
      <w:ind w:left="1021" w:firstLine="0"/>
    </w:pPr>
  </w:style>
  <w:style w:type="paragraph" w:styleId="ListContinue4">
    <w:name w:val="List Continue 4"/>
    <w:basedOn w:val="List4"/>
    <w:rsid w:val="00831807"/>
    <w:pPr>
      <w:ind w:firstLine="0"/>
    </w:pPr>
  </w:style>
  <w:style w:type="paragraph" w:styleId="ListContinue5">
    <w:name w:val="List Continue 5"/>
    <w:basedOn w:val="List5"/>
    <w:rsid w:val="00831807"/>
    <w:pPr>
      <w:ind w:firstLine="0"/>
    </w:pPr>
  </w:style>
  <w:style w:type="paragraph" w:styleId="ListNumber3">
    <w:name w:val="List Number 3"/>
    <w:basedOn w:val="List3"/>
    <w:rsid w:val="00831807"/>
    <w:pPr>
      <w:numPr>
        <w:numId w:val="6"/>
      </w:numPr>
    </w:pPr>
  </w:style>
  <w:style w:type="paragraph" w:styleId="ListNumber4">
    <w:name w:val="List Number 4"/>
    <w:basedOn w:val="List4"/>
    <w:rsid w:val="00831807"/>
    <w:pPr>
      <w:numPr>
        <w:numId w:val="7"/>
      </w:numPr>
    </w:pPr>
  </w:style>
  <w:style w:type="paragraph" w:styleId="ListNumber5">
    <w:name w:val="List Number 5"/>
    <w:basedOn w:val="List5"/>
    <w:rsid w:val="00831807"/>
    <w:pPr>
      <w:numPr>
        <w:numId w:val="8"/>
      </w:numPr>
    </w:pPr>
  </w:style>
  <w:style w:type="paragraph" w:styleId="BlockText">
    <w:name w:val="Block Text"/>
    <w:basedOn w:val="Normal"/>
    <w:rsid w:val="00831807"/>
    <w:pPr>
      <w:spacing w:after="120"/>
      <w:ind w:left="1440" w:right="1440"/>
    </w:pPr>
  </w:style>
  <w:style w:type="character" w:customStyle="1" w:styleId="Subscript">
    <w:name w:val="Subscript"/>
    <w:basedOn w:val="DefaultParagraphFont"/>
    <w:rsid w:val="00831807"/>
    <w:rPr>
      <w:sz w:val="16"/>
      <w:vertAlign w:val="subscript"/>
    </w:rPr>
  </w:style>
  <w:style w:type="character" w:customStyle="1" w:styleId="Superscript">
    <w:name w:val="Superscript"/>
    <w:basedOn w:val="DefaultParagraphFont"/>
    <w:rsid w:val="00831807"/>
    <w:rPr>
      <w:sz w:val="16"/>
      <w:vertAlign w:val="superscript"/>
    </w:rPr>
  </w:style>
  <w:style w:type="character" w:customStyle="1" w:styleId="Symbols">
    <w:name w:val="Symbols"/>
    <w:basedOn w:val="DefaultParagraphFont"/>
    <w:rsid w:val="00831807"/>
    <w:rPr>
      <w:rFonts w:ascii="Symbol" w:hAnsi="Symbol"/>
    </w:rPr>
  </w:style>
  <w:style w:type="character" w:customStyle="1" w:styleId="MenuOptions">
    <w:name w:val="Menu Options"/>
    <w:basedOn w:val="DefaultParagraphFont"/>
    <w:rsid w:val="00831807"/>
    <w:rPr>
      <w:rFonts w:ascii="Arial Narrow" w:hAnsi="Arial Narrow"/>
      <w:smallCaps/>
    </w:rPr>
  </w:style>
  <w:style w:type="character" w:customStyle="1" w:styleId="Buttons">
    <w:name w:val="Buttons"/>
    <w:basedOn w:val="DefaultParagraphFont"/>
    <w:rsid w:val="00831807"/>
    <w:rPr>
      <w:b/>
    </w:rPr>
  </w:style>
  <w:style w:type="character" w:customStyle="1" w:styleId="Underlined">
    <w:name w:val="Underlined"/>
    <w:basedOn w:val="DefaultParagraphFont"/>
    <w:rsid w:val="00831807"/>
    <w:rPr>
      <w:u w:val="single"/>
    </w:rPr>
  </w:style>
  <w:style w:type="paragraph" w:customStyle="1" w:styleId="TableBodyTextRight">
    <w:name w:val="Table Body Text Right"/>
    <w:basedOn w:val="TableBodyText"/>
    <w:rsid w:val="00831807"/>
    <w:pPr>
      <w:widowControl w:val="0"/>
      <w:autoSpaceDE w:val="0"/>
      <w:autoSpaceDN w:val="0"/>
      <w:adjustRightInd w:val="0"/>
      <w:jc w:val="right"/>
    </w:pPr>
    <w:rPr>
      <w:rFonts w:cs="Arial"/>
      <w:szCs w:val="18"/>
    </w:rPr>
  </w:style>
  <w:style w:type="paragraph" w:customStyle="1" w:styleId="CopyrightText">
    <w:name w:val="Copyright Text"/>
    <w:basedOn w:val="BodyText"/>
    <w:rsid w:val="00831807"/>
    <w:rPr>
      <w:sz w:val="18"/>
    </w:rPr>
  </w:style>
  <w:style w:type="paragraph" w:customStyle="1" w:styleId="BodySmallRight">
    <w:name w:val="Body Small Right"/>
    <w:basedOn w:val="BodyTextRight"/>
    <w:rsid w:val="00831807"/>
    <w:rPr>
      <w:sz w:val="18"/>
      <w:szCs w:val="18"/>
    </w:rPr>
  </w:style>
  <w:style w:type="paragraph" w:customStyle="1" w:styleId="MarginEdition">
    <w:name w:val="Margin Edition"/>
    <w:basedOn w:val="MarginNote"/>
    <w:rsid w:val="00831807"/>
    <w:pPr>
      <w:spacing w:before="0" w:after="0"/>
    </w:pPr>
    <w:rPr>
      <w:rFonts w:ascii="Times New Roman" w:hAnsi="Times New Roman"/>
      <w:color w:val="999999"/>
    </w:rPr>
  </w:style>
  <w:style w:type="paragraph" w:customStyle="1" w:styleId="Spacer">
    <w:name w:val="Spacer"/>
    <w:basedOn w:val="Normal"/>
    <w:rsid w:val="00831807"/>
    <w:rPr>
      <w:sz w:val="2"/>
      <w:szCs w:val="2"/>
    </w:rPr>
  </w:style>
  <w:style w:type="character" w:customStyle="1" w:styleId="Small">
    <w:name w:val="Small"/>
    <w:basedOn w:val="DefaultParagraphFont"/>
    <w:rsid w:val="00831807"/>
    <w:rPr>
      <w:sz w:val="16"/>
    </w:rPr>
  </w:style>
  <w:style w:type="paragraph" w:customStyle="1" w:styleId="WideTable">
    <w:name w:val="Wide Table"/>
    <w:basedOn w:val="Normal"/>
    <w:rsid w:val="00831807"/>
    <w:pPr>
      <w:ind w:left="-1418"/>
    </w:pPr>
    <w:rPr>
      <w:sz w:val="2"/>
      <w:szCs w:val="2"/>
    </w:rPr>
  </w:style>
  <w:style w:type="character" w:styleId="PageNumber">
    <w:name w:val="page number"/>
    <w:basedOn w:val="DefaultParagraphFont"/>
    <w:rsid w:val="00831807"/>
  </w:style>
  <w:style w:type="paragraph" w:styleId="Quote">
    <w:name w:val="Quote"/>
    <w:basedOn w:val="Heading1"/>
    <w:link w:val="QuoteChar"/>
    <w:qFormat/>
    <w:rsid w:val="00831807"/>
    <w:rPr>
      <w:b w:val="0"/>
      <w:sz w:val="72"/>
      <w:szCs w:val="72"/>
      <w:lang w:val="en-NZ"/>
    </w:rPr>
  </w:style>
  <w:style w:type="character" w:customStyle="1" w:styleId="QuoteChar">
    <w:name w:val="Quote Char"/>
    <w:basedOn w:val="DefaultParagraphFont"/>
    <w:link w:val="Quote"/>
    <w:rsid w:val="0083180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31807"/>
    <w:pPr>
      <w:pageBreakBefore/>
    </w:pPr>
  </w:style>
  <w:style w:type="paragraph" w:customStyle="1" w:styleId="Border">
    <w:name w:val="Border"/>
    <w:basedOn w:val="Normal"/>
    <w:qFormat/>
    <w:rsid w:val="0083180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31807"/>
    <w:rPr>
      <w:b/>
      <w:bCs/>
      <w:i/>
      <w:iCs/>
      <w:color w:val="auto"/>
    </w:rPr>
  </w:style>
  <w:style w:type="paragraph" w:styleId="IntenseQuote">
    <w:name w:val="Intense Quote"/>
    <w:basedOn w:val="Normal"/>
    <w:next w:val="Normal"/>
    <w:link w:val="IntenseQuoteChar"/>
    <w:uiPriority w:val="30"/>
    <w:qFormat/>
    <w:rsid w:val="0083180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3180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31807"/>
    <w:rPr>
      <w:smallCaps/>
      <w:color w:val="auto"/>
      <w:u w:val="single"/>
    </w:rPr>
  </w:style>
  <w:style w:type="character" w:styleId="IntenseReference">
    <w:name w:val="Intense Reference"/>
    <w:basedOn w:val="DefaultParagraphFont"/>
    <w:uiPriority w:val="32"/>
    <w:qFormat/>
    <w:rsid w:val="00831807"/>
    <w:rPr>
      <w:b/>
      <w:bCs/>
      <w:smallCaps/>
      <w:color w:val="auto"/>
      <w:spacing w:val="5"/>
      <w:u w:val="single"/>
    </w:rPr>
  </w:style>
  <w:style w:type="paragraph" w:customStyle="1" w:styleId="2ColumnHeading">
    <w:name w:val="2Column Heading"/>
    <w:basedOn w:val="BodyText"/>
    <w:qFormat/>
    <w:rsid w:val="00831807"/>
    <w:pPr>
      <w:spacing w:after="60"/>
      <w:ind w:left="-2268"/>
    </w:pPr>
    <w:rPr>
      <w:b/>
    </w:rPr>
  </w:style>
  <w:style w:type="paragraph" w:customStyle="1" w:styleId="Heading1TOC">
    <w:name w:val="Heading1 TOC"/>
    <w:basedOn w:val="Normal"/>
    <w:qFormat/>
    <w:rsid w:val="00831807"/>
    <w:pPr>
      <w:spacing w:before="240" w:after="120"/>
    </w:pPr>
    <w:rPr>
      <w:rFonts w:ascii="Times New Roman" w:hAnsi="Times New Roman"/>
      <w:b/>
      <w:sz w:val="32"/>
    </w:rPr>
  </w:style>
  <w:style w:type="paragraph" w:customStyle="1" w:styleId="Heading2TOC">
    <w:name w:val="Heading2 TOC"/>
    <w:basedOn w:val="Normal"/>
    <w:qFormat/>
    <w:rsid w:val="00831807"/>
    <w:pPr>
      <w:spacing w:before="240" w:after="60"/>
    </w:pPr>
    <w:rPr>
      <w:rFonts w:ascii="Times New Roman" w:hAnsi="Times New Roman"/>
      <w:b/>
      <w:sz w:val="28"/>
    </w:rPr>
  </w:style>
  <w:style w:type="character" w:customStyle="1" w:styleId="Underline">
    <w:name w:val="Underline"/>
    <w:basedOn w:val="DefaultParagraphFont"/>
    <w:qFormat/>
    <w:rsid w:val="00831807"/>
    <w:rPr>
      <w:u w:val="single"/>
    </w:rPr>
  </w:style>
  <w:style w:type="character" w:customStyle="1" w:styleId="BoldandItalics">
    <w:name w:val="Bold and Italics"/>
    <w:qFormat/>
    <w:rsid w:val="00831807"/>
    <w:rPr>
      <w:b/>
      <w:i/>
      <w:u w:val="none"/>
    </w:rPr>
  </w:style>
  <w:style w:type="paragraph" w:styleId="BalloonText">
    <w:name w:val="Balloon Text"/>
    <w:basedOn w:val="Normal"/>
    <w:link w:val="BalloonTextChar"/>
    <w:rsid w:val="00831807"/>
    <w:rPr>
      <w:rFonts w:ascii="Tahoma" w:hAnsi="Tahoma" w:cs="Tahoma"/>
      <w:sz w:val="16"/>
      <w:szCs w:val="16"/>
    </w:rPr>
  </w:style>
  <w:style w:type="character" w:customStyle="1" w:styleId="BalloonTextChar">
    <w:name w:val="Balloon Text Char"/>
    <w:basedOn w:val="DefaultParagraphFont"/>
    <w:link w:val="BalloonText"/>
    <w:rsid w:val="0083180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3180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3180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31807"/>
    <w:rPr>
      <w:b/>
      <w:color w:val="660033"/>
      <w:spacing w:val="0"/>
    </w:rPr>
  </w:style>
  <w:style w:type="paragraph" w:customStyle="1" w:styleId="Nameditemlist">
    <w:name w:val="Named item list"/>
    <w:basedOn w:val="BodyText"/>
    <w:qFormat/>
    <w:rsid w:val="00831807"/>
    <w:pPr>
      <w:tabs>
        <w:tab w:val="left" w:pos="2835"/>
      </w:tabs>
      <w:ind w:left="2835" w:hanging="2835"/>
    </w:pPr>
  </w:style>
  <w:style w:type="paragraph" w:customStyle="1" w:styleId="BodyTextnopadding">
    <w:name w:val="Body Text no padding"/>
    <w:basedOn w:val="BodyText"/>
    <w:qFormat/>
    <w:rsid w:val="00831807"/>
    <w:pPr>
      <w:spacing w:before="0" w:after="0"/>
    </w:pPr>
  </w:style>
  <w:style w:type="paragraph" w:customStyle="1" w:styleId="BodyTextBold">
    <w:name w:val="Body Text Bold"/>
    <w:basedOn w:val="BodyText"/>
    <w:qFormat/>
    <w:rsid w:val="00831807"/>
    <w:rPr>
      <w:b/>
    </w:rPr>
  </w:style>
  <w:style w:type="character" w:styleId="Hyperlink">
    <w:name w:val="Hyperlink"/>
    <w:basedOn w:val="DefaultParagraphFont"/>
    <w:uiPriority w:val="99"/>
    <w:unhideWhenUsed/>
    <w:rsid w:val="00F9089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746</Words>
  <Characters>4854</Characters>
  <Application>Microsoft Office Word</Application>
  <DocSecurity>0</DocSecurity>
  <Lines>151</Lines>
  <Paragraphs>111</Paragraphs>
  <ScaleCrop>false</ScaleCrop>
  <Company>Author-it Software Corporation Ltd.</Company>
  <LinksUpToDate>false</LinksUpToDate>
  <CharactersWithSpaces>5489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MSTGN2020 Perform test or inspection to check product quality</dc:title>
  <dc:subject>Approved</dc:subject>
  <dc:creator>Skills Insight</dc:creator>
  <cp:keywords>Release: 2</cp:keywords>
  <dc:description>Review Date: 12 April 2008</dc:description>
  <cp:lastModifiedBy>HSD_TPCMSd.prod</cp:lastModifiedBy>
  <cp:revision>3</cp:revision>
  <dcterms:created xsi:type="dcterms:W3CDTF">2025-03-01T17:46:00Z</dcterms:created>
  <dcterms:modified xsi:type="dcterms:W3CDTF">2025-03-01T17:46:00Z</dcterms:modified>
</cp:coreProperties>
</file>