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923" w:rsidP="003C3923">
      <w:pPr>
        <w:pStyle w:val="Title"/>
      </w:pPr>
      <w:r>
        <w:fldChar w:fldCharType="begin"/>
      </w:r>
      <w:r>
        <w:instrText xml:space="preserve"> TITLE   \* MERGEFORMAT </w:instrText>
      </w:r>
      <w:r>
        <w:fldChar w:fldCharType="separate"/>
      </w:r>
      <w:r>
        <w:t>MSTGN2004 Work in a team environment</w:t>
      </w:r>
      <w:r>
        <w:fldChar w:fldCharType="end"/>
      </w:r>
    </w:p>
    <w:p w:rsidR="003C3923" w:rsidP="003C3923">
      <w:pPr>
        <w:pStyle w:val="Version"/>
        <w:sectPr w:rsidSect="000C3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B1A" w:rsidP="000C3B1A">
      <w:pPr>
        <w:pStyle w:val="SuperHeading"/>
      </w:pPr>
      <w:r w:rsidRPr="000C3B1A">
        <w:t>MSTGN2004 Work in a team environment</w:t>
      </w:r>
    </w:p>
    <w:p w:rsidR="00000000" w:rsidRPr="000C3B1A" w:rsidP="000C3B1A">
      <w:pPr>
        <w:pStyle w:val="Heading1"/>
      </w:pPr>
      <w:bookmarkStart w:id="1" w:name="O_931056"/>
      <w:bookmarkEnd w:id="1"/>
      <w:r w:rsidRPr="000C3B1A">
        <w:t>Modification History</w:t>
      </w:r>
    </w:p>
    <w:p w:rsidR="00000000" w:rsidRPr="000C3B1A" w:rsidP="003C3923">
      <w:pPr>
        <w:pStyle w:val="BodyText"/>
      </w:pPr>
      <w:r w:rsidRPr="000C3B1A">
        <w:t>Release 1. Supersedes and is equivalent to LMTGN2004B Work in a team environment</w:t>
      </w:r>
    </w:p>
    <w:p w:rsidR="00000000" w:rsidRPr="000C3B1A" w:rsidP="000C3B1A">
      <w:pPr>
        <w:pStyle w:val="Heading1"/>
      </w:pPr>
      <w:bookmarkStart w:id="2" w:name="O_931064"/>
      <w:bookmarkEnd w:id="2"/>
      <w:r w:rsidRPr="000C3B1A">
        <w:t>Application</w:t>
      </w:r>
    </w:p>
    <w:p w:rsidR="00000000" w:rsidRPr="000C3B1A" w:rsidP="003C3923">
      <w:pPr>
        <w:pStyle w:val="BodyText"/>
      </w:pPr>
      <w:r w:rsidRPr="000C3B1A">
        <w:t>This unit of competency covers the skills and knowledge required to work in a team environment.</w:t>
      </w:r>
    </w:p>
    <w:p w:rsidR="00000000" w:rsidRPr="000C3B1A" w:rsidP="003C3923">
      <w:pPr>
        <w:pStyle w:val="BodyText"/>
      </w:pPr>
      <w:r w:rsidRPr="000C3B1A">
        <w:t>The unit of competency appli</w:t>
      </w:r>
      <w:r w:rsidRPr="000C3B1A">
        <w:t>es to working in a team environment with limited discretionary powers. It relates to a variety of environments, including restricted space and hazardous, controlled or exposed conditions.</w:t>
      </w:r>
    </w:p>
    <w:p w:rsidR="00000000" w:rsidRPr="000C3B1A" w:rsidP="003C3923">
      <w:pPr>
        <w:pStyle w:val="BodyText"/>
      </w:pPr>
      <w:r w:rsidRPr="000C3B1A">
        <w:t>Work may be conducted in small to large scale enterprises and may i</w:t>
      </w:r>
      <w:r w:rsidRPr="000C3B1A">
        <w:t>nvolve individual and team activities.</w:t>
      </w:r>
    </w:p>
    <w:p w:rsidR="00000000" w:rsidRPr="000C3B1A" w:rsidP="003C3923">
      <w:pPr>
        <w:pStyle w:val="BodyText"/>
      </w:pPr>
      <w:r w:rsidRPr="000C3B1A">
        <w:t>This unit of competency is applicable to all sectors of the textiles, clothing and footwear (TCF) industry.</w:t>
      </w:r>
    </w:p>
    <w:p w:rsidR="00000000" w:rsidRPr="000C3B1A" w:rsidP="003C3923">
      <w:pPr>
        <w:pStyle w:val="BodyText"/>
      </w:pPr>
      <w:r w:rsidRPr="000C3B1A">
        <w:t>No licensing, legislative or certification requirements apply to this unit at the time of publication.</w:t>
      </w:r>
    </w:p>
    <w:p w:rsidR="00000000" w:rsidRPr="000C3B1A" w:rsidP="000C3B1A">
      <w:pPr>
        <w:pStyle w:val="Heading1"/>
      </w:pPr>
      <w:bookmarkStart w:id="3" w:name="O_931063"/>
      <w:bookmarkEnd w:id="3"/>
      <w:r w:rsidRPr="000C3B1A">
        <w:t>Pre-requisite Unit</w:t>
      </w:r>
    </w:p>
    <w:p w:rsidR="00000000" w:rsidRPr="000C3B1A" w:rsidP="003C3923">
      <w:pPr>
        <w:pStyle w:val="BodyText"/>
      </w:pPr>
      <w:r w:rsidRPr="000C3B1A">
        <w:t>Nil</w:t>
      </w:r>
    </w:p>
    <w:p w:rsidR="00000000" w:rsidRPr="000C3B1A" w:rsidP="000C3B1A">
      <w:pPr>
        <w:pStyle w:val="Heading1"/>
      </w:pPr>
      <w:bookmarkStart w:id="4" w:name="O_931062"/>
      <w:bookmarkEnd w:id="4"/>
      <w:r w:rsidRPr="000C3B1A">
        <w:t>Competency Field</w:t>
      </w:r>
    </w:p>
    <w:p w:rsidR="00000000" w:rsidRPr="000C3B1A" w:rsidP="003C3923">
      <w:pPr>
        <w:pStyle w:val="BodyText"/>
      </w:pPr>
      <w:r w:rsidRPr="000C3B1A">
        <w:t>Generic</w:t>
      </w:r>
    </w:p>
    <w:p w:rsidR="00000000" w:rsidRPr="000C3B1A" w:rsidP="000C3B1A">
      <w:pPr>
        <w:pStyle w:val="Heading1"/>
      </w:pPr>
      <w:bookmarkStart w:id="5" w:name="O_931061"/>
      <w:bookmarkEnd w:id="5"/>
      <w:r w:rsidRPr="000C3B1A">
        <w:t>Unit Sector</w:t>
      </w:r>
    </w:p>
    <w:p w:rsidR="00000000" w:rsidRPr="000C3B1A" w:rsidP="003C3923">
      <w:pPr>
        <w:pStyle w:val="BodyText"/>
      </w:pPr>
      <w:r w:rsidRPr="000C3B1A">
        <w:t>Not applicable</w:t>
      </w:r>
    </w:p>
    <w:p w:rsidR="00000000" w:rsidRPr="000C3B1A" w:rsidP="000C3B1A">
      <w:pPr>
        <w:pStyle w:val="Heading1"/>
      </w:pPr>
      <w:bookmarkStart w:id="6" w:name="O_931060"/>
      <w:bookmarkEnd w:id="6"/>
      <w:r w:rsidRPr="000C3B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3B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Performance criteria describe the perfor</w:t>
            </w:r>
            <w:r w:rsidRPr="000C3B1A">
              <w:t>mance needed to demonstrate achievement of the element.</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3B1A" w:rsidP="000C3B1A">
            <w:pPr>
              <w:pStyle w:val="BodyText"/>
            </w:pPr>
            <w:r w:rsidRPr="000C3B1A">
              <w:t>1</w:t>
            </w:r>
          </w:p>
        </w:tc>
        <w:tc>
          <w:tcPr>
            <w:tcW w:w="1962" w:type="dxa"/>
            <w:vMerge w:val="restart"/>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1.1</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Follow standard operating procedures (SOPs)</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1.2</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Comply with work health and safety (WHS) requirements at all times</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1.3</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Use appropriate personal protective equipment (PPE) in accordance with SOPs</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1.4</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Identify job requirements from specifications, drawings, job sheets or work instructions</w:t>
            </w:r>
          </w:p>
        </w:tc>
      </w:tr>
      <w:tr w:rsidTr="000C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3B1A" w:rsidP="000C3B1A">
            <w:pPr>
              <w:pStyle w:val="BodyText"/>
            </w:pPr>
            <w:r w:rsidRPr="000C3B1A">
              <w:t>2</w:t>
            </w:r>
          </w:p>
        </w:tc>
        <w:tc>
          <w:tcPr>
            <w:tcW w:w="1962" w:type="dxa"/>
            <w:vMerge w:val="restart"/>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rPr>
                <w:rStyle w:val="SpecialBold"/>
              </w:rPr>
              <w:t>Identify work activities</w:t>
            </w: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2.1</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 xml:space="preserve">Identify team role and tasks </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2.2</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Identify individual tasks that are part of the team requirement</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2.3</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Prioritise team and individual activities as directed</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2.4</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Identify own role and responsibilities within team environment</w:t>
            </w:r>
          </w:p>
        </w:tc>
      </w:tr>
      <w:tr w:rsidTr="000C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3B1A" w:rsidP="000C3B1A">
            <w:pPr>
              <w:pStyle w:val="BodyText"/>
            </w:pPr>
            <w:r w:rsidRPr="000C3B1A">
              <w:t>3</w:t>
            </w:r>
          </w:p>
        </w:tc>
        <w:tc>
          <w:tcPr>
            <w:tcW w:w="1962" w:type="dxa"/>
            <w:vMerge w:val="restart"/>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rPr>
                <w:rStyle w:val="SpecialBold"/>
              </w:rPr>
              <w:t>Plan work team activities</w:t>
            </w: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3.1</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Identify components of work activities and the relevant procedure or work instruction</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3.2</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 xml:space="preserve">Identify roles and responsibility of team members </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3.3</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 xml:space="preserve">Identify reporting relationships within team and external to team </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3.4</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 xml:space="preserve">Identify responsibility for own skill development to support team functioning </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3.5</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Record and report activities orally or in writing as required by procedures or work instructions</w:t>
            </w:r>
          </w:p>
        </w:tc>
      </w:tr>
      <w:tr w:rsidTr="000C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3B1A" w:rsidP="000C3B1A">
            <w:pPr>
              <w:pStyle w:val="BodyText"/>
            </w:pPr>
            <w:r w:rsidRPr="000C3B1A">
              <w:t>4</w:t>
            </w:r>
          </w:p>
        </w:tc>
        <w:tc>
          <w:tcPr>
            <w:tcW w:w="1962" w:type="dxa"/>
            <w:vMerge w:val="restart"/>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rPr>
                <w:rStyle w:val="SpecialBold"/>
              </w:rPr>
              <w:t xml:space="preserve">Participate in a team   </w:t>
            </w: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4.1</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Use interpersonal skills approp</w:t>
            </w:r>
            <w:r w:rsidRPr="000C3B1A">
              <w:t xml:space="preserve">riate to the work context to support effective teamwork </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4.2</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Seek assistance from team members to complete allocated tasks</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4.3</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Acknowledge team roles and support team members in achieving their role</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4.4</w:t>
            </w:r>
          </w:p>
        </w:tc>
        <w:tc>
          <w:tcPr>
            <w:tcW w:w="561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Contribute to team planning and opportunities to improve the efficiency of the work of the team</w:t>
            </w:r>
          </w:p>
        </w:tc>
      </w:tr>
      <w:tr w:rsidTr="000C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4.5</w:t>
            </w:r>
          </w:p>
        </w:tc>
        <w:tc>
          <w:tcPr>
            <w:tcW w:w="5610" w:type="dxa"/>
            <w:tcBorders>
              <w:top w:val="nil"/>
              <w:left w:val="nil"/>
              <w:bottom w:val="nil"/>
              <w:right w:val="nil"/>
            </w:tcBorders>
            <w:tcMar>
              <w:top w:w="0" w:type="dxa"/>
              <w:left w:w="62" w:type="dxa"/>
              <w:bottom w:w="0" w:type="dxa"/>
              <w:right w:w="62" w:type="dxa"/>
            </w:tcMar>
          </w:tcPr>
          <w:p w:rsidR="00000000" w:rsidRPr="000C3B1A" w:rsidP="000C3B1A">
            <w:pPr>
              <w:pStyle w:val="BodyText"/>
            </w:pPr>
            <w:r w:rsidRPr="000C3B1A">
              <w:t>Apply teamwork within and between work teams to respond to routine problems and benefit workplace outcomes</w:t>
            </w:r>
          </w:p>
        </w:tc>
      </w:tr>
    </w:tbl>
    <w:p w:rsidR="00000000" w:rsidRPr="000C3B1A" w:rsidP="000C3B1A">
      <w:pPr>
        <w:pStyle w:val="BodyText"/>
      </w:pPr>
    </w:p>
    <w:p w:rsidR="00000000" w:rsidRPr="000C3B1A" w:rsidP="000C3B1A">
      <w:pPr>
        <w:pStyle w:val="AllowPageBreak"/>
      </w:pPr>
    </w:p>
    <w:p w:rsidR="00000000" w:rsidRPr="000C3B1A" w:rsidP="000C3B1A">
      <w:pPr>
        <w:pStyle w:val="Heading1"/>
      </w:pPr>
      <w:bookmarkStart w:id="7" w:name="O_931059"/>
      <w:bookmarkEnd w:id="7"/>
      <w:r w:rsidRPr="000C3B1A">
        <w:t>Foundation Skills</w:t>
      </w:r>
    </w:p>
    <w:p w:rsidR="00000000" w:rsidRPr="000C3B1A" w:rsidP="003C3923">
      <w:pPr>
        <w:pStyle w:val="BodyText"/>
      </w:pPr>
      <w:r w:rsidRPr="000C3B1A">
        <w:t>This section describes those required skills (language, literacy and numeracy) that are essential to performance.</w:t>
      </w:r>
    </w:p>
    <w:p w:rsidR="00000000" w:rsidRPr="000C3B1A" w:rsidP="003C3923">
      <w:pPr>
        <w:pStyle w:val="BodyText"/>
      </w:pPr>
      <w:r w:rsidRPr="000C3B1A">
        <w:t>Foundation skills essential to performance are explicit in the performance criteria of this unit of competency.</w:t>
      </w:r>
    </w:p>
    <w:p w:rsidR="00000000" w:rsidRPr="000C3B1A" w:rsidP="000C3B1A">
      <w:pPr>
        <w:pStyle w:val="Heading1"/>
      </w:pPr>
      <w:bookmarkStart w:id="8" w:name="O_931058"/>
      <w:bookmarkEnd w:id="8"/>
      <w:r w:rsidRPr="000C3B1A">
        <w:t>Range of Con</w:t>
      </w:r>
      <w:r w:rsidRPr="000C3B1A">
        <w:t>ditions</w:t>
      </w:r>
    </w:p>
    <w:tbl>
      <w:tblPr>
        <w:tblW w:w="0" w:type="auto"/>
        <w:tblCellMar>
          <w:left w:w="62" w:type="dxa"/>
          <w:right w:w="62" w:type="dxa"/>
        </w:tblCellMar>
        <w:tblLook w:val="0000"/>
      </w:tblPr>
      <w:tblGrid>
        <w:gridCol w:w="2163"/>
        <w:gridCol w:w="7033"/>
      </w:tblGrid>
      <w:tr w:rsidTr="003C392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t>This field allows for different work environments and conditions that may affect performance. Essential operating conditions that may be present (depending on the work situation, needs of the candidate, accessibility of the item, and local industry</w:t>
            </w:r>
            <w:r w:rsidRPr="000C3B1A">
              <w:t xml:space="preserve"> and regional contexts) are included.</w:t>
            </w:r>
          </w:p>
        </w:tc>
      </w:tr>
      <w:tr w:rsidTr="003C39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C3B1A" w:rsidP="000C3B1A">
            <w:pPr>
              <w:pStyle w:val="ListBullet"/>
            </w:pPr>
            <w:r w:rsidRPr="000C3B1A">
              <w:t>requirements prescribed by legislation, awards, agreements and conditions of employment</w:t>
            </w:r>
          </w:p>
          <w:p w:rsidR="00000000" w:rsidRPr="000C3B1A" w:rsidP="000C3B1A">
            <w:pPr>
              <w:pStyle w:val="ListBullet"/>
            </w:pPr>
            <w:r w:rsidRPr="000C3B1A">
              <w:t>SOPs</w:t>
            </w:r>
          </w:p>
          <w:p w:rsidR="00000000" w:rsidRPr="000C3B1A" w:rsidP="000C3B1A">
            <w:pPr>
              <w:pStyle w:val="ListBullet"/>
            </w:pPr>
            <w:r w:rsidRPr="000C3B1A">
              <w:t>work instructions</w:t>
            </w:r>
          </w:p>
          <w:p w:rsidR="00000000" w:rsidRPr="000C3B1A" w:rsidP="000C3B1A">
            <w:pPr>
              <w:pStyle w:val="ListBullet"/>
            </w:pPr>
            <w:r w:rsidRPr="000C3B1A">
              <w:t>oral, written and visual communication</w:t>
            </w:r>
          </w:p>
          <w:p w:rsidR="00000000" w:rsidRPr="000C3B1A" w:rsidP="000C3B1A">
            <w:pPr>
              <w:pStyle w:val="ListBullet"/>
            </w:pPr>
            <w:r w:rsidRPr="000C3B1A">
              <w:t>quality practices, including responsibility for maintenance of own work quality and contribution to quality improvement of team or section output</w:t>
            </w:r>
          </w:p>
          <w:p w:rsidR="00000000" w:rsidRPr="000C3B1A" w:rsidP="000C3B1A">
            <w:pPr>
              <w:pStyle w:val="ListBullet"/>
            </w:pPr>
            <w:r w:rsidRPr="000C3B1A">
              <w:t>housekeeping</w:t>
            </w:r>
          </w:p>
          <w:p w:rsidR="00000000" w:rsidRPr="000C3B1A" w:rsidP="000C3B1A">
            <w:pPr>
              <w:pStyle w:val="ListBullet"/>
            </w:pPr>
            <w:r w:rsidRPr="000C3B1A">
              <w:t>tasks related to environmental protection, waste disposal, pollution control and recycling</w:t>
            </w:r>
          </w:p>
          <w:p w:rsidR="00000000" w:rsidRPr="000C3B1A" w:rsidP="000C3B1A">
            <w:pPr>
              <w:pStyle w:val="ListBullet"/>
            </w:pPr>
            <w:r w:rsidRPr="000C3B1A">
              <w:t>WHS pr</w:t>
            </w:r>
            <w:r w:rsidRPr="000C3B1A">
              <w:t>actices</w:t>
            </w:r>
          </w:p>
          <w:p w:rsidR="00000000" w:rsidP="000C3B1A">
            <w:pPr>
              <w:pStyle w:val="BodyText"/>
              <w:rPr>
                <w:lang w:val="en-NZ"/>
              </w:rPr>
            </w:pPr>
          </w:p>
        </w:tc>
      </w:tr>
      <w:tr w:rsidTr="003C39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B1A">
            <w:pPr>
              <w:pStyle w:val="BodyText"/>
              <w:rPr>
                <w:lang w:val="en-NZ"/>
              </w:rPr>
            </w:pPr>
            <w:r w:rsidRPr="000C3B1A">
              <w:rPr>
                <w:rStyle w:val="SpecialBold"/>
              </w:rPr>
              <w:t>Routine problems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C3B1A" w:rsidP="000C3B1A">
            <w:pPr>
              <w:pStyle w:val="ListBullet"/>
            </w:pPr>
            <w:r w:rsidRPr="000C3B1A">
              <w:t>required information or materials not available</w:t>
            </w:r>
          </w:p>
          <w:p w:rsidR="00000000" w:rsidRPr="000C3B1A" w:rsidP="000C3B1A">
            <w:pPr>
              <w:pStyle w:val="ListBullet"/>
            </w:pPr>
            <w:r w:rsidRPr="000C3B1A">
              <w:t>required tools or equipment not available</w:t>
            </w:r>
          </w:p>
          <w:p w:rsidR="00000000" w:rsidRPr="000C3B1A" w:rsidP="000C3B1A">
            <w:pPr>
              <w:pStyle w:val="ListBullet"/>
            </w:pPr>
            <w:r w:rsidRPr="000C3B1A">
              <w:t>conflict of work priorities</w:t>
            </w:r>
          </w:p>
          <w:p w:rsidR="00000000" w:rsidRPr="000C3B1A" w:rsidP="000C3B1A">
            <w:pPr>
              <w:pStyle w:val="ListBullet"/>
            </w:pPr>
            <w:r w:rsidRPr="000C3B1A">
              <w:t>interpersonal conflict within the team or betwe</w:t>
            </w:r>
            <w:r w:rsidRPr="000C3B1A">
              <w:t>en teams</w:t>
            </w:r>
          </w:p>
        </w:tc>
      </w:tr>
    </w:tbl>
    <w:p w:rsidR="00000000" w:rsidRPr="000C3B1A" w:rsidP="000C3B1A">
      <w:pPr>
        <w:pStyle w:val="BodyText"/>
      </w:pPr>
    </w:p>
    <w:p w:rsidR="00000000" w:rsidRPr="000C3B1A" w:rsidP="000C3B1A">
      <w:pPr>
        <w:pStyle w:val="AllowPageBreak"/>
      </w:pPr>
    </w:p>
    <w:p w:rsidR="00000000" w:rsidRPr="000C3B1A" w:rsidP="000C3B1A">
      <w:pPr>
        <w:pStyle w:val="Heading1"/>
      </w:pPr>
      <w:bookmarkStart w:id="9" w:name="O_931057"/>
      <w:bookmarkEnd w:id="9"/>
      <w:r w:rsidRPr="000C3B1A">
        <w:t>Unit Mapping Information</w:t>
      </w:r>
    </w:p>
    <w:p w:rsidR="00000000" w:rsidRPr="000C3B1A" w:rsidP="003C3923">
      <w:pPr>
        <w:pStyle w:val="BodyText"/>
      </w:pPr>
      <w:r w:rsidRPr="000C3B1A">
        <w:t>Release 1. Supersedes and is equivalent to LMTGN2004B Work in a team environment</w:t>
      </w:r>
    </w:p>
    <w:p w:rsidR="00000000" w:rsidRPr="000C3B1A" w:rsidP="000C3B1A">
      <w:pPr>
        <w:pStyle w:val="Heading1"/>
      </w:pPr>
      <w:bookmarkStart w:id="10" w:name="O_931050"/>
      <w:bookmarkEnd w:id="10"/>
      <w:r w:rsidRPr="000C3B1A">
        <w:t>Links</w:t>
      </w:r>
    </w:p>
    <w:p w:rsidR="00000000" w:rsidRPr="000C3B1A" w:rsidP="003C3923">
      <w:pPr>
        <w:pStyle w:val="BodyText"/>
      </w:pPr>
      <w:r w:rsidRPr="000C3B1A">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E02447">
        <w:rPr>
          <w:rStyle w:val="Hyperlink"/>
        </w:rPr>
        <w:t>https://vetnet.education.gov.au/Pages/TrainingDocs.aspx?q=a203ec5c-de7d-406b-b3e1-8f1a9b76e92e</w:t>
      </w:r>
      <w:r>
        <w:fldChar w:fldCharType="end"/>
      </w:r>
    </w:p>
    <w:p w:rsidR="00000000" w:rsidRPr="000C3B1A" w:rsidP="000C3B1A"/>
    <w:sectPr w:rsidSect="000C3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1A" w:rsidRPr="003C3923" w:rsidP="003C3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23" w:rsidP="000C3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923" w:rsidP="000C3B1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3923" w:rsidP="000C3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B1A" w:rsidRPr="003C3923" w:rsidP="003C3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23" w:rsidRPr="002D2AF8" w:rsidP="000C3B1A">
    <w:pPr>
      <w:pStyle w:val="Header"/>
      <w:framePr w:wrap="around"/>
    </w:pPr>
    <w:r>
      <w:fldChar w:fldCharType="begin"/>
    </w:r>
    <w:r>
      <w:instrText xml:space="preserve"> TITLE   \* MERGEFORMAT </w:instrText>
    </w:r>
    <w:r>
      <w:fldChar w:fldCharType="separate"/>
    </w:r>
    <w:r>
      <w:t>MSTGN2004 Work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3C3923" w:rsidP="000C3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7ADE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D82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B1A"/>
    <w:pPr>
      <w:spacing w:before="360" w:after="60"/>
      <w:outlineLvl w:val="0"/>
    </w:pPr>
    <w:rPr>
      <w:sz w:val="32"/>
    </w:rPr>
  </w:style>
  <w:style w:type="paragraph" w:styleId="Heading2">
    <w:name w:val="heading 2"/>
    <w:basedOn w:val="HeadingBase"/>
    <w:next w:val="BodyText"/>
    <w:link w:val="Heading2Char"/>
    <w:qFormat/>
    <w:rsid w:val="000C3B1A"/>
    <w:pPr>
      <w:keepLines/>
      <w:spacing w:before="240" w:after="120"/>
      <w:outlineLvl w:val="1"/>
    </w:pPr>
    <w:rPr>
      <w:sz w:val="28"/>
      <w:szCs w:val="40"/>
    </w:rPr>
  </w:style>
  <w:style w:type="paragraph" w:styleId="Heading3">
    <w:name w:val="heading 3"/>
    <w:basedOn w:val="HeadingBase"/>
    <w:next w:val="BodyText"/>
    <w:link w:val="Heading3Char"/>
    <w:qFormat/>
    <w:rsid w:val="000C3B1A"/>
    <w:pPr>
      <w:spacing w:before="180" w:after="120"/>
      <w:outlineLvl w:val="2"/>
    </w:pPr>
    <w:rPr>
      <w:spacing w:val="-10"/>
      <w:kern w:val="32"/>
    </w:rPr>
  </w:style>
  <w:style w:type="paragraph" w:styleId="Heading4">
    <w:name w:val="heading 4"/>
    <w:basedOn w:val="HeadingBase"/>
    <w:next w:val="BodyText"/>
    <w:link w:val="Heading4Char"/>
    <w:qFormat/>
    <w:rsid w:val="000C3B1A"/>
    <w:pPr>
      <w:spacing w:before="160" w:after="120"/>
      <w:outlineLvl w:val="3"/>
    </w:pPr>
    <w:rPr>
      <w:sz w:val="22"/>
    </w:rPr>
  </w:style>
  <w:style w:type="paragraph" w:styleId="Heading5">
    <w:name w:val="heading 5"/>
    <w:basedOn w:val="HeadingBase"/>
    <w:next w:val="Normal"/>
    <w:link w:val="Heading5Char"/>
    <w:qFormat/>
    <w:rsid w:val="000C3B1A"/>
    <w:pPr>
      <w:spacing w:before="80"/>
      <w:outlineLvl w:val="4"/>
    </w:pPr>
    <w:rPr>
      <w:color w:val="918585"/>
      <w:sz w:val="20"/>
    </w:rPr>
  </w:style>
  <w:style w:type="paragraph" w:styleId="Heading6">
    <w:name w:val="heading 6"/>
    <w:basedOn w:val="HeadingBase"/>
    <w:next w:val="Normal"/>
    <w:link w:val="Heading6Char"/>
    <w:qFormat/>
    <w:rsid w:val="000C3B1A"/>
    <w:pPr>
      <w:spacing w:before="60"/>
      <w:outlineLvl w:val="5"/>
    </w:pPr>
    <w:rPr>
      <w:color w:val="918585"/>
      <w:sz w:val="20"/>
    </w:rPr>
  </w:style>
  <w:style w:type="paragraph" w:styleId="Heading7">
    <w:name w:val="heading 7"/>
    <w:basedOn w:val="Normal"/>
    <w:next w:val="Normal"/>
    <w:link w:val="Heading7Char"/>
    <w:qFormat/>
    <w:rsid w:val="000C3B1A"/>
    <w:pPr>
      <w:ind w:left="720"/>
      <w:outlineLvl w:val="6"/>
    </w:pPr>
    <w:rPr>
      <w:i/>
    </w:rPr>
  </w:style>
  <w:style w:type="paragraph" w:styleId="Heading8">
    <w:name w:val="heading 8"/>
    <w:basedOn w:val="Normal"/>
    <w:next w:val="Normal"/>
    <w:link w:val="Heading8Char"/>
    <w:qFormat/>
    <w:rsid w:val="000C3B1A"/>
    <w:pPr>
      <w:ind w:left="720"/>
      <w:outlineLvl w:val="7"/>
    </w:pPr>
    <w:rPr>
      <w:i/>
    </w:rPr>
  </w:style>
  <w:style w:type="paragraph" w:styleId="Heading9">
    <w:name w:val="heading 9"/>
    <w:basedOn w:val="Normal"/>
    <w:next w:val="Normal"/>
    <w:link w:val="Heading9Char"/>
    <w:qFormat/>
    <w:rsid w:val="000C3B1A"/>
    <w:pPr>
      <w:ind w:left="720"/>
      <w:outlineLvl w:val="8"/>
    </w:pPr>
    <w:rPr>
      <w:i/>
    </w:rPr>
  </w:style>
  <w:style w:type="character" w:default="1" w:styleId="DefaultParagraphFont">
    <w:name w:val="Default Paragraph Font"/>
    <w:uiPriority w:val="1"/>
    <w:unhideWhenUsed/>
    <w:rsid w:val="000C3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B1A"/>
  </w:style>
  <w:style w:type="character" w:customStyle="1" w:styleId="Heading1Char">
    <w:name w:val="Heading 1 Char"/>
    <w:basedOn w:val="DefaultParagraphFont"/>
    <w:link w:val="Heading1"/>
    <w:rsid w:val="000C3B1A"/>
    <w:rPr>
      <w:rFonts w:ascii="Times New Roman" w:eastAsia="Times New Roman" w:hAnsi="Times New Roman" w:cs="Times New Roman"/>
      <w:b/>
      <w:sz w:val="32"/>
      <w:szCs w:val="20"/>
      <w:lang w:eastAsia="en-US"/>
    </w:rPr>
  </w:style>
  <w:style w:type="paragraph" w:styleId="BodyText">
    <w:name w:val="Body Text"/>
    <w:basedOn w:val="Normal"/>
    <w:link w:val="BodyTextChar"/>
    <w:rsid w:val="000C3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B1A"/>
    <w:rPr>
      <w:rFonts w:ascii="Times New Roman" w:eastAsia="Times New Roman" w:hAnsi="Times New Roman" w:cs="Times New Roman"/>
      <w:sz w:val="24"/>
      <w:lang w:eastAsia="en-US"/>
    </w:rPr>
  </w:style>
  <w:style w:type="paragraph" w:styleId="ListBullet">
    <w:name w:val="List Bullet"/>
    <w:basedOn w:val="List"/>
    <w:rsid w:val="000C3B1A"/>
    <w:pPr>
      <w:numPr>
        <w:numId w:val="11"/>
      </w:numPr>
      <w:tabs>
        <w:tab w:val="clear" w:pos="340"/>
      </w:tabs>
      <w:spacing w:before="40" w:after="40"/>
    </w:pPr>
  </w:style>
  <w:style w:type="character" w:customStyle="1" w:styleId="SpecialBold">
    <w:name w:val="Special Bold"/>
    <w:basedOn w:val="DefaultParagraphFont"/>
    <w:rsid w:val="000C3B1A"/>
    <w:rPr>
      <w:b/>
      <w:spacing w:val="0"/>
    </w:rPr>
  </w:style>
  <w:style w:type="paragraph" w:customStyle="1" w:styleId="SuperHeading">
    <w:name w:val="SuperHeading"/>
    <w:basedOn w:val="Normal"/>
    <w:rsid w:val="000C3B1A"/>
    <w:pPr>
      <w:spacing w:before="240" w:after="120"/>
      <w:outlineLvl w:val="0"/>
    </w:pPr>
    <w:rPr>
      <w:rFonts w:ascii="Times New Roman" w:hAnsi="Times New Roman"/>
      <w:b/>
      <w:sz w:val="32"/>
    </w:rPr>
  </w:style>
  <w:style w:type="paragraph" w:customStyle="1" w:styleId="AllowPageBreak">
    <w:name w:val="AllowPageBreak"/>
    <w:rsid w:val="000C3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B1A"/>
    <w:rPr>
      <w:rFonts w:ascii="Courier New" w:eastAsia="Times New Roman" w:hAnsi="Courier New" w:cs="Times New Roman"/>
      <w:i/>
      <w:szCs w:val="20"/>
      <w:lang w:eastAsia="en-US"/>
    </w:rPr>
  </w:style>
  <w:style w:type="paragraph" w:customStyle="1" w:styleId="HeadingBase">
    <w:name w:val="Heading Base"/>
    <w:rsid w:val="000C3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B1A"/>
    <w:pPr>
      <w:tabs>
        <w:tab w:val="right" w:leader="dot" w:pos="9072"/>
      </w:tabs>
      <w:ind w:left="567"/>
    </w:pPr>
    <w:rPr>
      <w:szCs w:val="22"/>
    </w:rPr>
  </w:style>
  <w:style w:type="paragraph" w:customStyle="1" w:styleId="TOCBase">
    <w:name w:val="TOC Base"/>
    <w:rsid w:val="000C3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B1A"/>
    <w:pPr>
      <w:tabs>
        <w:tab w:val="right" w:leader="dot" w:pos="9072"/>
      </w:tabs>
      <w:spacing w:before="40" w:after="40"/>
      <w:ind w:left="284"/>
    </w:pPr>
    <w:rPr>
      <w:rFonts w:ascii="Times New Roman" w:hAnsi="Times New Roman"/>
    </w:rPr>
  </w:style>
  <w:style w:type="paragraph" w:styleId="TOC1">
    <w:name w:val="toc 1"/>
    <w:basedOn w:val="TOCBase"/>
    <w:next w:val="Normal"/>
    <w:rsid w:val="000C3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B1A"/>
    <w:rPr>
      <w:rFonts w:ascii="Times New Roman" w:eastAsia="Times New Roman" w:hAnsi="Times New Roman" w:cs="Times New Roman"/>
      <w:sz w:val="16"/>
      <w:lang w:eastAsia="en-US"/>
    </w:rPr>
  </w:style>
  <w:style w:type="paragraph" w:styleId="Title">
    <w:name w:val="Title"/>
    <w:basedOn w:val="HeadingBase"/>
    <w:link w:val="TitleChar"/>
    <w:qFormat/>
    <w:rsid w:val="000C3B1A"/>
    <w:pPr>
      <w:spacing w:before="5040"/>
      <w:jc w:val="center"/>
    </w:pPr>
    <w:rPr>
      <w:sz w:val="48"/>
      <w:szCs w:val="72"/>
      <w:lang w:val="en-US"/>
    </w:rPr>
  </w:style>
  <w:style w:type="character" w:customStyle="1" w:styleId="TitleChar">
    <w:name w:val="Title Char"/>
    <w:basedOn w:val="DefaultParagraphFont"/>
    <w:link w:val="Title"/>
    <w:rsid w:val="000C3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B1A"/>
    <w:pPr>
      <w:tabs>
        <w:tab w:val="left" w:pos="3600"/>
        <w:tab w:val="left" w:pos="3958"/>
      </w:tabs>
    </w:pPr>
  </w:style>
  <w:style w:type="paragraph" w:styleId="List">
    <w:name w:val="List"/>
    <w:basedOn w:val="BodyText"/>
    <w:next w:val="BodyText"/>
    <w:rsid w:val="000C3B1A"/>
    <w:pPr>
      <w:tabs>
        <w:tab w:val="left" w:pos="340"/>
      </w:tabs>
      <w:spacing w:before="60" w:after="60"/>
      <w:ind w:left="340" w:hanging="340"/>
    </w:pPr>
  </w:style>
  <w:style w:type="paragraph" w:customStyle="1" w:styleId="Note">
    <w:name w:val="Note"/>
    <w:basedOn w:val="BodyText"/>
    <w:rsid w:val="000C3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B1A"/>
    <w:pPr>
      <w:framePr w:wrap="auto" w:hAnchor="text" w:y="6049"/>
    </w:pPr>
    <w:rPr>
      <w:color w:val="000000"/>
      <w:sz w:val="40"/>
    </w:rPr>
  </w:style>
  <w:style w:type="paragraph" w:customStyle="1" w:styleId="TOCTitle">
    <w:name w:val="TOCTitle"/>
    <w:basedOn w:val="Heading1"/>
    <w:rsid w:val="000C3B1A"/>
    <w:pPr>
      <w:spacing w:after="240"/>
      <w:jc w:val="center"/>
      <w:outlineLvl w:val="9"/>
    </w:pPr>
    <w:rPr>
      <w:caps/>
    </w:rPr>
  </w:style>
  <w:style w:type="paragraph" w:customStyle="1" w:styleId="Version">
    <w:name w:val="Version"/>
    <w:rsid w:val="000C3B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B1A"/>
    <w:pPr>
      <w:numPr>
        <w:numId w:val="12"/>
      </w:numPr>
      <w:tabs>
        <w:tab w:val="clear" w:pos="680"/>
      </w:tabs>
    </w:pPr>
  </w:style>
  <w:style w:type="paragraph" w:styleId="Index1">
    <w:name w:val="index 1"/>
    <w:basedOn w:val="Normal"/>
    <w:next w:val="Normal"/>
    <w:semiHidden/>
    <w:rsid w:val="000C3B1A"/>
    <w:pPr>
      <w:keepNext w:val="0"/>
      <w:tabs>
        <w:tab w:val="right" w:pos="4176"/>
      </w:tabs>
      <w:ind w:left="198" w:hanging="198"/>
    </w:pPr>
    <w:rPr>
      <w:rFonts w:ascii="Garamond" w:hAnsi="Garamond"/>
    </w:rPr>
  </w:style>
  <w:style w:type="paragraph" w:styleId="IndexHeading">
    <w:name w:val="index heading"/>
    <w:basedOn w:val="Normal"/>
    <w:next w:val="Index1"/>
    <w:semiHidden/>
    <w:rsid w:val="000C3B1A"/>
    <w:pPr>
      <w:spacing w:before="120" w:after="120"/>
    </w:pPr>
    <w:rPr>
      <w:rFonts w:ascii="Arial" w:hAnsi="Arial"/>
      <w:b/>
      <w:color w:val="918585"/>
      <w:sz w:val="24"/>
    </w:rPr>
  </w:style>
  <w:style w:type="paragraph" w:styleId="Header">
    <w:name w:val="header"/>
    <w:basedOn w:val="Normal"/>
    <w:link w:val="HeaderChar"/>
    <w:rsid w:val="000C3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B1A"/>
    <w:rPr>
      <w:rFonts w:ascii="Times New Roman" w:eastAsia="Times New Roman" w:hAnsi="Times New Roman" w:cs="Times New Roman"/>
      <w:sz w:val="16"/>
      <w:szCs w:val="20"/>
      <w:lang w:val="en-GB" w:eastAsia="en-US"/>
    </w:rPr>
  </w:style>
  <w:style w:type="paragraph" w:customStyle="1" w:styleId="Chapter">
    <w:name w:val="Chapter"/>
    <w:basedOn w:val="Normal"/>
    <w:rsid w:val="000C3B1A"/>
    <w:pPr>
      <w:spacing w:before="240"/>
    </w:pPr>
    <w:rPr>
      <w:rFonts w:ascii="Times New Roman" w:hAnsi="Times New Roman"/>
      <w:smallCaps/>
      <w:spacing w:val="80"/>
      <w:sz w:val="28"/>
    </w:rPr>
  </w:style>
  <w:style w:type="paragraph" w:customStyle="1" w:styleId="InChapter">
    <w:name w:val="InChapter"/>
    <w:basedOn w:val="Heading3"/>
    <w:rsid w:val="000C3B1A"/>
    <w:pPr>
      <w:spacing w:after="240"/>
      <w:outlineLvl w:val="9"/>
    </w:pPr>
    <w:rPr>
      <w:noProof/>
    </w:rPr>
  </w:style>
  <w:style w:type="paragraph" w:styleId="Index2">
    <w:name w:val="index 2"/>
    <w:basedOn w:val="Normal"/>
    <w:next w:val="Normal"/>
    <w:semiHidden/>
    <w:rsid w:val="000C3B1A"/>
    <w:pPr>
      <w:tabs>
        <w:tab w:val="right" w:pos="4176"/>
      </w:tabs>
      <w:ind w:left="568" w:hanging="284"/>
    </w:pPr>
    <w:rPr>
      <w:rFonts w:ascii="Garamond" w:hAnsi="Garamond"/>
    </w:rPr>
  </w:style>
  <w:style w:type="paragraph" w:customStyle="1" w:styleId="Byline">
    <w:name w:val="Byline"/>
    <w:rsid w:val="000C3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B1A"/>
    <w:pPr>
      <w:tabs>
        <w:tab w:val="clear" w:pos="3600"/>
        <w:tab w:val="clear" w:pos="3958"/>
      </w:tabs>
      <w:jc w:val="right"/>
    </w:pPr>
  </w:style>
  <w:style w:type="character" w:styleId="Emphasis">
    <w:name w:val="Emphasis"/>
    <w:basedOn w:val="DefaultParagraphFont"/>
    <w:qFormat/>
    <w:rsid w:val="000C3B1A"/>
    <w:rPr>
      <w:i/>
    </w:rPr>
  </w:style>
  <w:style w:type="paragraph" w:styleId="Caption">
    <w:name w:val="caption"/>
    <w:basedOn w:val="BodyText"/>
    <w:next w:val="Normal"/>
    <w:qFormat/>
    <w:rsid w:val="000C3B1A"/>
    <w:pPr>
      <w:framePr w:w="2268" w:hSpace="181" w:vSpace="181" w:wrap="around" w:vAnchor="text" w:hAnchor="page" w:x="1135" w:y="285" w:anchorLock="1"/>
    </w:pPr>
    <w:rPr>
      <w:i/>
    </w:rPr>
  </w:style>
  <w:style w:type="paragraph" w:customStyle="1" w:styleId="MiniTOCTitle">
    <w:name w:val="MiniTOCTitle"/>
    <w:basedOn w:val="Heading4"/>
    <w:rsid w:val="000C3B1A"/>
    <w:pPr>
      <w:spacing w:before="240"/>
      <w:outlineLvl w:val="9"/>
    </w:pPr>
    <w:rPr>
      <w:noProof/>
      <w:sz w:val="24"/>
    </w:rPr>
  </w:style>
  <w:style w:type="paragraph" w:customStyle="1" w:styleId="MiniTOCItem">
    <w:name w:val="MiniTOCItem"/>
    <w:basedOn w:val="ListBullet"/>
    <w:rsid w:val="000C3B1A"/>
    <w:pPr>
      <w:numPr>
        <w:numId w:val="0"/>
      </w:numPr>
      <w:tabs>
        <w:tab w:val="right" w:leader="dot" w:pos="6521"/>
      </w:tabs>
      <w:spacing w:before="0" w:after="0"/>
    </w:pPr>
  </w:style>
  <w:style w:type="paragraph" w:customStyle="1" w:styleId="TOFTitle">
    <w:name w:val="TOFTitle"/>
    <w:basedOn w:val="TOCTitle"/>
    <w:rsid w:val="000C3B1A"/>
  </w:style>
  <w:style w:type="paragraph" w:styleId="TableofFigures">
    <w:name w:val="table of figures"/>
    <w:basedOn w:val="Normal"/>
    <w:next w:val="Normal"/>
    <w:semiHidden/>
    <w:rsid w:val="000C3B1A"/>
    <w:pPr>
      <w:tabs>
        <w:tab w:val="right" w:leader="dot" w:pos="9072"/>
      </w:tabs>
      <w:ind w:left="970" w:hanging="403"/>
    </w:pPr>
    <w:rPr>
      <w:rFonts w:ascii="Times New Roman" w:hAnsi="Times New Roman"/>
      <w:b/>
    </w:rPr>
  </w:style>
  <w:style w:type="paragraph" w:styleId="ListNumber">
    <w:name w:val="List Number"/>
    <w:basedOn w:val="List"/>
    <w:rsid w:val="000C3B1A"/>
    <w:pPr>
      <w:numPr>
        <w:numId w:val="14"/>
      </w:numPr>
      <w:tabs>
        <w:tab w:val="clear" w:pos="340"/>
      </w:tabs>
    </w:pPr>
  </w:style>
  <w:style w:type="character" w:customStyle="1" w:styleId="WingdingSymbols">
    <w:name w:val="Wingding Symbols"/>
    <w:rsid w:val="000C3B1A"/>
    <w:rPr>
      <w:rFonts w:ascii="Wingdings" w:hAnsi="Wingdings"/>
    </w:rPr>
  </w:style>
  <w:style w:type="paragraph" w:customStyle="1" w:styleId="TableHeading">
    <w:name w:val="Table Heading"/>
    <w:basedOn w:val="HeadingBase"/>
    <w:rsid w:val="000C3B1A"/>
    <w:pPr>
      <w:keepLines/>
      <w:pBdr>
        <w:bottom w:val="single" w:sz="6" w:space="1" w:color="918585"/>
      </w:pBdr>
      <w:spacing w:before="240"/>
    </w:pPr>
  </w:style>
  <w:style w:type="character" w:customStyle="1" w:styleId="HotSpot">
    <w:name w:val="HotSpot"/>
    <w:rsid w:val="000C3B1A"/>
    <w:rPr>
      <w:color w:val="0033CC"/>
      <w:u w:val="none"/>
    </w:rPr>
  </w:style>
  <w:style w:type="paragraph" w:customStyle="1" w:styleId="BodyTextRight">
    <w:name w:val="Body Text Right"/>
    <w:basedOn w:val="BodyText"/>
    <w:rsid w:val="000C3B1A"/>
    <w:pPr>
      <w:spacing w:before="0" w:after="0"/>
      <w:jc w:val="right"/>
    </w:pPr>
  </w:style>
  <w:style w:type="paragraph" w:styleId="Index3">
    <w:name w:val="index 3"/>
    <w:basedOn w:val="ListNumber2"/>
    <w:next w:val="Normal"/>
    <w:semiHidden/>
    <w:rsid w:val="000C3B1A"/>
    <w:pPr>
      <w:numPr>
        <w:numId w:val="0"/>
      </w:numPr>
      <w:tabs>
        <w:tab w:val="right" w:leader="dot" w:pos="4176"/>
      </w:tabs>
    </w:pPr>
  </w:style>
  <w:style w:type="paragraph" w:styleId="ListNumber2">
    <w:name w:val="List Number 2"/>
    <w:basedOn w:val="List2"/>
    <w:rsid w:val="000C3B1A"/>
    <w:pPr>
      <w:numPr>
        <w:numId w:val="9"/>
      </w:numPr>
      <w:tabs>
        <w:tab w:val="clear" w:pos="1060"/>
      </w:tabs>
    </w:pPr>
  </w:style>
  <w:style w:type="paragraph" w:customStyle="1" w:styleId="MarginNote">
    <w:name w:val="Margin Note"/>
    <w:basedOn w:val="BodyText"/>
    <w:rsid w:val="000C3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B1A"/>
    <w:rPr>
      <w:sz w:val="32"/>
    </w:rPr>
  </w:style>
  <w:style w:type="paragraph" w:customStyle="1" w:styleId="HeadingProcedure">
    <w:name w:val="Heading Procedure"/>
    <w:basedOn w:val="HeadingBase"/>
    <w:next w:val="Normal"/>
    <w:rsid w:val="000C3B1A"/>
    <w:pPr>
      <w:tabs>
        <w:tab w:val="left" w:pos="0"/>
      </w:tabs>
      <w:spacing w:before="120" w:after="60"/>
    </w:pPr>
    <w:rPr>
      <w:i/>
      <w:color w:val="918585"/>
      <w:sz w:val="22"/>
    </w:rPr>
  </w:style>
  <w:style w:type="paragraph" w:customStyle="1" w:styleId="TableBodyText">
    <w:name w:val="Table Body Text"/>
    <w:basedOn w:val="BodyText"/>
    <w:rsid w:val="000C3B1A"/>
    <w:pPr>
      <w:spacing w:before="60" w:after="60"/>
    </w:pPr>
  </w:style>
  <w:style w:type="paragraph" w:styleId="ListContinue">
    <w:name w:val="List Continue"/>
    <w:basedOn w:val="List"/>
    <w:rsid w:val="000C3B1A"/>
    <w:pPr>
      <w:ind w:firstLine="0"/>
    </w:pPr>
  </w:style>
  <w:style w:type="paragraph" w:customStyle="1" w:styleId="ListNote">
    <w:name w:val="List Note"/>
    <w:basedOn w:val="List"/>
    <w:rsid w:val="000C3B1A"/>
    <w:pPr>
      <w:pBdr>
        <w:top w:val="single" w:sz="6" w:space="2" w:color="918585"/>
        <w:bottom w:val="single" w:sz="6" w:space="2" w:color="918585"/>
      </w:pBdr>
      <w:tabs>
        <w:tab w:val="left" w:pos="1021"/>
      </w:tabs>
      <w:ind w:firstLine="0"/>
    </w:pPr>
  </w:style>
  <w:style w:type="paragraph" w:customStyle="1" w:styleId="Warning">
    <w:name w:val="Warning"/>
    <w:basedOn w:val="BodyText"/>
    <w:rsid w:val="000C3B1A"/>
    <w:pPr>
      <w:shd w:val="clear" w:color="auto" w:fill="D9D9D9"/>
      <w:tabs>
        <w:tab w:val="left" w:pos="992"/>
      </w:tabs>
      <w:ind w:left="119" w:right="119"/>
    </w:pPr>
    <w:rPr>
      <w:sz w:val="20"/>
    </w:rPr>
  </w:style>
  <w:style w:type="paragraph" w:customStyle="1" w:styleId="MarginIcons">
    <w:name w:val="Margin Icons"/>
    <w:basedOn w:val="BodyText"/>
    <w:rsid w:val="000C3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B1A"/>
    <w:rPr>
      <w:rFonts w:ascii="Courier New" w:hAnsi="Courier New"/>
    </w:rPr>
  </w:style>
  <w:style w:type="paragraph" w:customStyle="1" w:styleId="NoteBullet">
    <w:name w:val="Note Bullet"/>
    <w:basedOn w:val="Note"/>
    <w:rsid w:val="000C3B1A"/>
    <w:pPr>
      <w:tabs>
        <w:tab w:val="clear" w:pos="680"/>
      </w:tabs>
      <w:spacing w:before="60" w:after="60"/>
    </w:pPr>
  </w:style>
  <w:style w:type="paragraph" w:customStyle="1" w:styleId="SubHeading2">
    <w:name w:val="SubHeading2"/>
    <w:basedOn w:val="HeadingBase"/>
    <w:rsid w:val="000C3B1A"/>
    <w:pPr>
      <w:spacing w:before="240" w:after="60"/>
    </w:pPr>
    <w:rPr>
      <w:sz w:val="20"/>
    </w:rPr>
  </w:style>
  <w:style w:type="paragraph" w:customStyle="1" w:styleId="SubHeading1">
    <w:name w:val="SubHeading1"/>
    <w:basedOn w:val="HeadingBase"/>
    <w:rsid w:val="000C3B1A"/>
    <w:pPr>
      <w:spacing w:before="240" w:after="60"/>
    </w:pPr>
    <w:rPr>
      <w:color w:val="918585"/>
      <w:sz w:val="22"/>
    </w:rPr>
  </w:style>
  <w:style w:type="paragraph" w:customStyle="1" w:styleId="SideHeading">
    <w:name w:val="Side Heading"/>
    <w:basedOn w:val="HeadingBase"/>
    <w:rsid w:val="000C3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B1A"/>
    <w:pPr>
      <w:numPr>
        <w:numId w:val="10"/>
      </w:numPr>
    </w:pPr>
  </w:style>
  <w:style w:type="paragraph" w:styleId="PlainText">
    <w:name w:val="Plain Text"/>
    <w:basedOn w:val="Normal"/>
    <w:link w:val="PlainTextChar"/>
    <w:rsid w:val="000C3B1A"/>
    <w:rPr>
      <w:sz w:val="20"/>
    </w:rPr>
  </w:style>
  <w:style w:type="character" w:customStyle="1" w:styleId="PlainTextChar">
    <w:name w:val="Plain Text Char"/>
    <w:basedOn w:val="DefaultParagraphFont"/>
    <w:link w:val="PlainText"/>
    <w:rsid w:val="000C3B1A"/>
    <w:rPr>
      <w:rFonts w:ascii="Courier New" w:eastAsia="Times New Roman" w:hAnsi="Courier New" w:cs="Times New Roman"/>
      <w:sz w:val="20"/>
      <w:szCs w:val="20"/>
      <w:lang w:eastAsia="en-US"/>
    </w:rPr>
  </w:style>
  <w:style w:type="character" w:customStyle="1" w:styleId="MenuOption">
    <w:name w:val="Menu Option"/>
    <w:basedOn w:val="DefaultParagraphFont"/>
    <w:rsid w:val="000C3B1A"/>
    <w:rPr>
      <w:b/>
      <w:smallCaps/>
    </w:rPr>
  </w:style>
  <w:style w:type="paragraph" w:customStyle="1" w:styleId="TableListNumber">
    <w:name w:val="Table List Number"/>
    <w:basedOn w:val="ListNumber"/>
    <w:rsid w:val="000C3B1A"/>
    <w:pPr>
      <w:numPr>
        <w:numId w:val="0"/>
      </w:numPr>
    </w:pPr>
  </w:style>
  <w:style w:type="paragraph" w:styleId="TOC4">
    <w:name w:val="toc 4"/>
    <w:basedOn w:val="TOCBase"/>
    <w:next w:val="Normal"/>
    <w:semiHidden/>
    <w:rsid w:val="000C3B1A"/>
    <w:pPr>
      <w:tabs>
        <w:tab w:val="right" w:leader="dot" w:pos="9071"/>
      </w:tabs>
      <w:ind w:left="1701"/>
    </w:pPr>
  </w:style>
  <w:style w:type="paragraph" w:customStyle="1" w:styleId="ListAlpha">
    <w:name w:val="List Alpha"/>
    <w:basedOn w:val="List"/>
    <w:rsid w:val="000C3B1A"/>
    <w:pPr>
      <w:numPr>
        <w:numId w:val="8"/>
      </w:numPr>
    </w:pPr>
  </w:style>
  <w:style w:type="paragraph" w:customStyle="1" w:styleId="ListAlpha2">
    <w:name w:val="List Alpha 2"/>
    <w:basedOn w:val="List2"/>
    <w:rsid w:val="000C3B1A"/>
    <w:pPr>
      <w:numPr>
        <w:numId w:val="7"/>
      </w:numPr>
    </w:pPr>
  </w:style>
  <w:style w:type="paragraph" w:styleId="List2">
    <w:name w:val="List 2"/>
    <w:basedOn w:val="BodyText"/>
    <w:rsid w:val="000C3B1A"/>
    <w:pPr>
      <w:tabs>
        <w:tab w:val="left" w:pos="680"/>
      </w:tabs>
      <w:spacing w:before="60" w:after="60"/>
      <w:ind w:left="680" w:hanging="340"/>
    </w:pPr>
  </w:style>
  <w:style w:type="paragraph" w:styleId="List3">
    <w:name w:val="List 3"/>
    <w:basedOn w:val="BodyText"/>
    <w:rsid w:val="000C3B1A"/>
    <w:pPr>
      <w:tabs>
        <w:tab w:val="left" w:pos="1021"/>
      </w:tabs>
      <w:spacing w:before="60" w:after="60"/>
      <w:ind w:left="1020" w:hanging="340"/>
    </w:pPr>
  </w:style>
  <w:style w:type="paragraph" w:styleId="List4">
    <w:name w:val="List 4"/>
    <w:basedOn w:val="BodyText"/>
    <w:rsid w:val="000C3B1A"/>
    <w:pPr>
      <w:tabs>
        <w:tab w:val="left" w:pos="1361"/>
      </w:tabs>
      <w:spacing w:before="60" w:after="60"/>
      <w:ind w:left="1361" w:hanging="340"/>
    </w:pPr>
  </w:style>
  <w:style w:type="paragraph" w:styleId="List5">
    <w:name w:val="List 5"/>
    <w:basedOn w:val="BodyText"/>
    <w:rsid w:val="000C3B1A"/>
    <w:pPr>
      <w:tabs>
        <w:tab w:val="left" w:pos="1701"/>
      </w:tabs>
      <w:spacing w:before="60" w:after="60"/>
      <w:ind w:left="1701" w:hanging="340"/>
    </w:pPr>
  </w:style>
  <w:style w:type="paragraph" w:styleId="ListBullet3">
    <w:name w:val="List Bullet 3"/>
    <w:basedOn w:val="List3"/>
    <w:rsid w:val="000C3B1A"/>
    <w:pPr>
      <w:numPr>
        <w:numId w:val="13"/>
      </w:numPr>
      <w:tabs>
        <w:tab w:val="clear" w:pos="1021"/>
      </w:tabs>
      <w:ind w:left="1037" w:hanging="357"/>
    </w:pPr>
  </w:style>
  <w:style w:type="paragraph" w:styleId="ListBullet4">
    <w:name w:val="List Bullet 4"/>
    <w:basedOn w:val="List4"/>
    <w:rsid w:val="000C3B1A"/>
    <w:pPr>
      <w:numPr>
        <w:numId w:val="2"/>
      </w:numPr>
      <w:tabs>
        <w:tab w:val="clear" w:pos="1361"/>
      </w:tabs>
    </w:pPr>
  </w:style>
  <w:style w:type="paragraph" w:styleId="ListBullet5">
    <w:name w:val="List Bullet 5"/>
    <w:basedOn w:val="List5"/>
    <w:rsid w:val="000C3B1A"/>
    <w:pPr>
      <w:numPr>
        <w:numId w:val="3"/>
      </w:numPr>
    </w:pPr>
  </w:style>
  <w:style w:type="paragraph" w:styleId="ListContinue2">
    <w:name w:val="List Continue 2"/>
    <w:basedOn w:val="List2"/>
    <w:rsid w:val="000C3B1A"/>
    <w:pPr>
      <w:ind w:firstLine="0"/>
    </w:pPr>
  </w:style>
  <w:style w:type="paragraph" w:styleId="ListContinue3">
    <w:name w:val="List Continue 3"/>
    <w:basedOn w:val="List3"/>
    <w:rsid w:val="000C3B1A"/>
    <w:pPr>
      <w:ind w:left="1021" w:firstLine="0"/>
    </w:pPr>
  </w:style>
  <w:style w:type="paragraph" w:styleId="ListContinue4">
    <w:name w:val="List Continue 4"/>
    <w:basedOn w:val="List4"/>
    <w:rsid w:val="000C3B1A"/>
    <w:pPr>
      <w:ind w:firstLine="0"/>
    </w:pPr>
  </w:style>
  <w:style w:type="paragraph" w:styleId="ListContinue5">
    <w:name w:val="List Continue 5"/>
    <w:basedOn w:val="List5"/>
    <w:rsid w:val="000C3B1A"/>
    <w:pPr>
      <w:ind w:firstLine="0"/>
    </w:pPr>
  </w:style>
  <w:style w:type="paragraph" w:styleId="ListNumber3">
    <w:name w:val="List Number 3"/>
    <w:basedOn w:val="List3"/>
    <w:rsid w:val="000C3B1A"/>
    <w:pPr>
      <w:numPr>
        <w:numId w:val="4"/>
      </w:numPr>
    </w:pPr>
  </w:style>
  <w:style w:type="paragraph" w:styleId="ListNumber4">
    <w:name w:val="List Number 4"/>
    <w:basedOn w:val="List4"/>
    <w:rsid w:val="000C3B1A"/>
    <w:pPr>
      <w:numPr>
        <w:numId w:val="5"/>
      </w:numPr>
    </w:pPr>
  </w:style>
  <w:style w:type="paragraph" w:styleId="ListNumber5">
    <w:name w:val="List Number 5"/>
    <w:basedOn w:val="List5"/>
    <w:rsid w:val="000C3B1A"/>
    <w:pPr>
      <w:numPr>
        <w:numId w:val="6"/>
      </w:numPr>
    </w:pPr>
  </w:style>
  <w:style w:type="paragraph" w:styleId="BlockText">
    <w:name w:val="Block Text"/>
    <w:basedOn w:val="Normal"/>
    <w:rsid w:val="000C3B1A"/>
    <w:pPr>
      <w:spacing w:after="120"/>
      <w:ind w:left="1440" w:right="1440"/>
    </w:pPr>
  </w:style>
  <w:style w:type="character" w:customStyle="1" w:styleId="Subscript">
    <w:name w:val="Subscript"/>
    <w:basedOn w:val="DefaultParagraphFont"/>
    <w:rsid w:val="000C3B1A"/>
    <w:rPr>
      <w:sz w:val="16"/>
      <w:vertAlign w:val="subscript"/>
    </w:rPr>
  </w:style>
  <w:style w:type="character" w:customStyle="1" w:styleId="Superscript">
    <w:name w:val="Superscript"/>
    <w:basedOn w:val="DefaultParagraphFont"/>
    <w:rsid w:val="000C3B1A"/>
    <w:rPr>
      <w:sz w:val="16"/>
      <w:vertAlign w:val="superscript"/>
    </w:rPr>
  </w:style>
  <w:style w:type="character" w:customStyle="1" w:styleId="Symbols">
    <w:name w:val="Symbols"/>
    <w:basedOn w:val="DefaultParagraphFont"/>
    <w:rsid w:val="000C3B1A"/>
    <w:rPr>
      <w:rFonts w:ascii="Symbol" w:hAnsi="Symbol"/>
    </w:rPr>
  </w:style>
  <w:style w:type="character" w:customStyle="1" w:styleId="MenuOptions">
    <w:name w:val="Menu Options"/>
    <w:basedOn w:val="DefaultParagraphFont"/>
    <w:rsid w:val="000C3B1A"/>
    <w:rPr>
      <w:rFonts w:ascii="Arial Narrow" w:hAnsi="Arial Narrow"/>
      <w:smallCaps/>
    </w:rPr>
  </w:style>
  <w:style w:type="character" w:customStyle="1" w:styleId="Buttons">
    <w:name w:val="Buttons"/>
    <w:basedOn w:val="DefaultParagraphFont"/>
    <w:rsid w:val="000C3B1A"/>
    <w:rPr>
      <w:b/>
    </w:rPr>
  </w:style>
  <w:style w:type="character" w:customStyle="1" w:styleId="Underlined">
    <w:name w:val="Underlined"/>
    <w:basedOn w:val="DefaultParagraphFont"/>
    <w:rsid w:val="000C3B1A"/>
    <w:rPr>
      <w:u w:val="single"/>
    </w:rPr>
  </w:style>
  <w:style w:type="paragraph" w:customStyle="1" w:styleId="TableBodyTextRight">
    <w:name w:val="Table Body Text Right"/>
    <w:basedOn w:val="TableBodyText"/>
    <w:rsid w:val="000C3B1A"/>
    <w:pPr>
      <w:widowControl w:val="0"/>
      <w:autoSpaceDE w:val="0"/>
      <w:autoSpaceDN w:val="0"/>
      <w:adjustRightInd w:val="0"/>
      <w:jc w:val="right"/>
    </w:pPr>
    <w:rPr>
      <w:rFonts w:cs="Arial"/>
      <w:szCs w:val="18"/>
    </w:rPr>
  </w:style>
  <w:style w:type="paragraph" w:customStyle="1" w:styleId="CopyrightText">
    <w:name w:val="Copyright Text"/>
    <w:basedOn w:val="BodyText"/>
    <w:rsid w:val="000C3B1A"/>
    <w:rPr>
      <w:sz w:val="18"/>
    </w:rPr>
  </w:style>
  <w:style w:type="paragraph" w:customStyle="1" w:styleId="BodySmallRight">
    <w:name w:val="Body Small Right"/>
    <w:basedOn w:val="BodyTextRight"/>
    <w:rsid w:val="000C3B1A"/>
    <w:rPr>
      <w:sz w:val="18"/>
      <w:szCs w:val="18"/>
    </w:rPr>
  </w:style>
  <w:style w:type="paragraph" w:customStyle="1" w:styleId="MarginEdition">
    <w:name w:val="Margin Edition"/>
    <w:basedOn w:val="MarginNote"/>
    <w:rsid w:val="000C3B1A"/>
    <w:pPr>
      <w:spacing w:before="0" w:after="0"/>
    </w:pPr>
    <w:rPr>
      <w:rFonts w:ascii="Times New Roman" w:hAnsi="Times New Roman"/>
      <w:color w:val="999999"/>
    </w:rPr>
  </w:style>
  <w:style w:type="paragraph" w:customStyle="1" w:styleId="Spacer">
    <w:name w:val="Spacer"/>
    <w:basedOn w:val="Normal"/>
    <w:rsid w:val="000C3B1A"/>
    <w:rPr>
      <w:sz w:val="2"/>
      <w:szCs w:val="2"/>
    </w:rPr>
  </w:style>
  <w:style w:type="character" w:customStyle="1" w:styleId="Small">
    <w:name w:val="Small"/>
    <w:basedOn w:val="DefaultParagraphFont"/>
    <w:rsid w:val="000C3B1A"/>
    <w:rPr>
      <w:sz w:val="16"/>
    </w:rPr>
  </w:style>
  <w:style w:type="paragraph" w:customStyle="1" w:styleId="WideTable">
    <w:name w:val="Wide Table"/>
    <w:basedOn w:val="Normal"/>
    <w:rsid w:val="000C3B1A"/>
    <w:pPr>
      <w:ind w:left="-1418"/>
    </w:pPr>
    <w:rPr>
      <w:sz w:val="2"/>
      <w:szCs w:val="2"/>
    </w:rPr>
  </w:style>
  <w:style w:type="character" w:styleId="PageNumber">
    <w:name w:val="page number"/>
    <w:basedOn w:val="DefaultParagraphFont"/>
    <w:rsid w:val="000C3B1A"/>
  </w:style>
  <w:style w:type="paragraph" w:styleId="Quote">
    <w:name w:val="Quote"/>
    <w:basedOn w:val="Heading1"/>
    <w:link w:val="QuoteChar"/>
    <w:qFormat/>
    <w:rsid w:val="000C3B1A"/>
    <w:rPr>
      <w:b w:val="0"/>
      <w:sz w:val="72"/>
      <w:szCs w:val="72"/>
      <w:lang w:val="en-NZ"/>
    </w:rPr>
  </w:style>
  <w:style w:type="character" w:customStyle="1" w:styleId="QuoteChar">
    <w:name w:val="Quote Char"/>
    <w:basedOn w:val="DefaultParagraphFont"/>
    <w:link w:val="Quote"/>
    <w:rsid w:val="000C3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B1A"/>
    <w:pPr>
      <w:pageBreakBefore/>
    </w:pPr>
  </w:style>
  <w:style w:type="paragraph" w:customStyle="1" w:styleId="Border">
    <w:name w:val="Border"/>
    <w:basedOn w:val="Normal"/>
    <w:qFormat/>
    <w:rsid w:val="000C3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B1A"/>
    <w:rPr>
      <w:b/>
      <w:bCs/>
      <w:i/>
      <w:iCs/>
      <w:color w:val="auto"/>
    </w:rPr>
  </w:style>
  <w:style w:type="paragraph" w:styleId="IntenseQuote">
    <w:name w:val="Intense Quote"/>
    <w:basedOn w:val="Normal"/>
    <w:next w:val="Normal"/>
    <w:link w:val="IntenseQuoteChar"/>
    <w:uiPriority w:val="30"/>
    <w:qFormat/>
    <w:rsid w:val="000C3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B1A"/>
    <w:rPr>
      <w:smallCaps/>
      <w:color w:val="auto"/>
      <w:u w:val="single"/>
    </w:rPr>
  </w:style>
  <w:style w:type="character" w:styleId="IntenseReference">
    <w:name w:val="Intense Reference"/>
    <w:basedOn w:val="DefaultParagraphFont"/>
    <w:uiPriority w:val="32"/>
    <w:qFormat/>
    <w:rsid w:val="000C3B1A"/>
    <w:rPr>
      <w:b/>
      <w:bCs/>
      <w:smallCaps/>
      <w:color w:val="auto"/>
      <w:spacing w:val="5"/>
      <w:u w:val="single"/>
    </w:rPr>
  </w:style>
  <w:style w:type="paragraph" w:customStyle="1" w:styleId="2ColumnHeading">
    <w:name w:val="2Column Heading"/>
    <w:basedOn w:val="BodyText"/>
    <w:qFormat/>
    <w:rsid w:val="000C3B1A"/>
    <w:pPr>
      <w:spacing w:after="60"/>
      <w:ind w:left="-2268"/>
    </w:pPr>
    <w:rPr>
      <w:b/>
    </w:rPr>
  </w:style>
  <w:style w:type="paragraph" w:customStyle="1" w:styleId="Heading1TOC">
    <w:name w:val="Heading1 TOC"/>
    <w:basedOn w:val="Normal"/>
    <w:qFormat/>
    <w:rsid w:val="000C3B1A"/>
    <w:pPr>
      <w:spacing w:before="240" w:after="120"/>
    </w:pPr>
    <w:rPr>
      <w:rFonts w:ascii="Times New Roman" w:hAnsi="Times New Roman"/>
      <w:b/>
      <w:sz w:val="32"/>
    </w:rPr>
  </w:style>
  <w:style w:type="paragraph" w:customStyle="1" w:styleId="Heading2TOC">
    <w:name w:val="Heading2 TOC"/>
    <w:basedOn w:val="Normal"/>
    <w:qFormat/>
    <w:rsid w:val="000C3B1A"/>
    <w:pPr>
      <w:spacing w:before="240" w:after="60"/>
    </w:pPr>
    <w:rPr>
      <w:rFonts w:ascii="Times New Roman" w:hAnsi="Times New Roman"/>
      <w:b/>
      <w:sz w:val="28"/>
    </w:rPr>
  </w:style>
  <w:style w:type="character" w:customStyle="1" w:styleId="Underline">
    <w:name w:val="Underline"/>
    <w:basedOn w:val="DefaultParagraphFont"/>
    <w:qFormat/>
    <w:rsid w:val="000C3B1A"/>
    <w:rPr>
      <w:u w:val="single"/>
    </w:rPr>
  </w:style>
  <w:style w:type="character" w:customStyle="1" w:styleId="BoldandItalics">
    <w:name w:val="Bold and Italics"/>
    <w:qFormat/>
    <w:rsid w:val="000C3B1A"/>
    <w:rPr>
      <w:b/>
      <w:i/>
      <w:u w:val="none"/>
    </w:rPr>
  </w:style>
  <w:style w:type="paragraph" w:styleId="BalloonText">
    <w:name w:val="Balloon Text"/>
    <w:basedOn w:val="Normal"/>
    <w:link w:val="BalloonTextChar"/>
    <w:rsid w:val="000C3B1A"/>
    <w:rPr>
      <w:rFonts w:ascii="Tahoma" w:hAnsi="Tahoma" w:cs="Tahoma"/>
      <w:sz w:val="16"/>
      <w:szCs w:val="16"/>
    </w:rPr>
  </w:style>
  <w:style w:type="character" w:customStyle="1" w:styleId="BalloonTextChar">
    <w:name w:val="Balloon Text Char"/>
    <w:basedOn w:val="DefaultParagraphFont"/>
    <w:link w:val="BalloonText"/>
    <w:rsid w:val="000C3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B1A"/>
    <w:rPr>
      <w:b/>
      <w:color w:val="660033"/>
      <w:spacing w:val="0"/>
    </w:rPr>
  </w:style>
  <w:style w:type="paragraph" w:customStyle="1" w:styleId="Nameditemlist">
    <w:name w:val="Named item list"/>
    <w:basedOn w:val="BodyText"/>
    <w:qFormat/>
    <w:rsid w:val="000C3B1A"/>
    <w:pPr>
      <w:tabs>
        <w:tab w:val="left" w:pos="2835"/>
      </w:tabs>
      <w:ind w:left="2835" w:hanging="2835"/>
    </w:pPr>
  </w:style>
  <w:style w:type="paragraph" w:customStyle="1" w:styleId="BodyTextnopadding">
    <w:name w:val="Body Text no padding"/>
    <w:basedOn w:val="BodyText"/>
    <w:qFormat/>
    <w:rsid w:val="000C3B1A"/>
    <w:pPr>
      <w:spacing w:before="0" w:after="0"/>
    </w:pPr>
  </w:style>
  <w:style w:type="paragraph" w:customStyle="1" w:styleId="BodyTextBold">
    <w:name w:val="Body Text Bold"/>
    <w:basedOn w:val="BodyText"/>
    <w:qFormat/>
    <w:rsid w:val="000C3B1A"/>
    <w:rPr>
      <w:b/>
    </w:rPr>
  </w:style>
  <w:style w:type="character" w:styleId="Hyperlink">
    <w:name w:val="Hyperlink"/>
    <w:basedOn w:val="DefaultParagraphFont"/>
    <w:uiPriority w:val="99"/>
    <w:unhideWhenUsed/>
    <w:rsid w:val="003C3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3723</Characters>
  <Application>Microsoft Office Word</Application>
  <DocSecurity>0</DocSecurity>
  <Lines>195</Lines>
  <Paragraphs>105</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MSTGN2004 Work in a team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2019-09-11T06:44:00Z</dcterms:created>
  <dcterms:modified xsi:type="dcterms:W3CDTF">2019-09-11T06:44:00Z</dcterms:modified>
</cp:coreProperties>
</file>