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926" w:rsidP="004E19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MSTGN2004 Work in a team environment</w:t>
      </w:r>
      <w:r>
        <w:fldChar w:fldCharType="end"/>
      </w:r>
    </w:p>
    <w:p w:rsidR="004E1926" w:rsidP="004E1926">
      <w:pPr>
        <w:pStyle w:val="Version"/>
        <w:sectPr w:rsidSect="00A27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B36" w:rsidP="00A27B36">
      <w:pPr>
        <w:pStyle w:val="SuperHeading"/>
      </w:pPr>
      <w:r w:rsidRPr="00A27B36">
        <w:t>Assessment Requirements for MSTGN2004 Work in a team environment</w:t>
      </w:r>
    </w:p>
    <w:p w:rsidR="00000000" w:rsidRPr="00A27B36" w:rsidP="00A27B36">
      <w:pPr>
        <w:pStyle w:val="Heading1"/>
      </w:pPr>
      <w:bookmarkStart w:id="1" w:name="O_931052"/>
      <w:bookmarkEnd w:id="1"/>
      <w:r w:rsidRPr="00A27B36">
        <w:t>Modification History</w:t>
      </w:r>
    </w:p>
    <w:p w:rsidR="00000000" w:rsidRPr="00A27B36" w:rsidP="004E1926">
      <w:pPr>
        <w:pStyle w:val="BodyText"/>
      </w:pPr>
      <w:r w:rsidRPr="00A27B36">
        <w:t>Release 1. Supersedes and is equivalent to LMTGN2004B Work in a team environment</w:t>
      </w:r>
    </w:p>
    <w:p w:rsidR="00000000" w:rsidRPr="00A27B36" w:rsidP="00A27B36">
      <w:pPr>
        <w:pStyle w:val="Heading1"/>
      </w:pPr>
      <w:bookmarkStart w:id="2" w:name="O_931055"/>
      <w:bookmarkEnd w:id="2"/>
      <w:r w:rsidRPr="00A27B36">
        <w:t>Performance Evidence</w:t>
      </w:r>
    </w:p>
    <w:p w:rsidR="00000000" w:rsidRPr="00A27B36" w:rsidP="004E1926">
      <w:pPr>
        <w:pStyle w:val="BodyText"/>
      </w:pPr>
      <w:r w:rsidRPr="00A27B36">
        <w:t>Evidence required to demonstrate competence in this unit must be relevant to and satisfy the requirements of the elements and performance criteria, and include:</w:t>
      </w:r>
    </w:p>
    <w:p w:rsidR="00000000" w:rsidRPr="00A27B36" w:rsidP="00A27B36">
      <w:pPr>
        <w:pStyle w:val="ListBullet"/>
      </w:pPr>
      <w:r w:rsidRPr="00A27B36">
        <w:t>reading and following work instructions, standard operating procedures (SOPs), safe work pract</w:t>
      </w:r>
      <w:r w:rsidRPr="00A27B36">
        <w:t xml:space="preserve">ices </w:t>
      </w:r>
    </w:p>
    <w:p w:rsidR="00000000" w:rsidRPr="00A27B36" w:rsidP="00A27B36">
      <w:pPr>
        <w:pStyle w:val="ListBullet"/>
      </w:pPr>
      <w:r w:rsidRPr="00A27B36">
        <w:t>operating in a team to complete workplace activities</w:t>
      </w:r>
    </w:p>
    <w:p w:rsidR="00000000" w:rsidRPr="00A27B36" w:rsidP="00A27B36">
      <w:pPr>
        <w:pStyle w:val="ListBullet"/>
      </w:pPr>
      <w:r w:rsidRPr="00A27B36">
        <w:t>identifying, planning, clarifying and checking work team activities</w:t>
      </w:r>
    </w:p>
    <w:p w:rsidR="00000000" w:rsidRPr="00A27B36" w:rsidP="00A27B36">
      <w:pPr>
        <w:pStyle w:val="ListBullet"/>
      </w:pPr>
      <w:r w:rsidRPr="00A27B36">
        <w:t>conveying information in written or oral form according to procedures</w:t>
      </w:r>
    </w:p>
    <w:p w:rsidR="00000000" w:rsidRPr="00A27B36" w:rsidP="00A27B36">
      <w:pPr>
        <w:pStyle w:val="ListBullet"/>
      </w:pPr>
      <w:r w:rsidRPr="00A27B36">
        <w:t>working effectively with others to respond to routine probl</w:t>
      </w:r>
      <w:r w:rsidRPr="00A27B36">
        <w:t>ems</w:t>
      </w:r>
    </w:p>
    <w:p w:rsidR="00000000" w:rsidRPr="00A27B36" w:rsidP="00A27B36">
      <w:pPr>
        <w:pStyle w:val="ListBullet"/>
      </w:pPr>
      <w:r w:rsidRPr="00A27B36">
        <w:t xml:space="preserve">selecting and using appropriate workplace language and interpersonal skills to support effective teamwork </w:t>
      </w:r>
    </w:p>
    <w:p w:rsidR="00000000" w:rsidRPr="00A27B36" w:rsidP="00A27B36">
      <w:pPr>
        <w:pStyle w:val="ListBullet"/>
      </w:pPr>
      <w:r w:rsidRPr="00A27B36">
        <w:t>demonstrating teamwork within and between work teams to respond to routine problems and benefit workplace outcomes</w:t>
      </w:r>
    </w:p>
    <w:p w:rsidR="00000000" w:rsidRPr="00A27B36" w:rsidP="00A27B36">
      <w:pPr>
        <w:pStyle w:val="ListBullet"/>
      </w:pPr>
      <w:r w:rsidRPr="00A27B36">
        <w:t>applying workplace procedures.</w:t>
      </w:r>
    </w:p>
    <w:p w:rsidR="00000000" w:rsidRPr="00A27B36" w:rsidP="00A27B36">
      <w:pPr>
        <w:pStyle w:val="AllowPageBreak"/>
      </w:pPr>
    </w:p>
    <w:p w:rsidR="00000000" w:rsidRPr="00A27B36" w:rsidP="00A27B36">
      <w:pPr>
        <w:pStyle w:val="Heading1"/>
      </w:pPr>
      <w:bookmarkStart w:id="3" w:name="O_931054"/>
      <w:bookmarkEnd w:id="3"/>
      <w:r w:rsidRPr="00A27B36">
        <w:t>Knowledge Evidence</w:t>
      </w:r>
    </w:p>
    <w:p w:rsidR="00000000" w:rsidRPr="00A27B36" w:rsidP="004E1926">
      <w:pPr>
        <w:pStyle w:val="BodyText"/>
      </w:pPr>
      <w:r w:rsidRPr="00A27B36">
        <w:t>Evidence must be provided that demonstrates knowledge of:</w:t>
      </w:r>
    </w:p>
    <w:p w:rsidR="00000000" w:rsidRPr="00A27B36" w:rsidP="00A27B36">
      <w:pPr>
        <w:pStyle w:val="ListBullet"/>
      </w:pPr>
      <w:r w:rsidRPr="00A27B36">
        <w:t>safe work practices and procedures and use of personal protective equipment (PPE)</w:t>
      </w:r>
    </w:p>
    <w:p w:rsidR="00000000" w:rsidRPr="00A27B36" w:rsidP="00A27B36">
      <w:pPr>
        <w:pStyle w:val="ListBullet"/>
      </w:pPr>
      <w:r w:rsidRPr="00A27B36">
        <w:t>operation of work systems, equipment and management, site and organisational o</w:t>
      </w:r>
      <w:r w:rsidRPr="00A27B36">
        <w:t>perating procedures</w:t>
      </w:r>
    </w:p>
    <w:p w:rsidR="00000000" w:rsidRPr="00A27B36" w:rsidP="00A27B36">
      <w:pPr>
        <w:pStyle w:val="ListBullet"/>
      </w:pPr>
      <w:r w:rsidRPr="00A27B36">
        <w:t>impact of job on workplace and team and individual performance</w:t>
      </w:r>
    </w:p>
    <w:p w:rsidR="00000000" w:rsidRPr="00A27B36" w:rsidP="00A27B36">
      <w:pPr>
        <w:pStyle w:val="ListBullet"/>
      </w:pPr>
      <w:r w:rsidRPr="00A27B36">
        <w:t>ways to provide support to other team members</w:t>
      </w:r>
    </w:p>
    <w:p w:rsidR="00000000" w:rsidRPr="00A27B36" w:rsidP="00A27B36">
      <w:pPr>
        <w:pStyle w:val="ListBullet"/>
      </w:pPr>
      <w:r w:rsidRPr="00A27B36">
        <w:t>ways to modify activities depending on team requirements and workplace contexts</w:t>
      </w:r>
    </w:p>
    <w:p w:rsidR="00000000" w:rsidRPr="00A27B36" w:rsidP="00A27B36">
      <w:pPr>
        <w:pStyle w:val="ListBullet"/>
      </w:pPr>
      <w:r w:rsidRPr="00A27B36">
        <w:t>appropriate communications, consistent with the culture of the workplace</w:t>
      </w:r>
    </w:p>
    <w:p w:rsidR="00000000" w:rsidRPr="00A27B36" w:rsidP="00A27B36">
      <w:pPr>
        <w:pStyle w:val="ListBullet"/>
      </w:pPr>
      <w:r w:rsidRPr="00A27B36">
        <w:t>ways to handle performance issues</w:t>
      </w:r>
    </w:p>
    <w:p w:rsidR="00000000" w:rsidRPr="00A27B36" w:rsidP="00A27B36">
      <w:pPr>
        <w:pStyle w:val="ListBullet"/>
      </w:pPr>
      <w:r w:rsidRPr="00A27B36">
        <w:t>quality standards and practices</w:t>
      </w:r>
    </w:p>
    <w:p w:rsidR="00000000" w:rsidRPr="00A27B36" w:rsidP="00A27B36">
      <w:pPr>
        <w:pStyle w:val="ListBullet"/>
      </w:pPr>
      <w:r w:rsidRPr="00A27B36">
        <w:t>workplace procedures</w:t>
      </w:r>
    </w:p>
    <w:p w:rsidR="00000000" w:rsidRPr="00A27B36" w:rsidP="00A27B36">
      <w:pPr>
        <w:pStyle w:val="ListBullet"/>
      </w:pPr>
      <w:r w:rsidRPr="00A27B36">
        <w:t>recording and reporting practices.</w:t>
      </w:r>
    </w:p>
    <w:p w:rsidR="00000000" w:rsidRPr="00A27B36" w:rsidP="00A27B36">
      <w:pPr>
        <w:pStyle w:val="AllowPageBreak"/>
      </w:pPr>
    </w:p>
    <w:p w:rsidR="00000000" w:rsidRPr="00A27B36" w:rsidP="00A27B36">
      <w:pPr>
        <w:pStyle w:val="Heading1"/>
      </w:pPr>
      <w:bookmarkStart w:id="4" w:name="O_931053"/>
      <w:bookmarkEnd w:id="4"/>
      <w:r w:rsidRPr="00A27B36">
        <w:t>Assessment Conditions</w:t>
      </w:r>
    </w:p>
    <w:p w:rsidR="00000000" w:rsidRPr="00A27B36" w:rsidP="00A27B36">
      <w:pPr>
        <w:pStyle w:val="ListBullet"/>
      </w:pPr>
      <w:r w:rsidRPr="00A27B36">
        <w:t>Assessors must:</w:t>
      </w:r>
    </w:p>
    <w:p w:rsidR="00000000" w:rsidRPr="00A27B36" w:rsidP="00A27B36">
      <w:pPr>
        <w:pStyle w:val="ListBullet2"/>
      </w:pPr>
      <w:r w:rsidRPr="00A27B36">
        <w:t>sati</w:t>
      </w:r>
      <w:r w:rsidRPr="00A27B36">
        <w:t>sfy the assessor competency requirements that are in place at the time of the assessment, as set by the VET regulator</w:t>
      </w:r>
    </w:p>
    <w:p w:rsidR="00000000" w:rsidRPr="00A27B36" w:rsidP="00A27B36">
      <w:pPr>
        <w:pStyle w:val="ListBullet2"/>
      </w:pPr>
      <w:r w:rsidRPr="00A27B36">
        <w:t>have vocational competency in working in a team environment, at least to the level being assessed, with relevant industry knowledge and ex</w:t>
      </w:r>
      <w:r w:rsidRPr="00A27B36">
        <w:t>perience.</w:t>
      </w:r>
    </w:p>
    <w:p w:rsidR="00000000" w:rsidRPr="00A27B36" w:rsidP="00A27B36">
      <w:pPr>
        <w:pStyle w:val="ListBullet"/>
      </w:pPr>
      <w:r w:rsidRPr="00A27B36">
        <w:t>Assessment should occur in operational workplace situations. Where this is not possible, or where personal safety or environmental damage are limiting factors, assessment must occur in a sufficiently rigorous simulated environment reflecting rea</w:t>
      </w:r>
      <w:r w:rsidRPr="00A27B36">
        <w:t>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A27B36" w:rsidP="00A27B36">
      <w:pPr>
        <w:pStyle w:val="ListBullet"/>
      </w:pPr>
      <w:r w:rsidRPr="00A27B36">
        <w:t>Assessment processes and techniques mu</w:t>
      </w:r>
      <w:r w:rsidRPr="00A27B36">
        <w:t>st be appropriate to the language, literacy and numeracy requirements of the work being performed and the needs of the candidate.</w:t>
      </w:r>
    </w:p>
    <w:p w:rsidR="00000000" w:rsidRPr="00A27B36" w:rsidP="00A27B36">
      <w:pPr>
        <w:pStyle w:val="ListBullet"/>
      </w:pPr>
      <w:r w:rsidRPr="00A27B36">
        <w:t>Conditions for assessment must include access to all tools, equipment, materials and documentation required, including relevan</w:t>
      </w:r>
      <w:r w:rsidRPr="00A27B36">
        <w:t>t workplace procedures, product and manufacturing specifications associated with this unit.</w:t>
      </w:r>
    </w:p>
    <w:p w:rsidR="00000000" w:rsidRPr="00A27B36" w:rsidP="00A27B36">
      <w:pPr>
        <w:pStyle w:val="ListBullet"/>
      </w:pPr>
      <w:r w:rsidRPr="00A27B36">
        <w:t>The unit is applicable to all TCF sectors and assessment must ensure it is delivered to suit the industry it is being applied to.</w:t>
      </w:r>
    </w:p>
    <w:p w:rsidR="00000000" w:rsidRPr="00A27B36" w:rsidP="00A27B36">
      <w:pPr>
        <w:pStyle w:val="AllowPageBreak"/>
      </w:pPr>
    </w:p>
    <w:p w:rsidR="00000000" w:rsidRPr="00A27B36" w:rsidP="00A27B36">
      <w:pPr>
        <w:pStyle w:val="Heading1"/>
      </w:pPr>
      <w:bookmarkStart w:id="5" w:name="O_931051"/>
      <w:bookmarkEnd w:id="5"/>
      <w:r w:rsidRPr="00A27B36">
        <w:t>Links</w:t>
      </w:r>
    </w:p>
    <w:p w:rsidR="00000000" w:rsidRPr="00A27B36" w:rsidP="004E1926">
      <w:pPr>
        <w:pStyle w:val="BodyText"/>
      </w:pPr>
      <w:r w:rsidRPr="00A27B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857A44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A27B36" w:rsidP="00A27B36"/>
    <w:sectPr w:rsidSect="00A27B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36" w:rsidRPr="004E1926" w:rsidP="004E19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26" w:rsidP="00A27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1926" w:rsidP="00A27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1926" w:rsidP="00A27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B36" w:rsidRPr="004E1926" w:rsidP="004E19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26" w:rsidRPr="002D2AF8" w:rsidP="00A27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MSTGN2004 Work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4E1926" w:rsidP="00A27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68A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84C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3A7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B36"/>
  </w:style>
  <w:style w:type="character" w:customStyle="1" w:styleId="Heading1Char">
    <w:name w:val="Heading 1 Char"/>
    <w:basedOn w:val="DefaultParagraphFont"/>
    <w:link w:val="Heading1"/>
    <w:rsid w:val="00A27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B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7B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7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7B36"/>
    <w:rPr>
      <w:b/>
      <w:spacing w:val="0"/>
    </w:rPr>
  </w:style>
  <w:style w:type="paragraph" w:customStyle="1" w:styleId="SuperTitle">
    <w:name w:val="SuperTitle"/>
    <w:basedOn w:val="Title"/>
    <w:rsid w:val="00A27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B36"/>
    <w:rPr>
      <w:i/>
    </w:rPr>
  </w:style>
  <w:style w:type="paragraph" w:styleId="Caption">
    <w:name w:val="caption"/>
    <w:basedOn w:val="BodyText"/>
    <w:next w:val="Normal"/>
    <w:qFormat/>
    <w:rsid w:val="00A27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B36"/>
  </w:style>
  <w:style w:type="paragraph" w:styleId="TableofFigures">
    <w:name w:val="table of figures"/>
    <w:basedOn w:val="Normal"/>
    <w:next w:val="Normal"/>
    <w:semiHidden/>
    <w:rsid w:val="00A27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B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7B36"/>
    <w:rPr>
      <w:rFonts w:ascii="Wingdings" w:hAnsi="Wingdings"/>
    </w:rPr>
  </w:style>
  <w:style w:type="paragraph" w:customStyle="1" w:styleId="TableHeading">
    <w:name w:val="Table Heading"/>
    <w:basedOn w:val="HeadingBase"/>
    <w:rsid w:val="00A27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B36"/>
    <w:rPr>
      <w:color w:val="0033CC"/>
      <w:u w:val="none"/>
    </w:rPr>
  </w:style>
  <w:style w:type="paragraph" w:customStyle="1" w:styleId="BodyTextRight">
    <w:name w:val="Body Text Right"/>
    <w:basedOn w:val="BodyText"/>
    <w:rsid w:val="00A27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B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B36"/>
    <w:rPr>
      <w:sz w:val="32"/>
    </w:rPr>
  </w:style>
  <w:style w:type="paragraph" w:customStyle="1" w:styleId="HeadingProcedure">
    <w:name w:val="Heading Procedure"/>
    <w:basedOn w:val="HeadingBase"/>
    <w:next w:val="Normal"/>
    <w:rsid w:val="00A27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B36"/>
    <w:pPr>
      <w:spacing w:before="60" w:after="60"/>
    </w:pPr>
  </w:style>
  <w:style w:type="paragraph" w:styleId="ListContinue">
    <w:name w:val="List Continue"/>
    <w:basedOn w:val="List"/>
    <w:rsid w:val="00A27B36"/>
    <w:pPr>
      <w:ind w:firstLine="0"/>
    </w:pPr>
  </w:style>
  <w:style w:type="paragraph" w:customStyle="1" w:styleId="ListNote">
    <w:name w:val="List Note"/>
    <w:basedOn w:val="List"/>
    <w:rsid w:val="00A27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B36"/>
    <w:rPr>
      <w:rFonts w:ascii="Courier New" w:hAnsi="Courier New"/>
    </w:rPr>
  </w:style>
  <w:style w:type="paragraph" w:customStyle="1" w:styleId="NoteBullet">
    <w:name w:val="Note Bullet"/>
    <w:basedOn w:val="Note"/>
    <w:rsid w:val="00A27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7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B36"/>
    <w:rPr>
      <w:b/>
      <w:smallCaps/>
    </w:rPr>
  </w:style>
  <w:style w:type="paragraph" w:customStyle="1" w:styleId="TableListNumber">
    <w:name w:val="Table List Number"/>
    <w:basedOn w:val="ListNumber"/>
    <w:rsid w:val="00A27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B36"/>
    <w:pPr>
      <w:numPr>
        <w:numId w:val="9"/>
      </w:numPr>
    </w:pPr>
  </w:style>
  <w:style w:type="paragraph" w:customStyle="1" w:styleId="ListAlpha2">
    <w:name w:val="List Alpha 2"/>
    <w:basedOn w:val="List2"/>
    <w:rsid w:val="00A27B36"/>
    <w:pPr>
      <w:numPr>
        <w:numId w:val="8"/>
      </w:numPr>
    </w:pPr>
  </w:style>
  <w:style w:type="paragraph" w:styleId="List2">
    <w:name w:val="List 2"/>
    <w:basedOn w:val="BodyText"/>
    <w:rsid w:val="00A27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B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B36"/>
    <w:pPr>
      <w:numPr>
        <w:numId w:val="4"/>
      </w:numPr>
    </w:pPr>
  </w:style>
  <w:style w:type="paragraph" w:styleId="ListContinue2">
    <w:name w:val="List Continue 2"/>
    <w:basedOn w:val="List2"/>
    <w:rsid w:val="00A27B36"/>
    <w:pPr>
      <w:ind w:firstLine="0"/>
    </w:pPr>
  </w:style>
  <w:style w:type="paragraph" w:styleId="ListContinue3">
    <w:name w:val="List Continue 3"/>
    <w:basedOn w:val="List3"/>
    <w:rsid w:val="00A27B36"/>
    <w:pPr>
      <w:ind w:left="1021" w:firstLine="0"/>
    </w:pPr>
  </w:style>
  <w:style w:type="paragraph" w:styleId="ListContinue4">
    <w:name w:val="List Continue 4"/>
    <w:basedOn w:val="List4"/>
    <w:rsid w:val="00A27B36"/>
    <w:pPr>
      <w:ind w:firstLine="0"/>
    </w:pPr>
  </w:style>
  <w:style w:type="paragraph" w:styleId="ListContinue5">
    <w:name w:val="List Continue 5"/>
    <w:basedOn w:val="List5"/>
    <w:rsid w:val="00A27B36"/>
    <w:pPr>
      <w:ind w:firstLine="0"/>
    </w:pPr>
  </w:style>
  <w:style w:type="paragraph" w:styleId="ListNumber3">
    <w:name w:val="List Number 3"/>
    <w:basedOn w:val="List3"/>
    <w:rsid w:val="00A27B36"/>
    <w:pPr>
      <w:numPr>
        <w:numId w:val="5"/>
      </w:numPr>
    </w:pPr>
  </w:style>
  <w:style w:type="paragraph" w:styleId="ListNumber4">
    <w:name w:val="List Number 4"/>
    <w:basedOn w:val="List4"/>
    <w:rsid w:val="00A27B36"/>
    <w:pPr>
      <w:numPr>
        <w:numId w:val="6"/>
      </w:numPr>
    </w:pPr>
  </w:style>
  <w:style w:type="paragraph" w:styleId="ListNumber5">
    <w:name w:val="List Number 5"/>
    <w:basedOn w:val="List5"/>
    <w:rsid w:val="00A27B36"/>
    <w:pPr>
      <w:numPr>
        <w:numId w:val="7"/>
      </w:numPr>
    </w:pPr>
  </w:style>
  <w:style w:type="paragraph" w:styleId="BlockText">
    <w:name w:val="Block Text"/>
    <w:basedOn w:val="Normal"/>
    <w:rsid w:val="00A27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B36"/>
    <w:rPr>
      <w:sz w:val="16"/>
      <w:vertAlign w:val="superscript"/>
    </w:rPr>
  </w:style>
  <w:style w:type="character" w:customStyle="1" w:styleId="Symbols">
    <w:name w:val="Symbols"/>
    <w:basedOn w:val="DefaultParagraphFont"/>
    <w:rsid w:val="00A27B36"/>
    <w:rPr>
      <w:rFonts w:ascii="Symbol" w:hAnsi="Symbol"/>
    </w:rPr>
  </w:style>
  <w:style w:type="character" w:customStyle="1" w:styleId="MenuOptions">
    <w:name w:val="Menu Options"/>
    <w:basedOn w:val="DefaultParagraphFont"/>
    <w:rsid w:val="00A27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B36"/>
    <w:rPr>
      <w:b/>
    </w:rPr>
  </w:style>
  <w:style w:type="character" w:customStyle="1" w:styleId="Underlined">
    <w:name w:val="Underlined"/>
    <w:basedOn w:val="DefaultParagraphFont"/>
    <w:rsid w:val="00A27B36"/>
    <w:rPr>
      <w:u w:val="single"/>
    </w:rPr>
  </w:style>
  <w:style w:type="paragraph" w:customStyle="1" w:styleId="TableBodyTextRight">
    <w:name w:val="Table Body Text Right"/>
    <w:basedOn w:val="TableBodyText"/>
    <w:rsid w:val="00A27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B36"/>
    <w:rPr>
      <w:sz w:val="18"/>
    </w:rPr>
  </w:style>
  <w:style w:type="paragraph" w:customStyle="1" w:styleId="BodySmallRight">
    <w:name w:val="Body Small Right"/>
    <w:basedOn w:val="BodyTextRight"/>
    <w:rsid w:val="00A27B36"/>
    <w:rPr>
      <w:sz w:val="18"/>
      <w:szCs w:val="18"/>
    </w:rPr>
  </w:style>
  <w:style w:type="paragraph" w:customStyle="1" w:styleId="MarginEdition">
    <w:name w:val="Margin Edition"/>
    <w:basedOn w:val="MarginNote"/>
    <w:rsid w:val="00A27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B36"/>
    <w:rPr>
      <w:sz w:val="2"/>
      <w:szCs w:val="2"/>
    </w:rPr>
  </w:style>
  <w:style w:type="character" w:customStyle="1" w:styleId="Small">
    <w:name w:val="Small"/>
    <w:basedOn w:val="DefaultParagraphFont"/>
    <w:rsid w:val="00A27B36"/>
    <w:rPr>
      <w:sz w:val="16"/>
    </w:rPr>
  </w:style>
  <w:style w:type="paragraph" w:customStyle="1" w:styleId="WideTable">
    <w:name w:val="Wide Table"/>
    <w:basedOn w:val="Normal"/>
    <w:rsid w:val="00A27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B36"/>
  </w:style>
  <w:style w:type="paragraph" w:styleId="Quote">
    <w:name w:val="Quote"/>
    <w:basedOn w:val="Heading1"/>
    <w:link w:val="QuoteChar"/>
    <w:qFormat/>
    <w:rsid w:val="00A27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B36"/>
    <w:pPr>
      <w:pageBreakBefore/>
    </w:pPr>
  </w:style>
  <w:style w:type="paragraph" w:customStyle="1" w:styleId="Border">
    <w:name w:val="Border"/>
    <w:basedOn w:val="Normal"/>
    <w:qFormat/>
    <w:rsid w:val="00A27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B36"/>
    <w:rPr>
      <w:u w:val="single"/>
    </w:rPr>
  </w:style>
  <w:style w:type="character" w:customStyle="1" w:styleId="BoldandItalics">
    <w:name w:val="Bold and Italics"/>
    <w:qFormat/>
    <w:rsid w:val="00A27B36"/>
    <w:rPr>
      <w:b/>
      <w:i/>
      <w:u w:val="none"/>
    </w:rPr>
  </w:style>
  <w:style w:type="paragraph" w:styleId="BalloonText">
    <w:name w:val="Balloon Text"/>
    <w:basedOn w:val="Normal"/>
    <w:link w:val="BalloonTextChar"/>
    <w:rsid w:val="00A27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B36"/>
    <w:pPr>
      <w:spacing w:before="0" w:after="0"/>
    </w:pPr>
  </w:style>
  <w:style w:type="paragraph" w:customStyle="1" w:styleId="BodyTextBold">
    <w:name w:val="Body Text Bold"/>
    <w:basedOn w:val="BodyText"/>
    <w:qFormat/>
    <w:rsid w:val="00A27B36"/>
    <w:rPr>
      <w:b/>
    </w:rPr>
  </w:style>
  <w:style w:type="character" w:styleId="Hyperlink">
    <w:name w:val="Hyperlink"/>
    <w:basedOn w:val="DefaultParagraphFont"/>
    <w:uiPriority w:val="99"/>
    <w:unhideWhenUsed/>
    <w:rsid w:val="004E19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2866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MSTGN2004 Work in a team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2019-09-11T06:28:00Z</dcterms:created>
  <dcterms:modified xsi:type="dcterms:W3CDTF">2019-09-11T06:28:00Z</dcterms:modified>
</cp:coreProperties>
</file>