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944" w:rsidP="005F1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MSTGN2001 Use steaming and pressing equipment in TCF production</w:t>
      </w:r>
      <w:r>
        <w:fldChar w:fldCharType="end"/>
      </w:r>
    </w:p>
    <w:p w:rsidR="005F1944" w:rsidP="005F1944">
      <w:pPr>
        <w:pStyle w:val="Version"/>
        <w:sectPr w:rsidSect="00CC06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06CD" w:rsidP="00CC06CD">
      <w:pPr>
        <w:pStyle w:val="SuperHeading"/>
      </w:pPr>
      <w:r w:rsidRPr="00CC06CD">
        <w:t>Assessment Requirements for MSTGN2001 Use steaming and pressing equipment in TCF production</w:t>
      </w:r>
    </w:p>
    <w:p w:rsidR="00000000" w:rsidRPr="00CC06CD" w:rsidP="00CC06CD">
      <w:pPr>
        <w:pStyle w:val="Heading1"/>
      </w:pPr>
      <w:bookmarkStart w:id="1" w:name="O_1042818"/>
      <w:bookmarkEnd w:id="1"/>
      <w:r w:rsidRPr="00CC06CD">
        <w:t>Modification History</w:t>
      </w:r>
    </w:p>
    <w:p w:rsidR="00000000" w:rsidRPr="00CC06CD" w:rsidP="005F1944">
      <w:pPr>
        <w:pStyle w:val="BodyText"/>
      </w:pPr>
      <w:r w:rsidRPr="00CC06CD">
        <w:t xml:space="preserve">Release 2. Supersedes and is equivalent to MSTGN2001 Use steaming and pressing equipment in TCF production (Release 1) </w:t>
      </w:r>
    </w:p>
    <w:p w:rsidR="00000000" w:rsidRPr="00CC06CD" w:rsidP="005F1944">
      <w:pPr>
        <w:pStyle w:val="Heading3"/>
      </w:pPr>
      <w:r w:rsidRPr="00CC06CD">
        <w:t>Removed duplication of element 4.1 and 4.4</w:t>
      </w:r>
    </w:p>
    <w:p w:rsidR="00000000" w:rsidRPr="00CC06CD" w:rsidP="005F1944">
      <w:pPr>
        <w:pStyle w:val="BodyText"/>
      </w:pPr>
      <w:r w:rsidRPr="00CC06CD">
        <w:t>Release 1. Supersedes and is equivalent to LMTML2006A Use millinery steaming and pressing equipment</w:t>
      </w:r>
    </w:p>
    <w:p w:rsidR="00000000" w:rsidRPr="00CC06CD" w:rsidP="00CC06CD">
      <w:pPr>
        <w:pStyle w:val="Heading1"/>
      </w:pPr>
      <w:bookmarkStart w:id="2" w:name="O_1042817"/>
      <w:bookmarkEnd w:id="2"/>
      <w:r w:rsidRPr="00CC06CD">
        <w:t>Performance Evidence</w:t>
      </w:r>
    </w:p>
    <w:p w:rsidR="00000000" w:rsidRPr="00CC06CD" w:rsidP="005F1944">
      <w:pPr>
        <w:pStyle w:val="BodyText"/>
      </w:pPr>
      <w:r w:rsidRPr="00CC06CD">
        <w:t>Evidence required to demonstrate competence in this unit must be relevant</w:t>
      </w:r>
      <w:r w:rsidRPr="00CC06CD">
        <w:t xml:space="preserve"> to and satisfy the requirements of the elements and performance criteria and include:</w:t>
      </w:r>
    </w:p>
    <w:p w:rsidR="00000000" w:rsidRPr="00CC06CD" w:rsidP="00CC06CD">
      <w:pPr>
        <w:pStyle w:val="ListBullet"/>
      </w:pPr>
      <w:r w:rsidRPr="00CC06CD">
        <w:t xml:space="preserve">reading and following work instructions, standard operating procedures (SOPs), safe work practices </w:t>
      </w:r>
    </w:p>
    <w:p w:rsidR="00000000" w:rsidRPr="00CC06CD" w:rsidP="00CC06CD">
      <w:pPr>
        <w:pStyle w:val="ListBullet"/>
      </w:pPr>
      <w:r w:rsidRPr="00CC06CD">
        <w:t>applying relevant standards</w:t>
      </w:r>
    </w:p>
    <w:p w:rsidR="00000000" w:rsidRPr="00CC06CD" w:rsidP="00CC06CD">
      <w:pPr>
        <w:pStyle w:val="ListBullet"/>
      </w:pPr>
      <w:r w:rsidRPr="00CC06CD">
        <w:t>setting up equipment to suit job require</w:t>
      </w:r>
      <w:r w:rsidRPr="00CC06CD">
        <w:t xml:space="preserve">ments and performing routine checking and maintenance </w:t>
      </w:r>
    </w:p>
    <w:p w:rsidR="00000000" w:rsidRPr="00CC06CD" w:rsidP="00CC06CD">
      <w:pPr>
        <w:pStyle w:val="ListBullet"/>
      </w:pPr>
      <w:r w:rsidRPr="00CC06CD">
        <w:t>operating equipment according to manufacturer specifications</w:t>
      </w:r>
    </w:p>
    <w:p w:rsidR="00000000" w:rsidRPr="00CC06CD" w:rsidP="00CC06CD">
      <w:pPr>
        <w:pStyle w:val="ListBullet"/>
      </w:pPr>
      <w:r w:rsidRPr="00CC06CD">
        <w:t xml:space="preserve">identifying material characteristics </w:t>
      </w:r>
    </w:p>
    <w:p w:rsidR="00000000" w:rsidRPr="00CC06CD" w:rsidP="00CC06CD">
      <w:pPr>
        <w:pStyle w:val="ListBullet"/>
      </w:pPr>
      <w:r w:rsidRPr="00CC06CD">
        <w:t>testing material samples</w:t>
      </w:r>
    </w:p>
    <w:p w:rsidR="00000000" w:rsidRPr="00CC06CD" w:rsidP="00CC06CD">
      <w:pPr>
        <w:pStyle w:val="ListBullet"/>
      </w:pPr>
      <w:r w:rsidRPr="00CC06CD">
        <w:t>steaming and pressing a variety of materials and/or items according to the te</w:t>
      </w:r>
      <w:r w:rsidRPr="00CC06CD">
        <w:t>sts on material samples and manufacturer’s instructions, on at least three (3) occasions</w:t>
      </w:r>
    </w:p>
    <w:p w:rsidR="00000000" w:rsidRPr="00CC06CD" w:rsidP="00CC06CD">
      <w:pPr>
        <w:pStyle w:val="ListBullet"/>
      </w:pPr>
      <w:r w:rsidRPr="00CC06CD">
        <w:t>using steaming and pressing equipment to form, adjust, finish and present garments, textiles, laundry or dry cleaning items or millinery, as appropriate to the sector</w:t>
      </w:r>
    </w:p>
    <w:p w:rsidR="00000000" w:rsidRPr="00CC06CD" w:rsidP="00CC06CD">
      <w:pPr>
        <w:pStyle w:val="ListBullet"/>
      </w:pPr>
      <w:r w:rsidRPr="00CC06CD">
        <w:t>reporting and documenting processes, as required</w:t>
      </w:r>
    </w:p>
    <w:p w:rsidR="00000000" w:rsidRPr="00CC06CD" w:rsidP="00CC06CD">
      <w:pPr>
        <w:pStyle w:val="ListBullet"/>
      </w:pPr>
      <w:r w:rsidRPr="00CC06CD">
        <w:t>applying workplace procedures.</w:t>
      </w:r>
    </w:p>
    <w:p w:rsidR="00000000" w:rsidRPr="00CC06CD" w:rsidP="00CC06CD">
      <w:pPr>
        <w:pStyle w:val="AllowPageBreak"/>
      </w:pPr>
    </w:p>
    <w:p w:rsidR="00000000" w:rsidRPr="00CC06CD" w:rsidP="00CC06CD">
      <w:pPr>
        <w:pStyle w:val="Heading1"/>
      </w:pPr>
      <w:bookmarkStart w:id="3" w:name="O_1042816"/>
      <w:bookmarkEnd w:id="3"/>
      <w:r w:rsidRPr="00CC06CD">
        <w:t>Knowledge Evidence</w:t>
      </w:r>
    </w:p>
    <w:p w:rsidR="00000000" w:rsidRPr="00CC06CD" w:rsidP="005F1944">
      <w:pPr>
        <w:pStyle w:val="BodyText"/>
      </w:pPr>
      <w:r w:rsidRPr="00CC06CD">
        <w:t>Evidence must be provided that demonstrates knowledge of:</w:t>
      </w:r>
    </w:p>
    <w:p w:rsidR="00000000" w:rsidRPr="00CC06CD" w:rsidP="00CC06CD">
      <w:pPr>
        <w:pStyle w:val="ListBullet"/>
      </w:pPr>
      <w:r w:rsidRPr="00CC06CD">
        <w:t>safe work practices and procedures and use of personal protective equipment (PP</w:t>
      </w:r>
      <w:r w:rsidRPr="00CC06CD">
        <w:t>E)</w:t>
      </w:r>
    </w:p>
    <w:p w:rsidR="00000000" w:rsidRPr="00CC06CD" w:rsidP="00CC06CD">
      <w:pPr>
        <w:pStyle w:val="ListBullet"/>
      </w:pPr>
      <w:r w:rsidRPr="00CC06CD">
        <w:t>relevant Australian Standards</w:t>
      </w:r>
    </w:p>
    <w:p w:rsidR="00000000" w:rsidRPr="00CC06CD" w:rsidP="00CC06CD">
      <w:pPr>
        <w:pStyle w:val="ListBullet"/>
      </w:pPr>
      <w:r w:rsidRPr="00CC06CD">
        <w:t>material types and their performance characteristics:</w:t>
      </w:r>
    </w:p>
    <w:p w:rsidR="00000000" w:rsidRPr="00CC06CD" w:rsidP="00CC06CD">
      <w:pPr>
        <w:pStyle w:val="ListBullet2"/>
      </w:pPr>
      <w:r w:rsidRPr="00CC06CD">
        <w:t>reaction to heat, steam, time and pressure, including:</w:t>
      </w:r>
    </w:p>
    <w:p w:rsidR="00000000" w:rsidRPr="00CC06CD" w:rsidP="00CC06CD">
      <w:pPr>
        <w:pStyle w:val="ListBullet3"/>
      </w:pPr>
      <w:r w:rsidRPr="00CC06CD">
        <w:t>stretching</w:t>
      </w:r>
    </w:p>
    <w:p w:rsidR="00000000" w:rsidRPr="00CC06CD" w:rsidP="00CC06CD">
      <w:pPr>
        <w:pStyle w:val="ListBullet3"/>
      </w:pPr>
      <w:r w:rsidRPr="00CC06CD">
        <w:t>shrinking</w:t>
      </w:r>
    </w:p>
    <w:p w:rsidR="00000000" w:rsidRPr="00CC06CD" w:rsidP="00CC06CD">
      <w:pPr>
        <w:pStyle w:val="ListBullet3"/>
      </w:pPr>
      <w:r w:rsidRPr="00CC06CD">
        <w:t>elasticity</w:t>
      </w:r>
    </w:p>
    <w:p w:rsidR="00000000" w:rsidRPr="00CC06CD" w:rsidP="00CC06CD">
      <w:pPr>
        <w:pStyle w:val="ListBullet3"/>
      </w:pPr>
      <w:r w:rsidRPr="00CC06CD">
        <w:t>tension</w:t>
      </w:r>
    </w:p>
    <w:p w:rsidR="00000000" w:rsidRPr="00CC06CD" w:rsidP="00CC06CD">
      <w:pPr>
        <w:pStyle w:val="ListBullet3"/>
      </w:pPr>
      <w:r w:rsidRPr="00CC06CD">
        <w:t>drying time</w:t>
      </w:r>
    </w:p>
    <w:p w:rsidR="00000000" w:rsidRPr="00CC06CD" w:rsidP="00CC06CD">
      <w:pPr>
        <w:pStyle w:val="ListBullet"/>
      </w:pPr>
      <w:r w:rsidRPr="00CC06CD">
        <w:t>manufacturer instructions for:</w:t>
      </w:r>
    </w:p>
    <w:p w:rsidR="00000000" w:rsidRPr="00CC06CD" w:rsidP="00CC06CD">
      <w:pPr>
        <w:pStyle w:val="ListBullet2"/>
      </w:pPr>
      <w:r w:rsidRPr="00CC06CD">
        <w:t>SOPs</w:t>
      </w:r>
    </w:p>
    <w:p w:rsidR="00000000" w:rsidRPr="00CC06CD" w:rsidP="00CC06CD">
      <w:pPr>
        <w:pStyle w:val="ListBullet2"/>
      </w:pPr>
      <w:r w:rsidRPr="00CC06CD">
        <w:t>troubleshooting</w:t>
      </w:r>
    </w:p>
    <w:p w:rsidR="00000000" w:rsidRPr="00CC06CD" w:rsidP="00CC06CD">
      <w:pPr>
        <w:pStyle w:val="ListBullet2"/>
      </w:pPr>
      <w:r w:rsidRPr="00CC06CD">
        <w:t>minor maintenance procedures</w:t>
      </w:r>
    </w:p>
    <w:p w:rsidR="00000000" w:rsidRPr="00CC06CD" w:rsidP="00CC06CD">
      <w:pPr>
        <w:pStyle w:val="ListBullet2"/>
      </w:pPr>
      <w:r w:rsidRPr="00CC06CD">
        <w:t>limitations of usage</w:t>
      </w:r>
    </w:p>
    <w:p w:rsidR="00000000" w:rsidRPr="00CC06CD" w:rsidP="00CC06CD">
      <w:pPr>
        <w:pStyle w:val="ListBullet2"/>
      </w:pPr>
      <w:r w:rsidRPr="00CC06CD">
        <w:t>conditions of warranty</w:t>
      </w:r>
    </w:p>
    <w:p w:rsidR="00000000" w:rsidRPr="00CC06CD" w:rsidP="00CC06CD">
      <w:pPr>
        <w:pStyle w:val="ListBullet2"/>
      </w:pPr>
      <w:r w:rsidRPr="00CC06CD">
        <w:t>suggested temperature, timing and moisture for various materials</w:t>
      </w:r>
    </w:p>
    <w:p w:rsidR="00000000" w:rsidRPr="00CC06CD" w:rsidP="00CC06CD">
      <w:pPr>
        <w:pStyle w:val="ListBullet"/>
      </w:pPr>
      <w:r w:rsidRPr="00CC06CD">
        <w:t xml:space="preserve">operation of steaming and pressing equipment to form, adjust, finish and present garments, </w:t>
      </w:r>
      <w:r w:rsidRPr="00CC06CD">
        <w:t>textiles, millinery, laundry or dry cleaning items, as appropriate to the sector</w:t>
      </w:r>
    </w:p>
    <w:p w:rsidR="00000000" w:rsidRPr="00CC06CD" w:rsidP="00CC06CD">
      <w:pPr>
        <w:pStyle w:val="ListBullet"/>
      </w:pPr>
      <w:r w:rsidRPr="00CC06CD">
        <w:t>steaming and pressing equipment, such as:</w:t>
      </w:r>
    </w:p>
    <w:p w:rsidR="00000000" w:rsidRPr="00CC06CD" w:rsidP="00CC06CD">
      <w:pPr>
        <w:pStyle w:val="ListBullet2"/>
      </w:pPr>
      <w:r w:rsidRPr="00CC06CD">
        <w:t>irons</w:t>
      </w:r>
    </w:p>
    <w:p w:rsidR="00000000" w:rsidRPr="00CC06CD" w:rsidP="00CC06CD">
      <w:pPr>
        <w:pStyle w:val="ListBullet2"/>
      </w:pPr>
      <w:r w:rsidRPr="00CC06CD">
        <w:t>presses</w:t>
      </w:r>
    </w:p>
    <w:p w:rsidR="00000000" w:rsidRPr="00CC06CD" w:rsidP="00CC06CD">
      <w:pPr>
        <w:pStyle w:val="ListBullet2"/>
      </w:pPr>
      <w:r w:rsidRPr="00CC06CD">
        <w:t>industrial steam irons</w:t>
      </w:r>
    </w:p>
    <w:p w:rsidR="00000000" w:rsidRPr="00CC06CD" w:rsidP="00CC06CD">
      <w:pPr>
        <w:pStyle w:val="ListBullet2"/>
      </w:pPr>
      <w:r w:rsidRPr="00CC06CD">
        <w:t>suction boards</w:t>
      </w:r>
    </w:p>
    <w:p w:rsidR="00000000" w:rsidRPr="00CC06CD" w:rsidP="00CC06CD">
      <w:pPr>
        <w:pStyle w:val="ListBullet2"/>
      </w:pPr>
      <w:r w:rsidRPr="00CC06CD">
        <w:t>sleeve board</w:t>
      </w:r>
    </w:p>
    <w:p w:rsidR="00000000" w:rsidRPr="00CC06CD" w:rsidP="00CC06CD">
      <w:pPr>
        <w:pStyle w:val="ListBullet2"/>
      </w:pPr>
      <w:r w:rsidRPr="00CC06CD">
        <w:t>sleeve roll</w:t>
      </w:r>
    </w:p>
    <w:p w:rsidR="00000000" w:rsidRPr="00CC06CD" w:rsidP="00CC06CD">
      <w:pPr>
        <w:pStyle w:val="ListBullet2"/>
      </w:pPr>
      <w:r w:rsidRPr="00CC06CD">
        <w:t>millinery steamer</w:t>
      </w:r>
    </w:p>
    <w:p w:rsidR="00000000" w:rsidRPr="00CC06CD" w:rsidP="00CC06CD">
      <w:pPr>
        <w:pStyle w:val="ListBullet2"/>
      </w:pPr>
      <w:r w:rsidRPr="00CC06CD">
        <w:t>hot block</w:t>
      </w:r>
    </w:p>
    <w:p w:rsidR="00000000" w:rsidRPr="00CC06CD" w:rsidP="00CC06CD">
      <w:pPr>
        <w:pStyle w:val="ListBullet2"/>
      </w:pPr>
      <w:r w:rsidRPr="00CC06CD">
        <w:t>hat stretcher</w:t>
      </w:r>
    </w:p>
    <w:p w:rsidR="00000000" w:rsidRPr="00CC06CD" w:rsidP="00CC06CD">
      <w:pPr>
        <w:pStyle w:val="ListBullet2"/>
      </w:pPr>
      <w:r w:rsidRPr="00CC06CD">
        <w:t>hairdryer</w:t>
      </w:r>
    </w:p>
    <w:p w:rsidR="00000000" w:rsidRPr="00CC06CD" w:rsidP="00CC06CD">
      <w:pPr>
        <w:pStyle w:val="ListBullet2"/>
      </w:pPr>
      <w:r w:rsidRPr="00CC06CD">
        <w:t>ind</w:t>
      </w:r>
      <w:r w:rsidRPr="00CC06CD">
        <w:t>ustrial pressing station</w:t>
      </w:r>
    </w:p>
    <w:p w:rsidR="00000000" w:rsidRPr="00CC06CD" w:rsidP="00CC06CD">
      <w:pPr>
        <w:pStyle w:val="ListBullet2"/>
      </w:pPr>
      <w:r w:rsidRPr="00CC06CD">
        <w:t>ironing board</w:t>
      </w:r>
    </w:p>
    <w:p w:rsidR="00000000" w:rsidRPr="00CC06CD" w:rsidP="00CC06CD">
      <w:pPr>
        <w:pStyle w:val="ListBullet2"/>
      </w:pPr>
      <w:r w:rsidRPr="00CC06CD">
        <w:t>water bottle</w:t>
      </w:r>
    </w:p>
    <w:p w:rsidR="00000000" w:rsidRPr="00CC06CD" w:rsidP="00CC06CD">
      <w:pPr>
        <w:pStyle w:val="ListBullet2"/>
      </w:pPr>
      <w:r w:rsidRPr="00CC06CD">
        <w:t>pressing pad or roll</w:t>
      </w:r>
    </w:p>
    <w:p w:rsidR="00000000" w:rsidRPr="00CC06CD" w:rsidP="00CC06CD">
      <w:pPr>
        <w:pStyle w:val="ListBullet2"/>
      </w:pPr>
      <w:r w:rsidRPr="00CC06CD">
        <w:t>needle board</w:t>
      </w:r>
    </w:p>
    <w:p w:rsidR="00000000" w:rsidRPr="00CC06CD" w:rsidP="00CC06CD">
      <w:pPr>
        <w:pStyle w:val="ListBullet2"/>
      </w:pPr>
      <w:r w:rsidRPr="00CC06CD">
        <w:t>pressing cloth</w:t>
      </w:r>
    </w:p>
    <w:p w:rsidR="00000000" w:rsidRPr="00CC06CD" w:rsidP="00CC06CD">
      <w:pPr>
        <w:pStyle w:val="ListBullet2"/>
      </w:pPr>
      <w:r w:rsidRPr="00CC06CD">
        <w:t>distilled water</w:t>
      </w:r>
    </w:p>
    <w:p w:rsidR="00000000" w:rsidRPr="00CC06CD" w:rsidP="00CC06CD">
      <w:pPr>
        <w:pStyle w:val="ListBullet"/>
      </w:pPr>
      <w:r w:rsidRPr="00CC06CD">
        <w:t>equipment testing and checking</w:t>
      </w:r>
    </w:p>
    <w:p w:rsidR="00000000" w:rsidRPr="00CC06CD" w:rsidP="00CC06CD">
      <w:pPr>
        <w:pStyle w:val="ListBullet"/>
      </w:pPr>
      <w:r w:rsidRPr="00CC06CD">
        <w:t>material samples testing:</w:t>
      </w:r>
    </w:p>
    <w:p w:rsidR="00000000" w:rsidRPr="00CC06CD" w:rsidP="00CC06CD">
      <w:pPr>
        <w:pStyle w:val="ListBullet2"/>
      </w:pPr>
      <w:r w:rsidRPr="00CC06CD">
        <w:t>testing on a small piece of material at various heat settings to ascertain optim</w:t>
      </w:r>
      <w:r w:rsidRPr="00CC06CD">
        <w:t>um settings (temperature and time) for the material</w:t>
      </w:r>
    </w:p>
    <w:p w:rsidR="00000000" w:rsidRPr="00CC06CD" w:rsidP="00CC06CD">
      <w:pPr>
        <w:pStyle w:val="ListBullet2"/>
      </w:pPr>
      <w:r w:rsidRPr="00CC06CD">
        <w:t>test material reaction to steam or water</w:t>
      </w:r>
    </w:p>
    <w:p w:rsidR="00000000" w:rsidRPr="00CC06CD" w:rsidP="00CC06CD">
      <w:pPr>
        <w:pStyle w:val="ListBullet"/>
      </w:pPr>
      <w:r w:rsidRPr="00CC06CD">
        <w:t>procedures to engage and disengage tools and equipment:</w:t>
      </w:r>
    </w:p>
    <w:p w:rsidR="00000000" w:rsidRPr="00CC06CD" w:rsidP="00CC06CD">
      <w:pPr>
        <w:pStyle w:val="ListBullet2"/>
      </w:pPr>
      <w:r w:rsidRPr="00CC06CD">
        <w:t>turning-on electricity source</w:t>
      </w:r>
    </w:p>
    <w:p w:rsidR="00000000" w:rsidRPr="00CC06CD" w:rsidP="00CC06CD">
      <w:pPr>
        <w:pStyle w:val="ListBullet2"/>
      </w:pPr>
      <w:r w:rsidRPr="00CC06CD">
        <w:t>setting temperature and timing devices</w:t>
      </w:r>
    </w:p>
    <w:p w:rsidR="00000000" w:rsidRPr="00CC06CD" w:rsidP="00CC06CD">
      <w:pPr>
        <w:pStyle w:val="ListBullet2"/>
      </w:pPr>
      <w:r w:rsidRPr="00CC06CD">
        <w:t>pre-heating</w:t>
      </w:r>
    </w:p>
    <w:p w:rsidR="00000000" w:rsidRPr="00CC06CD" w:rsidP="00CC06CD">
      <w:pPr>
        <w:pStyle w:val="ListBullet2"/>
      </w:pPr>
      <w:r w:rsidRPr="00CC06CD">
        <w:t>turning off power source</w:t>
      </w:r>
    </w:p>
    <w:p w:rsidR="00000000" w:rsidRPr="00CC06CD" w:rsidP="00CC06CD">
      <w:pPr>
        <w:pStyle w:val="ListBullet2"/>
      </w:pPr>
      <w:r w:rsidRPr="00CC06CD">
        <w:t>allowing equipment to cool before storage</w:t>
      </w:r>
    </w:p>
    <w:p w:rsidR="00000000" w:rsidRPr="00CC06CD" w:rsidP="00CC06CD">
      <w:pPr>
        <w:pStyle w:val="ListBullet2"/>
      </w:pPr>
      <w:r w:rsidRPr="00CC06CD">
        <w:t>emptying water reservoir</w:t>
      </w:r>
    </w:p>
    <w:p w:rsidR="00000000" w:rsidRPr="00CC06CD" w:rsidP="00CC06CD">
      <w:pPr>
        <w:pStyle w:val="ListBullet2"/>
      </w:pPr>
      <w:r w:rsidRPr="00CC06CD">
        <w:t>cleaning equipment</w:t>
      </w:r>
    </w:p>
    <w:p w:rsidR="00000000" w:rsidRPr="00CC06CD" w:rsidP="00CC06CD">
      <w:pPr>
        <w:pStyle w:val="ListBullet2"/>
      </w:pPr>
      <w:r w:rsidRPr="00CC06CD">
        <w:t>disassembling parts ready for storage</w:t>
      </w:r>
    </w:p>
    <w:p w:rsidR="00000000" w:rsidRPr="00CC06CD" w:rsidP="00CC06CD">
      <w:pPr>
        <w:pStyle w:val="ListBullet"/>
      </w:pPr>
      <w:r w:rsidRPr="00CC06CD">
        <w:t>steaming and pressing presentation:</w:t>
      </w:r>
    </w:p>
    <w:p w:rsidR="00000000" w:rsidRPr="00CC06CD" w:rsidP="00CC06CD">
      <w:pPr>
        <w:pStyle w:val="ListBullet2"/>
      </w:pPr>
      <w:r w:rsidRPr="00CC06CD">
        <w:t>components</w:t>
      </w:r>
    </w:p>
    <w:p w:rsidR="00000000" w:rsidRPr="00CC06CD" w:rsidP="00CC06CD">
      <w:pPr>
        <w:pStyle w:val="ListBullet2"/>
      </w:pPr>
      <w:r w:rsidRPr="00CC06CD">
        <w:t>finished items for packaging or storage</w:t>
      </w:r>
    </w:p>
    <w:p w:rsidR="00000000" w:rsidRPr="00CC06CD" w:rsidP="00CC06CD">
      <w:pPr>
        <w:pStyle w:val="ListBullet2"/>
      </w:pPr>
      <w:r w:rsidRPr="00CC06CD">
        <w:t xml:space="preserve">finished items after unpacking </w:t>
      </w:r>
    </w:p>
    <w:p w:rsidR="00000000" w:rsidRPr="00CC06CD" w:rsidP="00CC06CD">
      <w:pPr>
        <w:pStyle w:val="ListBullet2"/>
      </w:pPr>
      <w:r w:rsidRPr="00CC06CD">
        <w:t>a finished item to revitalise it</w:t>
      </w:r>
    </w:p>
    <w:p w:rsidR="00000000" w:rsidRPr="00CC06CD" w:rsidP="00CC06CD">
      <w:pPr>
        <w:pStyle w:val="ListBullet2"/>
      </w:pPr>
      <w:r w:rsidRPr="00CC06CD">
        <w:t>items ready for visual merchandising</w:t>
      </w:r>
    </w:p>
    <w:p w:rsidR="00000000" w:rsidRPr="00CC06CD" w:rsidP="00CC06CD">
      <w:pPr>
        <w:pStyle w:val="ListBullet2"/>
      </w:pPr>
      <w:r w:rsidRPr="00CC06CD">
        <w:t>a finished item ready for despatch</w:t>
      </w:r>
    </w:p>
    <w:p w:rsidR="00000000" w:rsidRPr="00CC06CD" w:rsidP="00CC06CD">
      <w:pPr>
        <w:pStyle w:val="ListBullet"/>
      </w:pPr>
      <w:r w:rsidRPr="00CC06CD">
        <w:t>workplace procedures</w:t>
      </w:r>
    </w:p>
    <w:p w:rsidR="00000000" w:rsidRPr="00CC06CD" w:rsidP="00CC06CD">
      <w:pPr>
        <w:pStyle w:val="ListBullet"/>
      </w:pPr>
      <w:r w:rsidRPr="00CC06CD">
        <w:t>recording and reporting practices.</w:t>
      </w:r>
    </w:p>
    <w:p w:rsidR="00000000" w:rsidRPr="00CC06CD" w:rsidP="00CC06CD">
      <w:pPr>
        <w:pStyle w:val="AllowPageBreak"/>
      </w:pPr>
    </w:p>
    <w:p w:rsidR="00000000" w:rsidRPr="00CC06CD" w:rsidP="00CC06CD">
      <w:pPr>
        <w:pStyle w:val="Heading1"/>
      </w:pPr>
      <w:bookmarkStart w:id="4" w:name="O_1042815"/>
      <w:bookmarkEnd w:id="4"/>
      <w:r w:rsidRPr="00CC06CD">
        <w:t>Assessment Conditions</w:t>
      </w:r>
    </w:p>
    <w:p w:rsidR="00000000" w:rsidRPr="00CC06CD" w:rsidP="00CC06CD">
      <w:pPr>
        <w:pStyle w:val="ListBullet"/>
      </w:pPr>
      <w:r w:rsidRPr="00CC06CD">
        <w:t>Assessors must:</w:t>
      </w:r>
    </w:p>
    <w:p w:rsidR="00000000" w:rsidRPr="00CC06CD" w:rsidP="00CC06CD">
      <w:pPr>
        <w:pStyle w:val="ListBullet2"/>
      </w:pPr>
      <w:r w:rsidRPr="00CC06CD">
        <w:t>satisfy the assessor competency requirements that are in place at the time of the assessment, as set by the VET regulator</w:t>
      </w:r>
    </w:p>
    <w:p w:rsidR="00000000" w:rsidRPr="00CC06CD" w:rsidP="00CC06CD">
      <w:pPr>
        <w:pStyle w:val="ListBullet2"/>
      </w:pPr>
      <w:r w:rsidRPr="00CC06CD">
        <w:t>have vocational competency in using steaming and pressing equipment in TCF production, at least to the level being assessed, with rele</w:t>
      </w:r>
      <w:r w:rsidRPr="00CC06CD">
        <w:t>vant industry knowledge and experience.</w:t>
      </w:r>
    </w:p>
    <w:p w:rsidR="00000000" w:rsidRPr="00CC06CD" w:rsidP="00CC06CD">
      <w:pPr>
        <w:pStyle w:val="ListBullet"/>
      </w:pPr>
      <w:r w:rsidRPr="00CC06CD">
        <w:t>Assessment should occur in operational workplace situations. Where this is not possible, or where personal safety or environmental damage are limiting factors, assessment must occur in a sufficiently rigorous simula</w:t>
      </w:r>
      <w:r w:rsidRPr="00CC06CD">
        <w:t xml:space="preserve">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CC06CD" w:rsidP="00CC06CD">
      <w:pPr>
        <w:pStyle w:val="ListBullet"/>
      </w:pPr>
      <w:r w:rsidRPr="00CC06CD">
        <w:t>Assessm</w:t>
      </w:r>
      <w:r w:rsidRPr="00CC06CD">
        <w:t>ent processes and techniques must be appropriate to the language, literacy and numeracy requirements of the work being performed and the needs of the candidate.</w:t>
      </w:r>
    </w:p>
    <w:p w:rsidR="00000000" w:rsidRPr="00CC06CD" w:rsidP="00CC06CD">
      <w:pPr>
        <w:pStyle w:val="ListBullet"/>
      </w:pPr>
      <w:r w:rsidRPr="00CC06CD">
        <w:t>Conditions for assessment must include access to all tools, equipment, materials and documentat</w:t>
      </w:r>
      <w:r w:rsidRPr="00CC06CD">
        <w:t>ion required, including relevant workplace procedures, product and manufacturing specifications associated with this unit.</w:t>
      </w:r>
    </w:p>
    <w:p w:rsidR="00000000" w:rsidRPr="00CC06CD" w:rsidP="00CC06CD">
      <w:pPr>
        <w:pStyle w:val="ListBullet"/>
      </w:pPr>
      <w:r w:rsidRPr="00CC06CD">
        <w:t>The unit is applicable to all TCF sectors and assessment must ensure it is delivered to suit the industry it is being applied to.</w:t>
      </w:r>
    </w:p>
    <w:p w:rsidR="00000000" w:rsidRPr="00CC06CD" w:rsidP="00CC06CD">
      <w:pPr>
        <w:pStyle w:val="AllowPageBreak"/>
      </w:pPr>
    </w:p>
    <w:p w:rsidR="00000000" w:rsidRPr="00CC06CD" w:rsidP="00CC06CD">
      <w:pPr>
        <w:pStyle w:val="Heading1"/>
      </w:pPr>
      <w:bookmarkStart w:id="5" w:name="O_1042830"/>
      <w:bookmarkEnd w:id="5"/>
      <w:r w:rsidRPr="00CC06CD">
        <w:t>Links</w:t>
      </w:r>
    </w:p>
    <w:p w:rsidR="00000000" w:rsidRPr="00CC06CD" w:rsidP="005F1944">
      <w:pPr>
        <w:pStyle w:val="BodyText"/>
      </w:pPr>
      <w:r w:rsidRPr="00CC06C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1A2BB4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CC06CD" w:rsidP="00CC06CD"/>
    <w:sectPr w:rsidSect="00CC06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CD" w:rsidRPr="005F1944" w:rsidP="005F1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44" w:rsidP="00CC0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944" w:rsidP="00CC0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1944" w:rsidP="00CC06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6CD" w:rsidRPr="005F1944" w:rsidP="005F1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44" w:rsidRPr="002D2AF8" w:rsidP="00CC0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MSTGN2001 Use steaming and pressing equipment in TCF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5F1944" w:rsidP="00CC06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363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C7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844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6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6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6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6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6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6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6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6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6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6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6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6CD"/>
  </w:style>
  <w:style w:type="character" w:customStyle="1" w:styleId="Heading1Char">
    <w:name w:val="Heading 1 Char"/>
    <w:basedOn w:val="DefaultParagraphFont"/>
    <w:link w:val="Heading1"/>
    <w:rsid w:val="00CC06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6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6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6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06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06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6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06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06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6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6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6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6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6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6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6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6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6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6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6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6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6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6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6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06CD"/>
    <w:rPr>
      <w:b/>
      <w:spacing w:val="0"/>
    </w:rPr>
  </w:style>
  <w:style w:type="paragraph" w:customStyle="1" w:styleId="SuperTitle">
    <w:name w:val="SuperTitle"/>
    <w:basedOn w:val="Title"/>
    <w:rsid w:val="00CC06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6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6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06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6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6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6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6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6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6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6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6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06CD"/>
    <w:rPr>
      <w:i/>
    </w:rPr>
  </w:style>
  <w:style w:type="paragraph" w:styleId="Caption">
    <w:name w:val="caption"/>
    <w:basedOn w:val="BodyText"/>
    <w:next w:val="Normal"/>
    <w:qFormat/>
    <w:rsid w:val="00CC06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6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6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6CD"/>
  </w:style>
  <w:style w:type="paragraph" w:styleId="TableofFigures">
    <w:name w:val="table of figures"/>
    <w:basedOn w:val="Normal"/>
    <w:next w:val="Normal"/>
    <w:semiHidden/>
    <w:rsid w:val="00CC06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6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06CD"/>
    <w:rPr>
      <w:rFonts w:ascii="Wingdings" w:hAnsi="Wingdings"/>
    </w:rPr>
  </w:style>
  <w:style w:type="paragraph" w:customStyle="1" w:styleId="TableHeading">
    <w:name w:val="Table Heading"/>
    <w:basedOn w:val="HeadingBase"/>
    <w:rsid w:val="00CC06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6CD"/>
    <w:rPr>
      <w:color w:val="0033CC"/>
      <w:u w:val="none"/>
    </w:rPr>
  </w:style>
  <w:style w:type="paragraph" w:customStyle="1" w:styleId="BodyTextRight">
    <w:name w:val="Body Text Right"/>
    <w:basedOn w:val="BodyText"/>
    <w:rsid w:val="00CC06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6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6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6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6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6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6CD"/>
    <w:rPr>
      <w:sz w:val="32"/>
    </w:rPr>
  </w:style>
  <w:style w:type="paragraph" w:customStyle="1" w:styleId="HeadingProcedure">
    <w:name w:val="Heading Procedure"/>
    <w:basedOn w:val="HeadingBase"/>
    <w:next w:val="Normal"/>
    <w:rsid w:val="00CC06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6CD"/>
    <w:pPr>
      <w:spacing w:before="60" w:after="60"/>
    </w:pPr>
  </w:style>
  <w:style w:type="paragraph" w:styleId="ListContinue">
    <w:name w:val="List Continue"/>
    <w:basedOn w:val="List"/>
    <w:rsid w:val="00CC06CD"/>
    <w:pPr>
      <w:ind w:firstLine="0"/>
    </w:pPr>
  </w:style>
  <w:style w:type="paragraph" w:customStyle="1" w:styleId="ListNote">
    <w:name w:val="List Note"/>
    <w:basedOn w:val="List"/>
    <w:rsid w:val="00CC06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6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6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6CD"/>
    <w:rPr>
      <w:rFonts w:ascii="Courier New" w:hAnsi="Courier New"/>
    </w:rPr>
  </w:style>
  <w:style w:type="paragraph" w:customStyle="1" w:styleId="NoteBullet">
    <w:name w:val="Note Bullet"/>
    <w:basedOn w:val="Note"/>
    <w:rsid w:val="00CC06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6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6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6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6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06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6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6CD"/>
    <w:rPr>
      <w:b/>
      <w:smallCaps/>
    </w:rPr>
  </w:style>
  <w:style w:type="paragraph" w:customStyle="1" w:styleId="TableListNumber">
    <w:name w:val="Table List Number"/>
    <w:basedOn w:val="ListNumber"/>
    <w:rsid w:val="00CC06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6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6CD"/>
    <w:pPr>
      <w:numPr>
        <w:numId w:val="10"/>
      </w:numPr>
    </w:pPr>
  </w:style>
  <w:style w:type="paragraph" w:customStyle="1" w:styleId="ListAlpha2">
    <w:name w:val="List Alpha 2"/>
    <w:basedOn w:val="List2"/>
    <w:rsid w:val="00CC06CD"/>
    <w:pPr>
      <w:numPr>
        <w:numId w:val="9"/>
      </w:numPr>
    </w:pPr>
  </w:style>
  <w:style w:type="paragraph" w:styleId="List2">
    <w:name w:val="List 2"/>
    <w:basedOn w:val="BodyText"/>
    <w:rsid w:val="00CC06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6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6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6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06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06CD"/>
    <w:pPr>
      <w:numPr>
        <w:numId w:val="5"/>
      </w:numPr>
    </w:pPr>
  </w:style>
  <w:style w:type="paragraph" w:styleId="ListContinue2">
    <w:name w:val="List Continue 2"/>
    <w:basedOn w:val="List2"/>
    <w:rsid w:val="00CC06CD"/>
    <w:pPr>
      <w:ind w:firstLine="0"/>
    </w:pPr>
  </w:style>
  <w:style w:type="paragraph" w:styleId="ListContinue3">
    <w:name w:val="List Continue 3"/>
    <w:basedOn w:val="List3"/>
    <w:rsid w:val="00CC06CD"/>
    <w:pPr>
      <w:ind w:left="1021" w:firstLine="0"/>
    </w:pPr>
  </w:style>
  <w:style w:type="paragraph" w:styleId="ListContinue4">
    <w:name w:val="List Continue 4"/>
    <w:basedOn w:val="List4"/>
    <w:rsid w:val="00CC06CD"/>
    <w:pPr>
      <w:ind w:firstLine="0"/>
    </w:pPr>
  </w:style>
  <w:style w:type="paragraph" w:styleId="ListContinue5">
    <w:name w:val="List Continue 5"/>
    <w:basedOn w:val="List5"/>
    <w:rsid w:val="00CC06CD"/>
    <w:pPr>
      <w:ind w:firstLine="0"/>
    </w:pPr>
  </w:style>
  <w:style w:type="paragraph" w:styleId="ListNumber3">
    <w:name w:val="List Number 3"/>
    <w:basedOn w:val="List3"/>
    <w:rsid w:val="00CC06CD"/>
    <w:pPr>
      <w:numPr>
        <w:numId w:val="6"/>
      </w:numPr>
    </w:pPr>
  </w:style>
  <w:style w:type="paragraph" w:styleId="ListNumber4">
    <w:name w:val="List Number 4"/>
    <w:basedOn w:val="List4"/>
    <w:rsid w:val="00CC06CD"/>
    <w:pPr>
      <w:numPr>
        <w:numId w:val="7"/>
      </w:numPr>
    </w:pPr>
  </w:style>
  <w:style w:type="paragraph" w:styleId="ListNumber5">
    <w:name w:val="List Number 5"/>
    <w:basedOn w:val="List5"/>
    <w:rsid w:val="00CC06CD"/>
    <w:pPr>
      <w:numPr>
        <w:numId w:val="8"/>
      </w:numPr>
    </w:pPr>
  </w:style>
  <w:style w:type="paragraph" w:styleId="BlockText">
    <w:name w:val="Block Text"/>
    <w:basedOn w:val="Normal"/>
    <w:rsid w:val="00CC06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6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6CD"/>
    <w:rPr>
      <w:sz w:val="16"/>
      <w:vertAlign w:val="superscript"/>
    </w:rPr>
  </w:style>
  <w:style w:type="character" w:customStyle="1" w:styleId="Symbols">
    <w:name w:val="Symbols"/>
    <w:basedOn w:val="DefaultParagraphFont"/>
    <w:rsid w:val="00CC06CD"/>
    <w:rPr>
      <w:rFonts w:ascii="Symbol" w:hAnsi="Symbol"/>
    </w:rPr>
  </w:style>
  <w:style w:type="character" w:customStyle="1" w:styleId="MenuOptions">
    <w:name w:val="Menu Options"/>
    <w:basedOn w:val="DefaultParagraphFont"/>
    <w:rsid w:val="00CC06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6CD"/>
    <w:rPr>
      <w:b/>
    </w:rPr>
  </w:style>
  <w:style w:type="character" w:customStyle="1" w:styleId="Underlined">
    <w:name w:val="Underlined"/>
    <w:basedOn w:val="DefaultParagraphFont"/>
    <w:rsid w:val="00CC06CD"/>
    <w:rPr>
      <w:u w:val="single"/>
    </w:rPr>
  </w:style>
  <w:style w:type="paragraph" w:customStyle="1" w:styleId="TableBodyTextRight">
    <w:name w:val="Table Body Text Right"/>
    <w:basedOn w:val="TableBodyText"/>
    <w:rsid w:val="00CC06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6CD"/>
    <w:rPr>
      <w:sz w:val="18"/>
    </w:rPr>
  </w:style>
  <w:style w:type="paragraph" w:customStyle="1" w:styleId="BodySmallRight">
    <w:name w:val="Body Small Right"/>
    <w:basedOn w:val="BodyTextRight"/>
    <w:rsid w:val="00CC06CD"/>
    <w:rPr>
      <w:sz w:val="18"/>
      <w:szCs w:val="18"/>
    </w:rPr>
  </w:style>
  <w:style w:type="paragraph" w:customStyle="1" w:styleId="MarginEdition">
    <w:name w:val="Margin Edition"/>
    <w:basedOn w:val="MarginNote"/>
    <w:rsid w:val="00CC06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6CD"/>
    <w:rPr>
      <w:sz w:val="2"/>
      <w:szCs w:val="2"/>
    </w:rPr>
  </w:style>
  <w:style w:type="character" w:customStyle="1" w:styleId="Small">
    <w:name w:val="Small"/>
    <w:basedOn w:val="DefaultParagraphFont"/>
    <w:rsid w:val="00CC06CD"/>
    <w:rPr>
      <w:sz w:val="16"/>
    </w:rPr>
  </w:style>
  <w:style w:type="paragraph" w:customStyle="1" w:styleId="WideTable">
    <w:name w:val="Wide Table"/>
    <w:basedOn w:val="Normal"/>
    <w:rsid w:val="00CC06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6CD"/>
  </w:style>
  <w:style w:type="paragraph" w:styleId="Quote">
    <w:name w:val="Quote"/>
    <w:basedOn w:val="Heading1"/>
    <w:link w:val="QuoteChar"/>
    <w:qFormat/>
    <w:rsid w:val="00CC06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6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6CD"/>
    <w:pPr>
      <w:pageBreakBefore/>
    </w:pPr>
  </w:style>
  <w:style w:type="paragraph" w:customStyle="1" w:styleId="Border">
    <w:name w:val="Border"/>
    <w:basedOn w:val="Normal"/>
    <w:qFormat/>
    <w:rsid w:val="00CC06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6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6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6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6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6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6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6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6CD"/>
    <w:rPr>
      <w:u w:val="single"/>
    </w:rPr>
  </w:style>
  <w:style w:type="character" w:customStyle="1" w:styleId="BoldandItalics">
    <w:name w:val="Bold and Italics"/>
    <w:qFormat/>
    <w:rsid w:val="00CC06CD"/>
    <w:rPr>
      <w:b/>
      <w:i/>
      <w:u w:val="none"/>
    </w:rPr>
  </w:style>
  <w:style w:type="paragraph" w:styleId="BalloonText">
    <w:name w:val="Balloon Text"/>
    <w:basedOn w:val="Normal"/>
    <w:link w:val="BalloonTextChar"/>
    <w:rsid w:val="00CC0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6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6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6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6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6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6CD"/>
    <w:pPr>
      <w:spacing w:before="0" w:after="0"/>
    </w:pPr>
  </w:style>
  <w:style w:type="paragraph" w:customStyle="1" w:styleId="BodyTextBold">
    <w:name w:val="Body Text Bold"/>
    <w:basedOn w:val="BodyText"/>
    <w:qFormat/>
    <w:rsid w:val="00CC06CD"/>
    <w:rPr>
      <w:b/>
    </w:rPr>
  </w:style>
  <w:style w:type="character" w:styleId="Hyperlink">
    <w:name w:val="Hyperlink"/>
    <w:basedOn w:val="DefaultParagraphFont"/>
    <w:uiPriority w:val="99"/>
    <w:unhideWhenUsed/>
    <w:rsid w:val="005F1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4234</Characters>
  <Application>Microsoft Office Word</Application>
  <DocSecurity>0</DocSecurity>
  <Lines>124</Lines>
  <Paragraphs>103</Paragraphs>
  <ScaleCrop>false</ScaleCrop>
  <Company>Author-it Software Corporation Ltd.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MSTGN2001 Use steaming and pressing equipment in TCF production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2019-09-11T06:45:00Z</dcterms:created>
  <dcterms:modified xsi:type="dcterms:W3CDTF">2019-09-11T06:45:00Z</dcterms:modified>
</cp:coreProperties>
</file>