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251" w:rsidP="00774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MSTFR3006 Undertake specialised footwear repair techniques</w:t>
      </w:r>
      <w:r>
        <w:fldChar w:fldCharType="end"/>
      </w:r>
    </w:p>
    <w:p w:rsidR="00774251" w:rsidP="00774251">
      <w:pPr>
        <w:pStyle w:val="Version"/>
        <w:sectPr w:rsidSect="00D05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0A3" w:rsidP="00D050A3">
      <w:pPr>
        <w:pStyle w:val="SuperHeading"/>
      </w:pPr>
      <w:r w:rsidRPr="00D050A3">
        <w:t>Assessment Requirements for MSTFR3006 Undertake specialised footwear repair techniques</w:t>
      </w:r>
    </w:p>
    <w:p w:rsidR="00000000" w:rsidRPr="00D050A3" w:rsidP="00D050A3">
      <w:pPr>
        <w:pStyle w:val="Heading1"/>
      </w:pPr>
      <w:bookmarkStart w:id="1" w:name="O_935957"/>
      <w:bookmarkEnd w:id="1"/>
      <w:r w:rsidRPr="00D050A3">
        <w:t>Modification History</w:t>
      </w:r>
    </w:p>
    <w:p w:rsidR="00000000" w:rsidRPr="00D050A3" w:rsidP="00774251">
      <w:pPr>
        <w:pStyle w:val="BodyText"/>
      </w:pPr>
      <w:r w:rsidRPr="00D050A3">
        <w:t>Release 1. Supersedes and is equivalent to LMTFR3006A Undertake specialised footwear repair techniques</w:t>
      </w:r>
    </w:p>
    <w:p w:rsidR="00000000" w:rsidRPr="00D050A3" w:rsidP="00D050A3">
      <w:pPr>
        <w:pStyle w:val="Heading1"/>
      </w:pPr>
      <w:bookmarkStart w:id="2" w:name="O_935960"/>
      <w:bookmarkEnd w:id="2"/>
      <w:r w:rsidRPr="00D050A3">
        <w:t>Performance Evidence</w:t>
      </w:r>
    </w:p>
    <w:p w:rsidR="00000000" w:rsidRPr="00D050A3" w:rsidP="00774251">
      <w:pPr>
        <w:pStyle w:val="BodyText"/>
      </w:pPr>
      <w:r w:rsidRPr="00D050A3">
        <w:t>Evidence required to demonstrate competence in this unit must be relevant to and satisfy the requirements of the elements and performance criteria, and include:</w:t>
      </w:r>
    </w:p>
    <w:p w:rsidR="00000000" w:rsidRPr="00D050A3" w:rsidP="00D050A3">
      <w:pPr>
        <w:pStyle w:val="ListBullet"/>
      </w:pPr>
      <w:r w:rsidRPr="00D050A3">
        <w:t>reading and following work instructions, standard operating procedures (S</w:t>
      </w:r>
      <w:r w:rsidRPr="00D050A3">
        <w:t xml:space="preserve">OPs), safe work practices </w:t>
      </w:r>
    </w:p>
    <w:p w:rsidR="00000000" w:rsidRPr="00D050A3" w:rsidP="00D050A3">
      <w:pPr>
        <w:pStyle w:val="ListBullet"/>
      </w:pPr>
      <w:r w:rsidRPr="00D050A3">
        <w:t>applying relevant standards</w:t>
      </w:r>
    </w:p>
    <w:p w:rsidR="00000000" w:rsidRPr="00D050A3" w:rsidP="00D050A3">
      <w:pPr>
        <w:pStyle w:val="ListBullet"/>
      </w:pPr>
      <w:r w:rsidRPr="00D050A3">
        <w:t>interpreting repair requirements</w:t>
      </w:r>
    </w:p>
    <w:p w:rsidR="00000000" w:rsidRPr="00D050A3" w:rsidP="00D050A3">
      <w:pPr>
        <w:pStyle w:val="ListBullet"/>
      </w:pPr>
      <w:r w:rsidRPr="00D050A3">
        <w:t>confirming repair procedures and costs with client</w:t>
      </w:r>
    </w:p>
    <w:p w:rsidR="00000000" w:rsidRPr="00D050A3" w:rsidP="00D050A3">
      <w:pPr>
        <w:pStyle w:val="ListBullet"/>
      </w:pPr>
      <w:r w:rsidRPr="00D050A3">
        <w:t>identifying special care and repair requirements of footwear materials and design features, and selecting specialised</w:t>
      </w:r>
      <w:r w:rsidRPr="00D050A3">
        <w:t xml:space="preserve"> repair techniques </w:t>
      </w:r>
    </w:p>
    <w:p w:rsidR="00000000" w:rsidRPr="00D050A3" w:rsidP="00D050A3">
      <w:pPr>
        <w:pStyle w:val="ListBullet"/>
      </w:pPr>
      <w:r w:rsidRPr="00D050A3">
        <w:t>repairing footwear using specialised techniques on at least three (3) different specialised footwear items</w:t>
      </w:r>
    </w:p>
    <w:p w:rsidR="00000000" w:rsidRPr="00D050A3" w:rsidP="00D050A3">
      <w:pPr>
        <w:pStyle w:val="ListBullet"/>
      </w:pPr>
      <w:r w:rsidRPr="00D050A3">
        <w:t>finishing footwear according to repair requirements and polishing or cleaning footwear, as necessary, and present to client</w:t>
      </w:r>
    </w:p>
    <w:p w:rsidR="00000000" w:rsidRPr="00D050A3" w:rsidP="00D050A3">
      <w:pPr>
        <w:pStyle w:val="ListBullet"/>
      </w:pPr>
      <w:r w:rsidRPr="00D050A3">
        <w:t>apply</w:t>
      </w:r>
      <w:r w:rsidRPr="00D050A3">
        <w:t>ing interpersonal skills to conduct final inspection and to present completed item to client, to ensure completed work meets client needs and expectations, and workplace quality standards.</w:t>
      </w:r>
    </w:p>
    <w:p w:rsidR="00000000" w:rsidRPr="00D050A3" w:rsidP="00D050A3">
      <w:pPr>
        <w:pStyle w:val="AllowPageBreak"/>
      </w:pPr>
    </w:p>
    <w:p w:rsidR="00000000" w:rsidRPr="00D050A3" w:rsidP="00D050A3">
      <w:pPr>
        <w:pStyle w:val="Heading1"/>
      </w:pPr>
      <w:bookmarkStart w:id="3" w:name="O_935959"/>
      <w:bookmarkEnd w:id="3"/>
      <w:r w:rsidRPr="00D050A3">
        <w:t>Knowledge Evidence</w:t>
      </w:r>
    </w:p>
    <w:p w:rsidR="00000000" w:rsidRPr="00D050A3" w:rsidP="00774251">
      <w:pPr>
        <w:pStyle w:val="BodyText"/>
      </w:pPr>
      <w:r w:rsidRPr="00D050A3">
        <w:t xml:space="preserve">Evidence must be provided that </w:t>
      </w:r>
      <w:r w:rsidRPr="00D050A3">
        <w:t>demonstrates knowledge of:</w:t>
      </w:r>
    </w:p>
    <w:p w:rsidR="00000000" w:rsidRPr="00D050A3" w:rsidP="00D050A3">
      <w:pPr>
        <w:pStyle w:val="ListBullet"/>
      </w:pPr>
      <w:r w:rsidRPr="00D050A3">
        <w:t>safe work practices and procedures and use of personal protective equipment (PPE)</w:t>
      </w:r>
    </w:p>
    <w:p w:rsidR="00000000" w:rsidRPr="00D050A3" w:rsidP="00D050A3">
      <w:pPr>
        <w:pStyle w:val="ListBullet"/>
      </w:pPr>
      <w:r w:rsidRPr="00D050A3">
        <w:t>relevant Australian Standards</w:t>
      </w:r>
    </w:p>
    <w:p w:rsidR="00000000" w:rsidRPr="00D050A3" w:rsidP="00D050A3">
      <w:pPr>
        <w:pStyle w:val="ListBullet"/>
      </w:pPr>
      <w:r w:rsidRPr="00D050A3">
        <w:t>industry and product processes and equipment for specialised repair techniques</w:t>
      </w:r>
    </w:p>
    <w:p w:rsidR="00000000" w:rsidRPr="00D050A3" w:rsidP="00D050A3">
      <w:pPr>
        <w:pStyle w:val="ListBullet"/>
      </w:pPr>
      <w:r w:rsidRPr="00D050A3">
        <w:t>a range of footwear materials, includ</w:t>
      </w:r>
      <w:r w:rsidRPr="00D050A3">
        <w:t>ing their response to repair techniques</w:t>
      </w:r>
    </w:p>
    <w:p w:rsidR="00000000" w:rsidRPr="00D050A3" w:rsidP="00D050A3">
      <w:pPr>
        <w:pStyle w:val="ListBullet"/>
      </w:pPr>
      <w:r w:rsidRPr="00D050A3">
        <w:t>features of specialised footwear and footwear designs</w:t>
      </w:r>
    </w:p>
    <w:p w:rsidR="00000000" w:rsidRPr="00D050A3" w:rsidP="00D050A3">
      <w:pPr>
        <w:pStyle w:val="ListBullet"/>
      </w:pPr>
      <w:r w:rsidRPr="00D050A3">
        <w:t>footwear materials</w:t>
      </w:r>
    </w:p>
    <w:p w:rsidR="00000000" w:rsidRPr="00D050A3" w:rsidP="00D050A3">
      <w:pPr>
        <w:pStyle w:val="ListBullet"/>
      </w:pPr>
      <w:r w:rsidRPr="00D050A3">
        <w:t>quality practices</w:t>
      </w:r>
    </w:p>
    <w:p w:rsidR="00000000" w:rsidRPr="00D050A3" w:rsidP="00D050A3">
      <w:pPr>
        <w:pStyle w:val="ListBullet"/>
      </w:pPr>
      <w:r w:rsidRPr="00D050A3">
        <w:t>workplace procedures</w:t>
      </w:r>
    </w:p>
    <w:p w:rsidR="00000000" w:rsidRPr="00D050A3" w:rsidP="00D050A3">
      <w:pPr>
        <w:pStyle w:val="ListBullet"/>
      </w:pPr>
      <w:r w:rsidRPr="00D050A3">
        <w:t>recording and reporting practices</w:t>
      </w:r>
    </w:p>
    <w:p w:rsidR="00000000" w:rsidRPr="00D050A3" w:rsidP="00D050A3">
      <w:pPr>
        <w:pStyle w:val="AllowPageBreak"/>
      </w:pPr>
    </w:p>
    <w:p w:rsidR="00000000" w:rsidRPr="00D050A3" w:rsidP="00D050A3">
      <w:pPr>
        <w:pStyle w:val="Heading1"/>
      </w:pPr>
      <w:bookmarkStart w:id="4" w:name="O_935958"/>
      <w:bookmarkEnd w:id="4"/>
      <w:r w:rsidRPr="00D050A3">
        <w:t>Assessment Conditions</w:t>
      </w:r>
    </w:p>
    <w:p w:rsidR="00000000" w:rsidRPr="00D050A3" w:rsidP="00D050A3">
      <w:pPr>
        <w:pStyle w:val="ListBullet"/>
      </w:pPr>
      <w:r w:rsidRPr="00D050A3">
        <w:t>Assessors must:</w:t>
      </w:r>
    </w:p>
    <w:p w:rsidR="00000000" w:rsidRPr="00D050A3" w:rsidP="00D050A3">
      <w:pPr>
        <w:pStyle w:val="ListBullet2"/>
      </w:pPr>
      <w:r w:rsidRPr="00D050A3">
        <w:t>satisfy the assessor competency requirements that are in place at the time of the assessment, as set by the VET regulator</w:t>
      </w:r>
    </w:p>
    <w:p w:rsidR="00000000" w:rsidRPr="00D050A3" w:rsidP="00D050A3">
      <w:pPr>
        <w:pStyle w:val="ListBullet2"/>
      </w:pPr>
      <w:r w:rsidRPr="00D050A3">
        <w:t>have vocational competency in undertaking specialised footwear repair, at least to the level being assessed, with relevant industry kn</w:t>
      </w:r>
      <w:r w:rsidRPr="00D050A3">
        <w:t>owledge and experience.</w:t>
      </w:r>
    </w:p>
    <w:p w:rsidR="00000000" w:rsidRPr="00D050A3" w:rsidP="00D050A3">
      <w:pPr>
        <w:pStyle w:val="ListBullet"/>
      </w:pPr>
      <w:r w:rsidRPr="00D050A3">
        <w:t xml:space="preserve">Assessment should occur in operational workplace situations. Where this is not possible, or where personal safety or environmental damage are limiting factors, assessment must occur in a sufficiently rigorous simulated environment </w:t>
      </w:r>
      <w:r w:rsidRPr="00D050A3">
        <w:t xml:space="preserve">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D050A3" w:rsidP="00D050A3">
      <w:pPr>
        <w:pStyle w:val="ListBullet"/>
      </w:pPr>
      <w:r w:rsidRPr="00D050A3">
        <w:t>Assessment processes an</w:t>
      </w:r>
      <w:r w:rsidRPr="00D050A3">
        <w:t>d techniques must be appropriate to the language, literacy and numeracy requirements of the work being performed and the needs of the candidate.</w:t>
      </w:r>
    </w:p>
    <w:p w:rsidR="00000000" w:rsidRPr="00D050A3" w:rsidP="00D050A3">
      <w:pPr>
        <w:pStyle w:val="ListBullet"/>
      </w:pPr>
      <w:r w:rsidRPr="00D050A3">
        <w:t>Conditions for assessment must include access to all tools, equipment, materials and documentation required, in</w:t>
      </w:r>
      <w:r w:rsidRPr="00D050A3">
        <w:t>cluding relevant workplace procedures, product and manufacturing specifications associated with this unit.</w:t>
      </w:r>
    </w:p>
    <w:p w:rsidR="00000000" w:rsidRPr="00D050A3" w:rsidP="00D050A3">
      <w:pPr>
        <w:pStyle w:val="AllowPageBreak"/>
      </w:pPr>
    </w:p>
    <w:p w:rsidR="00000000" w:rsidRPr="00D050A3" w:rsidP="00D050A3">
      <w:pPr>
        <w:pStyle w:val="Heading1"/>
      </w:pPr>
      <w:bookmarkStart w:id="5" w:name="O_935956"/>
      <w:bookmarkEnd w:id="5"/>
      <w:r w:rsidRPr="00D050A3">
        <w:t>Links</w:t>
      </w:r>
    </w:p>
    <w:p w:rsidR="00000000" w:rsidRPr="00D050A3" w:rsidP="00774251">
      <w:pPr>
        <w:pStyle w:val="BodyText"/>
      </w:pPr>
      <w:r w:rsidRPr="00D050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9373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050A3" w:rsidP="00D050A3"/>
    <w:sectPr w:rsidSect="00D050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A3" w:rsidRPr="00774251" w:rsidP="00774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51" w:rsidP="00D05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251" w:rsidP="00D05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4251" w:rsidP="00D05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0A3" w:rsidRPr="00774251" w:rsidP="00774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51" w:rsidRPr="002D2AF8" w:rsidP="00D05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MSTFR3006 Undertake specialised footwear repair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774251" w:rsidP="00D05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83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604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EE8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0A3"/>
  </w:style>
  <w:style w:type="character" w:customStyle="1" w:styleId="Heading1Char">
    <w:name w:val="Heading 1 Char"/>
    <w:basedOn w:val="DefaultParagraphFont"/>
    <w:link w:val="Heading1"/>
    <w:rsid w:val="00D05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0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50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0A3"/>
    <w:rPr>
      <w:b/>
      <w:spacing w:val="0"/>
    </w:rPr>
  </w:style>
  <w:style w:type="paragraph" w:customStyle="1" w:styleId="SuperTitle">
    <w:name w:val="SuperTitle"/>
    <w:basedOn w:val="Title"/>
    <w:rsid w:val="00D05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0A3"/>
    <w:rPr>
      <w:i/>
    </w:rPr>
  </w:style>
  <w:style w:type="paragraph" w:styleId="Caption">
    <w:name w:val="caption"/>
    <w:basedOn w:val="BodyText"/>
    <w:next w:val="Normal"/>
    <w:qFormat/>
    <w:rsid w:val="00D05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0A3"/>
  </w:style>
  <w:style w:type="paragraph" w:styleId="TableofFigures">
    <w:name w:val="table of figures"/>
    <w:basedOn w:val="Normal"/>
    <w:next w:val="Normal"/>
    <w:semiHidden/>
    <w:rsid w:val="00D05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0A3"/>
    <w:rPr>
      <w:rFonts w:ascii="Wingdings" w:hAnsi="Wingdings"/>
    </w:rPr>
  </w:style>
  <w:style w:type="paragraph" w:customStyle="1" w:styleId="TableHeading">
    <w:name w:val="Table Heading"/>
    <w:basedOn w:val="HeadingBase"/>
    <w:rsid w:val="00D05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0A3"/>
    <w:rPr>
      <w:color w:val="0033CC"/>
      <w:u w:val="none"/>
    </w:rPr>
  </w:style>
  <w:style w:type="paragraph" w:customStyle="1" w:styleId="BodyTextRight">
    <w:name w:val="Body Text Right"/>
    <w:basedOn w:val="BodyText"/>
    <w:rsid w:val="00D05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0A3"/>
    <w:rPr>
      <w:sz w:val="32"/>
    </w:rPr>
  </w:style>
  <w:style w:type="paragraph" w:customStyle="1" w:styleId="HeadingProcedure">
    <w:name w:val="Heading Procedure"/>
    <w:basedOn w:val="HeadingBase"/>
    <w:next w:val="Normal"/>
    <w:rsid w:val="00D05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0A3"/>
    <w:pPr>
      <w:spacing w:before="60" w:after="60"/>
    </w:pPr>
  </w:style>
  <w:style w:type="paragraph" w:styleId="ListContinue">
    <w:name w:val="List Continue"/>
    <w:basedOn w:val="List"/>
    <w:rsid w:val="00D050A3"/>
    <w:pPr>
      <w:ind w:firstLine="0"/>
    </w:pPr>
  </w:style>
  <w:style w:type="paragraph" w:customStyle="1" w:styleId="ListNote">
    <w:name w:val="List Note"/>
    <w:basedOn w:val="List"/>
    <w:rsid w:val="00D05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0A3"/>
    <w:rPr>
      <w:rFonts w:ascii="Courier New" w:hAnsi="Courier New"/>
    </w:rPr>
  </w:style>
  <w:style w:type="paragraph" w:customStyle="1" w:styleId="NoteBullet">
    <w:name w:val="Note Bullet"/>
    <w:basedOn w:val="Note"/>
    <w:rsid w:val="00D05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0A3"/>
    <w:rPr>
      <w:b/>
      <w:smallCaps/>
    </w:rPr>
  </w:style>
  <w:style w:type="paragraph" w:customStyle="1" w:styleId="TableListNumber">
    <w:name w:val="Table List Number"/>
    <w:basedOn w:val="ListNumber"/>
    <w:rsid w:val="00D05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0A3"/>
    <w:pPr>
      <w:numPr>
        <w:numId w:val="9"/>
      </w:numPr>
    </w:pPr>
  </w:style>
  <w:style w:type="paragraph" w:customStyle="1" w:styleId="ListAlpha2">
    <w:name w:val="List Alpha 2"/>
    <w:basedOn w:val="List2"/>
    <w:rsid w:val="00D050A3"/>
    <w:pPr>
      <w:numPr>
        <w:numId w:val="8"/>
      </w:numPr>
    </w:pPr>
  </w:style>
  <w:style w:type="paragraph" w:styleId="List2">
    <w:name w:val="List 2"/>
    <w:basedOn w:val="BodyText"/>
    <w:rsid w:val="00D05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0A3"/>
    <w:pPr>
      <w:numPr>
        <w:numId w:val="4"/>
      </w:numPr>
    </w:pPr>
  </w:style>
  <w:style w:type="paragraph" w:styleId="ListContinue2">
    <w:name w:val="List Continue 2"/>
    <w:basedOn w:val="List2"/>
    <w:rsid w:val="00D050A3"/>
    <w:pPr>
      <w:ind w:firstLine="0"/>
    </w:pPr>
  </w:style>
  <w:style w:type="paragraph" w:styleId="ListContinue3">
    <w:name w:val="List Continue 3"/>
    <w:basedOn w:val="List3"/>
    <w:rsid w:val="00D050A3"/>
    <w:pPr>
      <w:ind w:left="1021" w:firstLine="0"/>
    </w:pPr>
  </w:style>
  <w:style w:type="paragraph" w:styleId="ListContinue4">
    <w:name w:val="List Continue 4"/>
    <w:basedOn w:val="List4"/>
    <w:rsid w:val="00D050A3"/>
    <w:pPr>
      <w:ind w:firstLine="0"/>
    </w:pPr>
  </w:style>
  <w:style w:type="paragraph" w:styleId="ListContinue5">
    <w:name w:val="List Continue 5"/>
    <w:basedOn w:val="List5"/>
    <w:rsid w:val="00D050A3"/>
    <w:pPr>
      <w:ind w:firstLine="0"/>
    </w:pPr>
  </w:style>
  <w:style w:type="paragraph" w:styleId="ListNumber3">
    <w:name w:val="List Number 3"/>
    <w:basedOn w:val="List3"/>
    <w:rsid w:val="00D050A3"/>
    <w:pPr>
      <w:numPr>
        <w:numId w:val="5"/>
      </w:numPr>
    </w:pPr>
  </w:style>
  <w:style w:type="paragraph" w:styleId="ListNumber4">
    <w:name w:val="List Number 4"/>
    <w:basedOn w:val="List4"/>
    <w:rsid w:val="00D050A3"/>
    <w:pPr>
      <w:numPr>
        <w:numId w:val="6"/>
      </w:numPr>
    </w:pPr>
  </w:style>
  <w:style w:type="paragraph" w:styleId="ListNumber5">
    <w:name w:val="List Number 5"/>
    <w:basedOn w:val="List5"/>
    <w:rsid w:val="00D050A3"/>
    <w:pPr>
      <w:numPr>
        <w:numId w:val="7"/>
      </w:numPr>
    </w:pPr>
  </w:style>
  <w:style w:type="paragraph" w:styleId="BlockText">
    <w:name w:val="Block Text"/>
    <w:basedOn w:val="Normal"/>
    <w:rsid w:val="00D05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0A3"/>
    <w:rPr>
      <w:sz w:val="16"/>
      <w:vertAlign w:val="superscript"/>
    </w:rPr>
  </w:style>
  <w:style w:type="character" w:customStyle="1" w:styleId="Symbols">
    <w:name w:val="Symbols"/>
    <w:basedOn w:val="DefaultParagraphFont"/>
    <w:rsid w:val="00D050A3"/>
    <w:rPr>
      <w:rFonts w:ascii="Symbol" w:hAnsi="Symbol"/>
    </w:rPr>
  </w:style>
  <w:style w:type="character" w:customStyle="1" w:styleId="MenuOptions">
    <w:name w:val="Menu Options"/>
    <w:basedOn w:val="DefaultParagraphFont"/>
    <w:rsid w:val="00D05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0A3"/>
    <w:rPr>
      <w:b/>
    </w:rPr>
  </w:style>
  <w:style w:type="character" w:customStyle="1" w:styleId="Underlined">
    <w:name w:val="Underlined"/>
    <w:basedOn w:val="DefaultParagraphFont"/>
    <w:rsid w:val="00D050A3"/>
    <w:rPr>
      <w:u w:val="single"/>
    </w:rPr>
  </w:style>
  <w:style w:type="paragraph" w:customStyle="1" w:styleId="TableBodyTextRight">
    <w:name w:val="Table Body Text Right"/>
    <w:basedOn w:val="TableBodyText"/>
    <w:rsid w:val="00D05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0A3"/>
    <w:rPr>
      <w:sz w:val="18"/>
    </w:rPr>
  </w:style>
  <w:style w:type="paragraph" w:customStyle="1" w:styleId="BodySmallRight">
    <w:name w:val="Body Small Right"/>
    <w:basedOn w:val="BodyTextRight"/>
    <w:rsid w:val="00D050A3"/>
    <w:rPr>
      <w:sz w:val="18"/>
      <w:szCs w:val="18"/>
    </w:rPr>
  </w:style>
  <w:style w:type="paragraph" w:customStyle="1" w:styleId="MarginEdition">
    <w:name w:val="Margin Edition"/>
    <w:basedOn w:val="MarginNote"/>
    <w:rsid w:val="00D05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0A3"/>
    <w:rPr>
      <w:sz w:val="2"/>
      <w:szCs w:val="2"/>
    </w:rPr>
  </w:style>
  <w:style w:type="character" w:customStyle="1" w:styleId="Small">
    <w:name w:val="Small"/>
    <w:basedOn w:val="DefaultParagraphFont"/>
    <w:rsid w:val="00D050A3"/>
    <w:rPr>
      <w:sz w:val="16"/>
    </w:rPr>
  </w:style>
  <w:style w:type="paragraph" w:customStyle="1" w:styleId="WideTable">
    <w:name w:val="Wide Table"/>
    <w:basedOn w:val="Normal"/>
    <w:rsid w:val="00D05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0A3"/>
  </w:style>
  <w:style w:type="paragraph" w:styleId="Quote">
    <w:name w:val="Quote"/>
    <w:basedOn w:val="Heading1"/>
    <w:link w:val="QuoteChar"/>
    <w:qFormat/>
    <w:rsid w:val="00D05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0A3"/>
    <w:pPr>
      <w:pageBreakBefore/>
    </w:pPr>
  </w:style>
  <w:style w:type="paragraph" w:customStyle="1" w:styleId="Border">
    <w:name w:val="Border"/>
    <w:basedOn w:val="Normal"/>
    <w:qFormat/>
    <w:rsid w:val="00D05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0A3"/>
    <w:rPr>
      <w:u w:val="single"/>
    </w:rPr>
  </w:style>
  <w:style w:type="character" w:customStyle="1" w:styleId="BoldandItalics">
    <w:name w:val="Bold and Italics"/>
    <w:qFormat/>
    <w:rsid w:val="00D050A3"/>
    <w:rPr>
      <w:b/>
      <w:i/>
      <w:u w:val="none"/>
    </w:rPr>
  </w:style>
  <w:style w:type="paragraph" w:styleId="BalloonText">
    <w:name w:val="Balloon Text"/>
    <w:basedOn w:val="Normal"/>
    <w:link w:val="BalloonTextChar"/>
    <w:rsid w:val="00D05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0A3"/>
    <w:pPr>
      <w:spacing w:before="0" w:after="0"/>
    </w:pPr>
  </w:style>
  <w:style w:type="paragraph" w:customStyle="1" w:styleId="BodyTextBold">
    <w:name w:val="Body Text Bold"/>
    <w:basedOn w:val="BodyText"/>
    <w:qFormat/>
    <w:rsid w:val="00D050A3"/>
    <w:rPr>
      <w:b/>
    </w:rPr>
  </w:style>
  <w:style w:type="character" w:styleId="Hyperlink">
    <w:name w:val="Hyperlink"/>
    <w:basedOn w:val="DefaultParagraphFont"/>
    <w:uiPriority w:val="99"/>
    <w:unhideWhenUsed/>
    <w:rsid w:val="00774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2840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MSTFR3006 Undertake specialised footwear repair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2020-07-29T04:05:00Z</dcterms:created>
  <dcterms:modified xsi:type="dcterms:W3CDTF">2020-07-29T04:05:00Z</dcterms:modified>
</cp:coreProperties>
</file>