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D36" w:rsidP="00557D36">
      <w:pPr>
        <w:pStyle w:val="Title"/>
      </w:pPr>
      <w:r>
        <w:fldChar w:fldCharType="begin"/>
      </w:r>
      <w:r>
        <w:instrText xml:space="preserve"> TITLE   \* MERGEFORMAT </w:instrText>
      </w:r>
      <w:r>
        <w:fldChar w:fldCharType="separate"/>
      </w:r>
      <w:r>
        <w:t>MSTFR2001 Assess and cost footwear repair job</w:t>
      </w:r>
      <w:r>
        <w:fldChar w:fldCharType="end"/>
      </w:r>
    </w:p>
    <w:p w:rsidR="00557D36" w:rsidP="00557D36">
      <w:pPr>
        <w:pStyle w:val="Version"/>
        <w:sectPr w:rsidSect="006A2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206" w:rsidP="006A2206">
      <w:pPr>
        <w:pStyle w:val="SuperHeading"/>
      </w:pPr>
      <w:r w:rsidRPr="006A2206">
        <w:t>MSTFR2001 Assess and cost footwear repair job</w:t>
      </w:r>
    </w:p>
    <w:p w:rsidR="00000000" w:rsidRPr="006A2206" w:rsidP="006A2206">
      <w:pPr>
        <w:pStyle w:val="Heading1"/>
      </w:pPr>
      <w:bookmarkStart w:id="1" w:name="O_935771"/>
      <w:bookmarkEnd w:id="1"/>
      <w:r w:rsidRPr="006A2206">
        <w:t>Modification History</w:t>
      </w:r>
    </w:p>
    <w:p w:rsidR="00000000" w:rsidRPr="006A2206" w:rsidP="00557D36">
      <w:pPr>
        <w:pStyle w:val="BodyText"/>
      </w:pPr>
      <w:r w:rsidRPr="006A2206">
        <w:t>Release 1. Supersedes and is equivalent to LMTFR2001A Assess and cost footwear repair job</w:t>
      </w:r>
    </w:p>
    <w:p w:rsidR="00000000" w:rsidRPr="006A2206" w:rsidP="006A2206">
      <w:pPr>
        <w:pStyle w:val="Heading1"/>
      </w:pPr>
      <w:bookmarkStart w:id="2" w:name="O_935779"/>
      <w:bookmarkEnd w:id="2"/>
      <w:r w:rsidRPr="006A2206">
        <w:t>Application</w:t>
      </w:r>
    </w:p>
    <w:p w:rsidR="00000000" w:rsidRPr="006A2206" w:rsidP="00557D36">
      <w:pPr>
        <w:pStyle w:val="BodyText"/>
      </w:pPr>
      <w:r w:rsidRPr="006A2206">
        <w:t>This unit of competency covers the skills and knowledge required to assess the shoe or product for repair, e</w:t>
      </w:r>
      <w:r w:rsidRPr="006A2206">
        <w:t>stimate materials, labour and time requirements, and establish costs for provision of services or products.</w:t>
      </w:r>
    </w:p>
    <w:p w:rsidR="00000000" w:rsidRPr="006A2206" w:rsidP="00557D36">
      <w:pPr>
        <w:pStyle w:val="BodyText"/>
      </w:pPr>
      <w:r w:rsidRPr="006A2206">
        <w:t>This unit of competency applies to the estimating and costing work required to repair shoes or other items. Discretion and judgement may be require</w:t>
      </w:r>
      <w:r w:rsidRPr="006A2206">
        <w:t>d, for both self and others, in planning and selecting processes, procedures and outcomes.</w:t>
      </w:r>
    </w:p>
    <w:p w:rsidR="00000000" w:rsidRPr="006A2206" w:rsidP="00557D36">
      <w:pPr>
        <w:pStyle w:val="BodyText"/>
      </w:pPr>
      <w:r w:rsidRPr="006A2206">
        <w:t>Work may be conducted in small to large scale enterprises and may involve individual and team activities. Work is performed within defined procedures under direct s</w:t>
      </w:r>
      <w:r w:rsidRPr="006A2206">
        <w:t>upervision.</w:t>
      </w:r>
    </w:p>
    <w:p w:rsidR="00557D36" w:rsidP="00557D36">
      <w:pPr>
        <w:pStyle w:val="BodyText"/>
      </w:pPr>
      <w:r w:rsidRPr="006A2206">
        <w:t xml:space="preserve">No licensing, legislative or certification requirements apply to this unit at the time of publication.  </w:t>
      </w:r>
    </w:p>
    <w:p w:rsidR="00000000" w:rsidRPr="006A2206" w:rsidP="006A2206">
      <w:pPr>
        <w:pStyle w:val="Heading1"/>
      </w:pPr>
      <w:bookmarkStart w:id="3" w:name="O_935778"/>
      <w:bookmarkEnd w:id="3"/>
      <w:r w:rsidRPr="006A2206">
        <w:t>Pre-requisite Unit</w:t>
      </w:r>
    </w:p>
    <w:p w:rsidR="00000000" w:rsidRPr="006A2206" w:rsidP="00557D36">
      <w:pPr>
        <w:pStyle w:val="BodyText"/>
      </w:pPr>
      <w:r w:rsidRPr="006A2206">
        <w:t>Nil</w:t>
      </w:r>
    </w:p>
    <w:p w:rsidR="00000000" w:rsidRPr="006A2206" w:rsidP="006A2206">
      <w:pPr>
        <w:pStyle w:val="Heading1"/>
      </w:pPr>
      <w:bookmarkStart w:id="4" w:name="O_935777"/>
      <w:bookmarkEnd w:id="4"/>
      <w:r w:rsidRPr="006A2206">
        <w:t>Competency Field</w:t>
      </w:r>
    </w:p>
    <w:p w:rsidR="00000000" w:rsidRPr="006A2206" w:rsidP="00557D36">
      <w:pPr>
        <w:pStyle w:val="BodyText"/>
      </w:pPr>
      <w:r w:rsidRPr="006A2206">
        <w:t>Footwear repair</w:t>
      </w:r>
    </w:p>
    <w:p w:rsidR="00000000" w:rsidRPr="006A2206" w:rsidP="006A2206">
      <w:pPr>
        <w:pStyle w:val="Heading1"/>
      </w:pPr>
      <w:bookmarkStart w:id="5" w:name="O_935776"/>
      <w:bookmarkEnd w:id="5"/>
      <w:r w:rsidRPr="006A2206">
        <w:t>Unit Sector</w:t>
      </w:r>
    </w:p>
    <w:p w:rsidR="00000000" w:rsidRPr="006A2206" w:rsidP="00557D36">
      <w:pPr>
        <w:pStyle w:val="BodyText"/>
      </w:pPr>
      <w:r w:rsidRPr="006A2206">
        <w:t>Not applicable</w:t>
      </w:r>
    </w:p>
    <w:p w:rsidR="00000000" w:rsidRPr="006A2206" w:rsidP="006A2206">
      <w:pPr>
        <w:pStyle w:val="Heading1"/>
      </w:pPr>
      <w:bookmarkStart w:id="6" w:name="O_935775"/>
      <w:bookmarkEnd w:id="6"/>
      <w:r w:rsidRPr="006A2206">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6A2206">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BoldandItalics"/>
              </w:rPr>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Performance criteria describe the performance needed to demonstrate achievement of the element.</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2206" w:rsidP="006A2206">
            <w:pPr>
              <w:pStyle w:val="BodyText"/>
            </w:pPr>
            <w:r w:rsidRPr="006A2206">
              <w:t>1</w:t>
            </w:r>
          </w:p>
        </w:tc>
        <w:tc>
          <w:tcPr>
            <w:tcW w:w="1985" w:type="dxa"/>
            <w:vMerge w:val="restart"/>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 xml:space="preserve">Determine job </w:t>
            </w:r>
            <w:r w:rsidRPr="006A2206">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1.1</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Follow standard operating procedures (SOPs)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1.2</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Comply with work health and safety (WHS) requirements at all times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1.3</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Use appropriate personal protective equipment (PPE) in accordance with SOPs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1.4</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Identify job requirements from specifications, drawings, job sheets or work instructions</w:t>
            </w:r>
          </w:p>
        </w:tc>
      </w:tr>
      <w:tr w:rsidTr="006A2206">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A2206">
            <w:pPr>
              <w:pStyle w:val="BodyText"/>
              <w:rPr>
                <w:lang w:val="en-NZ"/>
              </w:rPr>
            </w:pP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2206" w:rsidP="006A2206">
            <w:pPr>
              <w:pStyle w:val="BodyText"/>
            </w:pPr>
            <w:r w:rsidRPr="006A2206">
              <w:t>2</w:t>
            </w:r>
          </w:p>
        </w:tc>
        <w:tc>
          <w:tcPr>
            <w:tcW w:w="1985" w:type="dxa"/>
            <w:vMerge w:val="restart"/>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 xml:space="preserve">Prepare to assess and cost repair  </w:t>
            </w: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2.1</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Examine and check footwear, including welts, insoles, sole edges, sole bottoms, upper edges and heels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2.2</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 xml:space="preserve">Identify repair, design and finish requirements and confirm agreement with client to undertake work </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2.3</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 xml:space="preserve">Collect contact information and identify customer’s preferred timeframe for work </w:t>
            </w:r>
          </w:p>
        </w:tc>
      </w:tr>
      <w:tr w:rsidTr="006A2206">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A2206">
            <w:pPr>
              <w:pStyle w:val="BodyText"/>
              <w:rPr>
                <w:lang w:val="en-NZ"/>
              </w:rPr>
            </w:pP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2206" w:rsidP="006A2206">
            <w:pPr>
              <w:pStyle w:val="BodyText"/>
            </w:pPr>
            <w:r w:rsidRPr="006A2206">
              <w:t>3</w:t>
            </w:r>
          </w:p>
        </w:tc>
        <w:tc>
          <w:tcPr>
            <w:tcW w:w="1985" w:type="dxa"/>
            <w:vMerge w:val="restart"/>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Calculate footwear repair costs</w:t>
            </w: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3.1</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 xml:space="preserve">Estimate types and quantities of materials required </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3.2</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 xml:space="preserve">Estimate time and labour necessary for the repair </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3.3</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Calculate costs of materials and labour</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3.4</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Calculate total job cost, including overheads and mark-up percentages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3.5</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 xml:space="preserve">Calculate final cost to customer </w:t>
            </w:r>
          </w:p>
        </w:tc>
      </w:tr>
      <w:tr w:rsidTr="006A2206">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A2206">
            <w:pPr>
              <w:pStyle w:val="BodyText"/>
              <w:rPr>
                <w:lang w:val="en-NZ"/>
              </w:rPr>
            </w:pP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A2206" w:rsidP="006A2206">
            <w:pPr>
              <w:pStyle w:val="BodyText"/>
            </w:pPr>
            <w:r w:rsidRPr="006A2206">
              <w:t>4</w:t>
            </w:r>
          </w:p>
        </w:tc>
        <w:tc>
          <w:tcPr>
            <w:tcW w:w="1985" w:type="dxa"/>
            <w:vMerge w:val="restart"/>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Document details and advise customer</w:t>
            </w: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4.1</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Document details of costs and charges and any special conditions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4.2</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Verify costs, calculations or other details by other workplace where necessary</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4.3</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Prepare customer quotation and advise customer of repair requirements, costs and time required</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4.4</w:t>
            </w:r>
          </w:p>
        </w:tc>
        <w:tc>
          <w:tcPr>
            <w:tcW w:w="5678"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Prepare work order ticket and job sheet according to workplace procedures</w:t>
            </w:r>
          </w:p>
        </w:tc>
      </w:tr>
      <w:tr w:rsidTr="006A220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4.5</w:t>
            </w:r>
          </w:p>
        </w:tc>
        <w:tc>
          <w:tcPr>
            <w:tcW w:w="5678" w:type="dxa"/>
            <w:tcBorders>
              <w:top w:val="nil"/>
              <w:left w:val="nil"/>
              <w:bottom w:val="nil"/>
              <w:right w:val="nil"/>
            </w:tcBorders>
            <w:tcMar>
              <w:top w:w="0" w:type="dxa"/>
              <w:left w:w="62" w:type="dxa"/>
              <w:bottom w:w="0" w:type="dxa"/>
              <w:right w:w="62" w:type="dxa"/>
            </w:tcMar>
          </w:tcPr>
          <w:p w:rsidR="00000000" w:rsidRPr="006A2206" w:rsidP="006A2206">
            <w:pPr>
              <w:pStyle w:val="BodyText"/>
            </w:pPr>
            <w:r w:rsidRPr="006A2206">
              <w:t xml:space="preserve">Document details for future reference </w:t>
            </w:r>
          </w:p>
        </w:tc>
      </w:tr>
    </w:tbl>
    <w:p w:rsidR="00000000" w:rsidRPr="006A2206" w:rsidP="006A2206">
      <w:pPr>
        <w:pStyle w:val="BodyText"/>
      </w:pPr>
    </w:p>
    <w:p w:rsidR="00000000" w:rsidRPr="006A2206" w:rsidP="006A2206">
      <w:pPr>
        <w:pStyle w:val="AllowPageBreak"/>
      </w:pPr>
    </w:p>
    <w:p w:rsidR="00000000" w:rsidRPr="006A2206" w:rsidP="006A2206">
      <w:pPr>
        <w:pStyle w:val="Heading1"/>
      </w:pPr>
      <w:bookmarkStart w:id="7" w:name="O_935774"/>
      <w:bookmarkEnd w:id="7"/>
      <w:r w:rsidRPr="006A2206">
        <w:t>Foundation Skil</w:t>
      </w:r>
      <w:r w:rsidRPr="006A2206">
        <w:t>ls</w:t>
      </w:r>
    </w:p>
    <w:p w:rsidR="00000000" w:rsidRPr="006A2206" w:rsidP="00557D36">
      <w:pPr>
        <w:pStyle w:val="BodyText"/>
      </w:pPr>
      <w:r w:rsidRPr="006A2206">
        <w:t>This section describes those required skills (language, literacy and numeracy) that are essential to performance.</w:t>
      </w:r>
    </w:p>
    <w:p w:rsidR="00000000" w:rsidRPr="006A2206" w:rsidP="00557D36">
      <w:pPr>
        <w:pStyle w:val="BodyText"/>
      </w:pPr>
      <w:r w:rsidRPr="006A2206">
        <w:t>Foundation skills essential to performance are explicit in the performance criteria of this unit of competency.</w:t>
      </w:r>
    </w:p>
    <w:p w:rsidR="00000000" w:rsidRPr="006A2206" w:rsidP="006A2206">
      <w:pPr>
        <w:pStyle w:val="Heading1"/>
      </w:pPr>
      <w:bookmarkStart w:id="8" w:name="O_935773"/>
      <w:bookmarkEnd w:id="8"/>
      <w:r w:rsidRPr="006A2206">
        <w:t>Range of Conditions</w:t>
      </w:r>
    </w:p>
    <w:tbl>
      <w:tblPr>
        <w:tblW w:w="0" w:type="auto"/>
        <w:tblCellMar>
          <w:left w:w="62" w:type="dxa"/>
          <w:right w:w="62" w:type="dxa"/>
        </w:tblCellMar>
        <w:tblLook w:val="0000"/>
      </w:tblPr>
      <w:tblGrid>
        <w:gridCol w:w="2163"/>
        <w:gridCol w:w="7033"/>
      </w:tblGrid>
      <w:tr w:rsidTr="00557D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t>This field allows for different work environments and conditions that may affect performance. Essential operating conditions that may be present (depending on the work situation, needs of the candidate, accessibility of the item, and lo</w:t>
            </w:r>
            <w:r w:rsidRPr="006A2206">
              <w:t>cal industry and regional contexts) are included.</w:t>
            </w:r>
          </w:p>
        </w:tc>
      </w:tr>
      <w:tr w:rsidTr="00557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A2206" w:rsidP="006A2206">
            <w:pPr>
              <w:pStyle w:val="ListBullet"/>
            </w:pPr>
            <w:r w:rsidRPr="006A2206">
              <w:t>requirements prescribed by legislation, awards, agreements and conditions of employment</w:t>
            </w:r>
          </w:p>
          <w:p w:rsidR="00000000" w:rsidRPr="006A2206" w:rsidP="006A2206">
            <w:pPr>
              <w:pStyle w:val="ListBullet"/>
            </w:pPr>
            <w:r w:rsidRPr="006A2206">
              <w:t>SOPs</w:t>
            </w:r>
          </w:p>
          <w:p w:rsidR="00000000" w:rsidRPr="006A2206" w:rsidP="006A2206">
            <w:pPr>
              <w:pStyle w:val="ListBullet"/>
            </w:pPr>
            <w:r w:rsidRPr="006A2206">
              <w:t>work instructions</w:t>
            </w:r>
          </w:p>
          <w:p w:rsidR="00000000" w:rsidRPr="006A2206" w:rsidP="006A2206">
            <w:pPr>
              <w:pStyle w:val="ListBullet"/>
            </w:pPr>
            <w:r w:rsidRPr="006A2206">
              <w:t>oral, written and visual communic</w:t>
            </w:r>
            <w:r w:rsidRPr="006A2206">
              <w:t>ation</w:t>
            </w:r>
          </w:p>
          <w:p w:rsidR="00000000" w:rsidRPr="006A2206" w:rsidP="006A2206">
            <w:pPr>
              <w:pStyle w:val="ListBullet"/>
            </w:pPr>
            <w:r w:rsidRPr="006A2206">
              <w:t>quality practices, including responsibility for maintenance of own work quality and contribution to quality improvement of team or section output</w:t>
            </w:r>
          </w:p>
          <w:p w:rsidR="00000000" w:rsidRPr="006A2206" w:rsidP="006A2206">
            <w:pPr>
              <w:pStyle w:val="ListBullet"/>
            </w:pPr>
            <w:r w:rsidRPr="006A2206">
              <w:t>housekeeping</w:t>
            </w:r>
          </w:p>
          <w:p w:rsidR="00000000" w:rsidRPr="006A2206" w:rsidP="006A2206">
            <w:pPr>
              <w:pStyle w:val="ListBullet"/>
            </w:pPr>
            <w:r w:rsidRPr="006A2206">
              <w:t>tasks related to environmental protection, waste disposal, pollution control and recycling</w:t>
            </w:r>
          </w:p>
          <w:p w:rsidR="00000000" w:rsidRPr="006A2206" w:rsidP="006A2206">
            <w:pPr>
              <w:pStyle w:val="ListBullet"/>
            </w:pPr>
            <w:r w:rsidRPr="006A2206">
              <w:t>WHS practices</w:t>
            </w:r>
          </w:p>
          <w:p w:rsidR="00000000" w:rsidP="006A2206">
            <w:pPr>
              <w:pStyle w:val="BodyText"/>
              <w:rPr>
                <w:lang w:val="en-NZ"/>
              </w:rPr>
            </w:pPr>
          </w:p>
        </w:tc>
      </w:tr>
      <w:tr w:rsidTr="00557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A2206" w:rsidP="006A2206">
            <w:pPr>
              <w:pStyle w:val="ListBullet"/>
            </w:pPr>
            <w:r w:rsidRPr="006A2206">
              <w:t>the relevant industry or Australian Standards that are current at the time this unit is being undertaken</w:t>
            </w:r>
          </w:p>
          <w:p w:rsidR="00000000" w:rsidP="006A2206">
            <w:pPr>
              <w:pStyle w:val="BodyText"/>
              <w:rPr>
                <w:lang w:val="en-NZ"/>
              </w:rPr>
            </w:pPr>
          </w:p>
        </w:tc>
      </w:tr>
      <w:tr w:rsidTr="00557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2206">
            <w:pPr>
              <w:pStyle w:val="BodyText"/>
              <w:rPr>
                <w:lang w:val="en-NZ"/>
              </w:rPr>
            </w:pPr>
            <w:r w:rsidRPr="006A2206">
              <w:rPr>
                <w:rStyle w:val="SpecialBold"/>
              </w:rPr>
              <w:t>Footwear repair costs include:</w:t>
            </w:r>
          </w:p>
        </w:tc>
        <w:tc>
          <w:tcPr>
            <w:tcW w:w="0" w:type="auto"/>
            <w:tcBorders>
              <w:top w:val="nil"/>
              <w:left w:val="nil"/>
              <w:bottom w:val="nil"/>
              <w:right w:val="nil"/>
            </w:tcBorders>
            <w:tcMar>
              <w:top w:w="0" w:type="dxa"/>
              <w:left w:w="62" w:type="dxa"/>
              <w:bottom w:w="0" w:type="dxa"/>
              <w:right w:w="62" w:type="dxa"/>
            </w:tcMar>
          </w:tcPr>
          <w:p w:rsidR="00000000" w:rsidRPr="006A2206" w:rsidP="006A2206">
            <w:pPr>
              <w:pStyle w:val="ListBullet"/>
            </w:pPr>
            <w:r w:rsidRPr="006A2206">
              <w:t>type and quantities of materials</w:t>
            </w:r>
          </w:p>
          <w:p w:rsidR="00000000" w:rsidRPr="006A2206" w:rsidP="006A2206">
            <w:pPr>
              <w:pStyle w:val="ListBullet"/>
            </w:pPr>
            <w:r w:rsidRPr="006A2206">
              <w:t>type and amount of labour</w:t>
            </w:r>
          </w:p>
          <w:p w:rsidR="00000000" w:rsidRPr="006A2206" w:rsidP="006A2206">
            <w:pPr>
              <w:pStyle w:val="ListBullet"/>
            </w:pPr>
            <w:r w:rsidRPr="006A2206">
              <w:t>time requir</w:t>
            </w:r>
            <w:r w:rsidRPr="006A2206">
              <w:t>ed</w:t>
            </w:r>
          </w:p>
          <w:p w:rsidR="00000000" w:rsidRPr="006A2206" w:rsidP="006A2206">
            <w:pPr>
              <w:pStyle w:val="ListBullet"/>
            </w:pPr>
            <w:r w:rsidRPr="006A2206">
              <w:t>overheads</w:t>
            </w:r>
          </w:p>
          <w:p w:rsidR="00000000" w:rsidRPr="006A2206" w:rsidP="006A2206">
            <w:pPr>
              <w:pStyle w:val="ListBullet"/>
            </w:pPr>
            <w:r w:rsidRPr="006A2206">
              <w:t>percentage mark-up</w:t>
            </w:r>
          </w:p>
        </w:tc>
      </w:tr>
    </w:tbl>
    <w:p w:rsidR="00000000" w:rsidRPr="006A2206" w:rsidP="006A2206">
      <w:pPr>
        <w:pStyle w:val="BodyText"/>
      </w:pPr>
    </w:p>
    <w:p w:rsidR="00000000" w:rsidRPr="006A2206" w:rsidP="006A2206">
      <w:pPr>
        <w:pStyle w:val="AllowPageBreak"/>
      </w:pPr>
    </w:p>
    <w:p w:rsidR="00000000" w:rsidRPr="006A2206" w:rsidP="006A2206">
      <w:pPr>
        <w:pStyle w:val="Heading1"/>
      </w:pPr>
      <w:bookmarkStart w:id="9" w:name="O_935772"/>
      <w:bookmarkEnd w:id="9"/>
      <w:r w:rsidRPr="006A2206">
        <w:t>Unit Mapping Information</w:t>
      </w:r>
    </w:p>
    <w:p w:rsidR="00000000" w:rsidRPr="006A2206" w:rsidP="00557D36">
      <w:pPr>
        <w:pStyle w:val="BodyText"/>
      </w:pPr>
      <w:r w:rsidRPr="006A2206">
        <w:t>Release 1. Supersedes and is equivalent to LMTFR2001A Assess and cost footwear repair job</w:t>
      </w:r>
    </w:p>
    <w:p w:rsidR="00000000" w:rsidRPr="006A2206" w:rsidP="006A2206">
      <w:pPr>
        <w:pStyle w:val="Heading1"/>
      </w:pPr>
      <w:bookmarkStart w:id="10" w:name="O_935765"/>
      <w:bookmarkEnd w:id="10"/>
      <w:r w:rsidRPr="006A2206">
        <w:t>Links</w:t>
      </w:r>
    </w:p>
    <w:p w:rsidR="00000000" w:rsidRPr="006A2206" w:rsidP="00557D36">
      <w:pPr>
        <w:pStyle w:val="BodyText"/>
      </w:pPr>
      <w:r w:rsidRPr="006A22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04247">
        <w:rPr>
          <w:rStyle w:val="Hyperlink"/>
        </w:rPr>
        <w:t>https://vetnet.gov.au/Pages/TrainingDocs.aspx?q=a203ec5c-de7d-406b-b3e1-8f1a9b76e92e</w:t>
      </w:r>
      <w:r>
        <w:fldChar w:fldCharType="end"/>
      </w:r>
    </w:p>
    <w:p w:rsidR="00000000" w:rsidRPr="006A2206" w:rsidP="00557D36">
      <w:pPr>
        <w:pStyle w:val="BodyText"/>
        <w:sectPr w:rsidSect="006A2206">
          <w:headerReference w:type="default" r:id="rId10"/>
          <w:footerReference w:type="default" r:id="rId11"/>
          <w:pgSz w:w="11908" w:h="16833"/>
          <w:pgMar w:top="1702" w:right="1418" w:bottom="1702" w:left="1418" w:header="992" w:footer="992" w:gutter="0"/>
          <w:cols w:space="720"/>
          <w:noEndnote/>
          <w:docGrid w:linePitch="299"/>
        </w:sectPr>
      </w:pPr>
    </w:p>
    <w:p w:rsidR="00000000" w:rsidRPr="006A2206" w:rsidP="006A2206">
      <w:pPr>
        <w:pStyle w:val="SuperHeading"/>
      </w:pPr>
      <w:r w:rsidRPr="006A2206">
        <w:t xml:space="preserve">Assessment </w:t>
      </w:r>
      <w:r w:rsidRPr="006A2206">
        <w:t>Requirements for MSTFR2001 Assess and cost footwear repair job</w:t>
      </w:r>
    </w:p>
    <w:p w:rsidR="00000000" w:rsidRPr="006A2206" w:rsidP="006A2206">
      <w:pPr>
        <w:pStyle w:val="Heading1"/>
      </w:pPr>
      <w:bookmarkStart w:id="11" w:name="O_935767"/>
      <w:bookmarkEnd w:id="11"/>
      <w:r w:rsidRPr="006A2206">
        <w:t>Modification History</w:t>
      </w:r>
    </w:p>
    <w:p w:rsidR="00000000" w:rsidRPr="006A2206" w:rsidP="00557D36">
      <w:pPr>
        <w:pStyle w:val="BodyText"/>
      </w:pPr>
      <w:r w:rsidRPr="006A2206">
        <w:t>Release 1. Supersedes and is equivalent to LMTFR2001A Assess and cost footwear repair job</w:t>
      </w:r>
    </w:p>
    <w:p w:rsidR="00000000" w:rsidRPr="006A2206" w:rsidP="006A2206">
      <w:pPr>
        <w:pStyle w:val="Heading1"/>
      </w:pPr>
      <w:bookmarkStart w:id="12" w:name="O_935770"/>
      <w:bookmarkEnd w:id="12"/>
      <w:r w:rsidRPr="006A2206">
        <w:t>Performance Evidence</w:t>
      </w:r>
    </w:p>
    <w:p w:rsidR="00000000" w:rsidRPr="006A2206" w:rsidP="00557D36">
      <w:pPr>
        <w:pStyle w:val="BodyText"/>
      </w:pPr>
      <w:r w:rsidRPr="006A2206">
        <w:t>Evidence required to demonstrate competence in this unit must be relevant to and satisfy the requirements of the elements and performance criteria, and include:</w:t>
      </w:r>
    </w:p>
    <w:p w:rsidR="00000000" w:rsidRPr="006A2206" w:rsidP="006A2206">
      <w:pPr>
        <w:pStyle w:val="ListBullet"/>
      </w:pPr>
      <w:r w:rsidRPr="006A2206">
        <w:t>reading and following work instructions, standard operating procedures (SOPs), safe work pract</w:t>
      </w:r>
      <w:r w:rsidRPr="006A2206">
        <w:t xml:space="preserve">ices </w:t>
      </w:r>
    </w:p>
    <w:p w:rsidR="00000000" w:rsidRPr="006A2206" w:rsidP="006A2206">
      <w:pPr>
        <w:pStyle w:val="ListBullet"/>
      </w:pPr>
      <w:r w:rsidRPr="006A2206">
        <w:t>applying relevant standards</w:t>
      </w:r>
    </w:p>
    <w:p w:rsidR="00000000" w:rsidRPr="006A2206" w:rsidP="006A2206">
      <w:pPr>
        <w:pStyle w:val="ListBullet"/>
      </w:pPr>
      <w:r w:rsidRPr="006A2206">
        <w:t>interpreting client requirements</w:t>
      </w:r>
    </w:p>
    <w:p w:rsidR="00000000" w:rsidRPr="006A2206" w:rsidP="006A2206">
      <w:pPr>
        <w:pStyle w:val="ListBullet"/>
      </w:pPr>
      <w:r w:rsidRPr="006A2206">
        <w:t>estimating type and quantities of material required</w:t>
      </w:r>
    </w:p>
    <w:p w:rsidR="00000000" w:rsidRPr="006A2206" w:rsidP="006A2206">
      <w:pPr>
        <w:pStyle w:val="ListBullet"/>
      </w:pPr>
      <w:r w:rsidRPr="006A2206">
        <w:t>determining the types and amount of labour required to complete the work</w:t>
      </w:r>
    </w:p>
    <w:p w:rsidR="00000000" w:rsidRPr="006A2206" w:rsidP="006A2206">
      <w:pPr>
        <w:pStyle w:val="ListBullet"/>
      </w:pPr>
      <w:r w:rsidRPr="006A2206">
        <w:t>estimating time required to complete the work</w:t>
      </w:r>
    </w:p>
    <w:p w:rsidR="00000000" w:rsidRPr="006A2206" w:rsidP="006A2206">
      <w:pPr>
        <w:pStyle w:val="ListBullet"/>
      </w:pPr>
      <w:r w:rsidRPr="006A2206">
        <w:t>documenting and co</w:t>
      </w:r>
      <w:r w:rsidRPr="006A2206">
        <w:t>mmunicating work-related information, including customer requirements, products, materials and labour required, costing calculations for products, materials and labour, and special conditions</w:t>
      </w:r>
    </w:p>
    <w:p w:rsidR="00000000" w:rsidRPr="006A2206" w:rsidP="006A2206">
      <w:pPr>
        <w:pStyle w:val="ListBullet"/>
      </w:pPr>
      <w:r w:rsidRPr="006A2206">
        <w:t>using calculators, computer programs, and other aids in the esti</w:t>
      </w:r>
      <w:r w:rsidRPr="006A2206">
        <w:t>mation and cost calculation processes</w:t>
      </w:r>
    </w:p>
    <w:p w:rsidR="00000000" w:rsidRPr="006A2206" w:rsidP="006A2206">
      <w:pPr>
        <w:pStyle w:val="ListBullet"/>
      </w:pPr>
      <w:r w:rsidRPr="006A2206">
        <w:t>applying workplace procedures</w:t>
      </w:r>
    </w:p>
    <w:p w:rsidR="00000000" w:rsidRPr="006A2206" w:rsidP="006A2206">
      <w:pPr>
        <w:pStyle w:val="ListBullet"/>
      </w:pPr>
      <w:r w:rsidRPr="006A2206">
        <w:t>maintaining records.</w:t>
      </w:r>
    </w:p>
    <w:p w:rsidR="00000000" w:rsidRPr="006A2206" w:rsidP="006A2206">
      <w:pPr>
        <w:pStyle w:val="AllowPageBreak"/>
      </w:pPr>
    </w:p>
    <w:p w:rsidR="00000000" w:rsidRPr="006A2206" w:rsidP="006A2206">
      <w:pPr>
        <w:pStyle w:val="Heading1"/>
      </w:pPr>
      <w:bookmarkStart w:id="13" w:name="O_935769"/>
      <w:bookmarkEnd w:id="13"/>
      <w:r w:rsidRPr="006A2206">
        <w:t>Knowledge Evidence</w:t>
      </w:r>
    </w:p>
    <w:p w:rsidR="00000000" w:rsidRPr="006A2206" w:rsidP="00557D36">
      <w:pPr>
        <w:pStyle w:val="BodyText"/>
      </w:pPr>
      <w:r w:rsidRPr="006A2206">
        <w:t>Evidence must be provided that demonstrates knowledge of:</w:t>
      </w:r>
    </w:p>
    <w:p w:rsidR="00000000" w:rsidRPr="006A2206" w:rsidP="006A2206">
      <w:pPr>
        <w:pStyle w:val="ListBullet"/>
      </w:pPr>
      <w:r w:rsidRPr="006A2206">
        <w:t>safe work practices and procedures and use of personal protective equipm</w:t>
      </w:r>
      <w:r w:rsidRPr="006A2206">
        <w:t>ent (PPE)</w:t>
      </w:r>
    </w:p>
    <w:p w:rsidR="00000000" w:rsidRPr="006A2206" w:rsidP="006A2206">
      <w:pPr>
        <w:pStyle w:val="ListBullet"/>
      </w:pPr>
      <w:r w:rsidRPr="006A2206">
        <w:t>relevant Australian Standards</w:t>
      </w:r>
    </w:p>
    <w:p w:rsidR="00000000" w:rsidRPr="006A2206" w:rsidP="006A2206">
      <w:pPr>
        <w:pStyle w:val="ListBullet"/>
      </w:pPr>
      <w:r w:rsidRPr="006A2206">
        <w:t>range of products and services offered by the enterprise</w:t>
      </w:r>
    </w:p>
    <w:p w:rsidR="00000000" w:rsidRPr="006A2206" w:rsidP="006A2206">
      <w:pPr>
        <w:pStyle w:val="ListBullet"/>
      </w:pPr>
      <w:r w:rsidRPr="006A2206">
        <w:t>enterprise costing policies and procedures, including labour rates and product and material costs</w:t>
      </w:r>
    </w:p>
    <w:p w:rsidR="00000000" w:rsidRPr="006A2206" w:rsidP="006A2206">
      <w:pPr>
        <w:pStyle w:val="ListBullet"/>
      </w:pPr>
      <w:r w:rsidRPr="006A2206">
        <w:t>materials, work flow and repair processes</w:t>
      </w:r>
    </w:p>
    <w:p w:rsidR="00000000" w:rsidRPr="006A2206" w:rsidP="006A2206">
      <w:pPr>
        <w:pStyle w:val="ListBullet"/>
      </w:pPr>
      <w:r w:rsidRPr="006A2206">
        <w:t>technical information about products, materials, equipment and operating procedures</w:t>
      </w:r>
    </w:p>
    <w:p w:rsidR="00000000" w:rsidRPr="006A2206" w:rsidP="006A2206">
      <w:pPr>
        <w:pStyle w:val="ListBullet"/>
      </w:pPr>
      <w:r w:rsidRPr="006A2206">
        <w:t>general industry housekeeping policies and procedures</w:t>
      </w:r>
    </w:p>
    <w:p w:rsidR="00000000" w:rsidRPr="006A2206" w:rsidP="006A2206">
      <w:pPr>
        <w:pStyle w:val="ListBullet"/>
      </w:pPr>
      <w:r w:rsidRPr="006A2206">
        <w:t>operation of calculators, computer programs, and other aids in the estimation and cost calculation processes</w:t>
      </w:r>
    </w:p>
    <w:p w:rsidR="00000000" w:rsidRPr="006A2206" w:rsidP="006A2206">
      <w:pPr>
        <w:pStyle w:val="ListBullet"/>
      </w:pPr>
      <w:r w:rsidRPr="006A2206">
        <w:t>quality p</w:t>
      </w:r>
      <w:r w:rsidRPr="006A2206">
        <w:t>ractices</w:t>
      </w:r>
    </w:p>
    <w:p w:rsidR="00000000" w:rsidRPr="006A2206" w:rsidP="006A2206">
      <w:pPr>
        <w:pStyle w:val="ListBullet"/>
      </w:pPr>
      <w:r w:rsidRPr="006A2206">
        <w:t>workplace procedures</w:t>
      </w:r>
    </w:p>
    <w:p w:rsidR="00000000" w:rsidRPr="006A2206" w:rsidP="006A2206">
      <w:pPr>
        <w:pStyle w:val="ListBullet"/>
      </w:pPr>
      <w:r w:rsidRPr="006A2206">
        <w:t>practices for recording and reporting.</w:t>
      </w:r>
    </w:p>
    <w:p w:rsidR="00000000" w:rsidRPr="006A2206" w:rsidP="006A2206">
      <w:pPr>
        <w:pStyle w:val="AllowPageBreak"/>
      </w:pPr>
    </w:p>
    <w:p w:rsidR="00000000" w:rsidRPr="006A2206" w:rsidP="006A2206">
      <w:pPr>
        <w:pStyle w:val="Heading1"/>
      </w:pPr>
      <w:bookmarkStart w:id="14" w:name="O_935768"/>
      <w:bookmarkEnd w:id="14"/>
      <w:r w:rsidRPr="006A2206">
        <w:t>Assessment Conditions</w:t>
      </w:r>
    </w:p>
    <w:p w:rsidR="00000000" w:rsidRPr="006A2206" w:rsidP="006A2206">
      <w:pPr>
        <w:pStyle w:val="ListBullet"/>
      </w:pPr>
      <w:r w:rsidRPr="006A2206">
        <w:t>Assessors must:</w:t>
      </w:r>
    </w:p>
    <w:p w:rsidR="00000000" w:rsidRPr="006A2206" w:rsidP="006A2206">
      <w:pPr>
        <w:pStyle w:val="ListBullet2"/>
      </w:pPr>
      <w:r w:rsidRPr="006A2206">
        <w:t>satisfy the assessor competency requirements that are in place at the time of the assessment, as set by the VET regulator</w:t>
      </w:r>
    </w:p>
    <w:p w:rsidR="00000000" w:rsidRPr="006A2206" w:rsidP="006A2206">
      <w:pPr>
        <w:pStyle w:val="ListBullet2"/>
      </w:pPr>
      <w:r w:rsidRPr="006A2206">
        <w:t>have vocational competency in assessing and costing footwear repair, at least to the level being assessed, with relevant industry knowledge and experience.</w:t>
      </w:r>
    </w:p>
    <w:p w:rsidR="00000000" w:rsidRPr="006A2206" w:rsidP="006A2206">
      <w:pPr>
        <w:pStyle w:val="ListBullet"/>
      </w:pPr>
      <w:r w:rsidRPr="006A2206">
        <w:t>Assessment should occur in operational workplace situations. Where this is not possible, or where p</w:t>
      </w:r>
      <w:r w:rsidRPr="006A2206">
        <w:t>ersonal safety or environmental damage are limiting factors, assessment must occur in a sufficiently rigorous simulated environment reflecting realistic operational workplace conditions. This must cover all aspects of workplace performance, including envir</w:t>
      </w:r>
      <w:r w:rsidRPr="006A2206">
        <w:t xml:space="preserve">onment, task skills, task management skills, contingency management skills and job role environment skills. </w:t>
      </w:r>
    </w:p>
    <w:p w:rsidR="00000000" w:rsidRPr="006A2206" w:rsidP="006A2206">
      <w:pPr>
        <w:pStyle w:val="ListBullet"/>
      </w:pPr>
      <w:r w:rsidRPr="006A2206">
        <w:t>Assessment processes and techniques must be appropriate to the language, literacy and numeracy requirements of the work being performed and the nee</w:t>
      </w:r>
      <w:r w:rsidRPr="006A2206">
        <w:t>ds of the candidate.</w:t>
      </w:r>
    </w:p>
    <w:p w:rsidR="00000000" w:rsidRPr="006A2206" w:rsidP="006A2206">
      <w:pPr>
        <w:pStyle w:val="ListBullet"/>
      </w:pPr>
      <w:r w:rsidRPr="006A2206">
        <w:t>Conditions for assessment must include access to all tools, equipment, materials and documentation required, including relevant workplace procedures, product and manufacturing specifications associated with this unit.</w:t>
      </w:r>
    </w:p>
    <w:p w:rsidR="00000000" w:rsidRPr="006A2206" w:rsidP="006A2206">
      <w:pPr>
        <w:pStyle w:val="AllowPageBreak"/>
      </w:pPr>
    </w:p>
    <w:p w:rsidR="00000000" w:rsidRPr="006A2206" w:rsidP="006A2206">
      <w:pPr>
        <w:pStyle w:val="Heading1"/>
      </w:pPr>
      <w:bookmarkStart w:id="15" w:name="O_935766"/>
      <w:bookmarkEnd w:id="15"/>
      <w:r w:rsidRPr="006A2206">
        <w:t>Links</w:t>
      </w:r>
    </w:p>
    <w:p w:rsidR="00000000" w:rsidRPr="006A2206" w:rsidP="00557D36">
      <w:pPr>
        <w:pStyle w:val="BodyText"/>
      </w:pPr>
      <w:r w:rsidRPr="006A220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04247">
        <w:rPr>
          <w:rStyle w:val="Hyperlink"/>
        </w:rPr>
        <w:t>https://vetnet.gov.au/Pages/TrainingDocs.aspx?q=a203ec5c-de7d-406b-b3e1-8f1a9b76e92e</w:t>
      </w:r>
      <w:r>
        <w:fldChar w:fldCharType="end"/>
      </w:r>
    </w:p>
    <w:p w:rsidR="00000000" w:rsidRPr="006A2206" w:rsidP="006A2206"/>
    <w:sectPr w:rsidSect="006A22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rsidRPr="00557D36" w:rsidP="00557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6" w:rsidP="006A2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7D36" w:rsidP="006A22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57D36" w:rsidP="006A22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rsidP="006A2206">
    <w:pPr>
      <w:pStyle w:val="Footer"/>
      <w:framePr w:wrap="around"/>
    </w:pPr>
    <w:r>
      <w:fldChar w:fldCharType="begin"/>
    </w:r>
    <w:r>
      <w:instrText xml:space="preserve"> DOCPROPERTY  Subject  \* MERGEFORMAT </w:instrText>
    </w:r>
    <w:r>
      <w:fldChar w:fldCharType="separate"/>
    </w:r>
    <w:r w:rsidR="00557D36">
      <w:t>Approved</w:t>
    </w:r>
    <w:r w:rsidR="00557D36">
      <w:fldChar w:fldCharType="end"/>
    </w:r>
    <w:r>
      <w:tab/>
      <w:t xml:space="preserve">Page </w:t>
    </w:r>
    <w:r>
      <w:fldChar w:fldCharType="begin"/>
    </w:r>
    <w:r>
      <w:instrText xml:space="preserve"> PAGE  \* Arabic  \* MERGEFORMAT </w:instrText>
    </w:r>
    <w:r>
      <w:fldChar w:fldCharType="separate"/>
    </w:r>
    <w:r w:rsidR="00557D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D36">
      <w:rPr>
        <w:noProof/>
      </w:rPr>
      <w:t>5</w:t>
    </w:r>
    <w:r>
      <w:rPr>
        <w:noProof/>
      </w:rPr>
      <w:fldChar w:fldCharType="end"/>
    </w:r>
  </w:p>
  <w:p w:rsidR="006A2206" w:rsidP="006A2206">
    <w:pPr>
      <w:pStyle w:val="Footer"/>
      <w:framePr w:wrap="around"/>
    </w:pPr>
    <w:r>
      <w:t xml:space="preserve">© Commonwealth of Australia, </w:t>
    </w:r>
    <w:r>
      <w:fldChar w:fldCharType="begin"/>
    </w:r>
    <w:r>
      <w:instrText xml:space="preserve"> DATE  \@ "yyyy"  \* MERGEFORMAT </w:instrText>
    </w:r>
    <w:r>
      <w:fldChar w:fldCharType="separate"/>
    </w:r>
    <w:r w:rsidR="00557D36">
      <w:rPr>
        <w:noProof/>
      </w:rPr>
      <w:t>2025</w:t>
    </w:r>
    <w:r>
      <w:fldChar w:fldCharType="end"/>
    </w:r>
    <w:r>
      <w:tab/>
    </w:r>
    <w:r>
      <w:fldChar w:fldCharType="begin"/>
    </w:r>
    <w:r>
      <w:instrText xml:space="preserve"> DOCPROPERTY  Author  \* MERGEFORMAT </w:instrText>
    </w:r>
    <w:r>
      <w:fldChar w:fldCharType="separate"/>
    </w:r>
    <w:r w:rsidR="00557D36">
      <w:t>Skills Insight</w:t>
    </w:r>
    <w:r w:rsidR="00557D36">
      <w:fldChar w:fldCharType="end"/>
    </w:r>
  </w:p>
  <w:p w:rsidR="006A2206" w:rsidP="006A2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206" w:rsidRPr="00557D36" w:rsidP="00557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6" w:rsidRPr="002D2AF8" w:rsidP="006A2206">
    <w:pPr>
      <w:pStyle w:val="Header"/>
      <w:framePr w:wrap="around"/>
    </w:pPr>
    <w:r>
      <w:fldChar w:fldCharType="begin"/>
    </w:r>
    <w:r>
      <w:instrText xml:space="preserve"> TITLE   \* MERGEFORMAT </w:instrText>
    </w:r>
    <w:r>
      <w:fldChar w:fldCharType="separate"/>
    </w:r>
    <w:r>
      <w:t>MSTFR2001 Assess and cost footwear repair job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7D36" w:rsidP="006A22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06" w:rsidRPr="002D2AF8" w:rsidP="006A2206">
    <w:pPr>
      <w:pStyle w:val="Header"/>
      <w:framePr w:wrap="around"/>
    </w:pPr>
    <w:r>
      <w:fldChar w:fldCharType="begin"/>
    </w:r>
    <w:r>
      <w:instrText xml:space="preserve"> TITLE   \* MERGEFORMAT </w:instrText>
    </w:r>
    <w:r>
      <w:fldChar w:fldCharType="separate"/>
    </w:r>
    <w:r w:rsidR="00557D36">
      <w:t>MSTFR2001 Assess and cost footwear repair job</w:t>
    </w:r>
    <w:r w:rsidR="00557D36">
      <w:fldChar w:fldCharType="end"/>
    </w:r>
    <w:r>
      <w:tab/>
      <w:t xml:space="preserve">Date this document was generated: </w:t>
    </w:r>
    <w:r>
      <w:fldChar w:fldCharType="begin"/>
    </w:r>
    <w:r>
      <w:instrText xml:space="preserve"> CREATEDATE  \@ "d MMMM yyyy"  \* MERGEFORMAT </w:instrText>
    </w:r>
    <w:r>
      <w:fldChar w:fldCharType="separate"/>
    </w:r>
    <w:r w:rsidR="00557D36">
      <w:rPr>
        <w:noProof/>
      </w:rPr>
      <w:t>1 March 2025</w:t>
    </w:r>
    <w:r>
      <w:fldChar w:fldCharType="end"/>
    </w:r>
  </w:p>
  <w:p w:rsidR="006A2206" w:rsidP="006A2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84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62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AB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206"/>
    <w:pPr>
      <w:spacing w:before="360" w:after="60"/>
      <w:outlineLvl w:val="0"/>
    </w:pPr>
    <w:rPr>
      <w:sz w:val="32"/>
    </w:rPr>
  </w:style>
  <w:style w:type="paragraph" w:styleId="Heading2">
    <w:name w:val="heading 2"/>
    <w:basedOn w:val="HeadingBase"/>
    <w:next w:val="BodyText"/>
    <w:link w:val="Heading2Char"/>
    <w:qFormat/>
    <w:rsid w:val="006A2206"/>
    <w:pPr>
      <w:keepLines/>
      <w:spacing w:before="240" w:after="120"/>
      <w:outlineLvl w:val="1"/>
    </w:pPr>
    <w:rPr>
      <w:sz w:val="28"/>
      <w:szCs w:val="40"/>
    </w:rPr>
  </w:style>
  <w:style w:type="paragraph" w:styleId="Heading3">
    <w:name w:val="heading 3"/>
    <w:basedOn w:val="HeadingBase"/>
    <w:next w:val="BodyText"/>
    <w:link w:val="Heading3Char"/>
    <w:qFormat/>
    <w:rsid w:val="006A2206"/>
    <w:pPr>
      <w:spacing w:before="180" w:after="120"/>
      <w:outlineLvl w:val="2"/>
    </w:pPr>
    <w:rPr>
      <w:spacing w:val="-10"/>
      <w:kern w:val="32"/>
    </w:rPr>
  </w:style>
  <w:style w:type="paragraph" w:styleId="Heading4">
    <w:name w:val="heading 4"/>
    <w:basedOn w:val="HeadingBase"/>
    <w:next w:val="BodyText"/>
    <w:link w:val="Heading4Char"/>
    <w:qFormat/>
    <w:rsid w:val="006A2206"/>
    <w:pPr>
      <w:spacing w:before="160" w:after="120"/>
      <w:outlineLvl w:val="3"/>
    </w:pPr>
    <w:rPr>
      <w:sz w:val="22"/>
    </w:rPr>
  </w:style>
  <w:style w:type="paragraph" w:styleId="Heading5">
    <w:name w:val="heading 5"/>
    <w:basedOn w:val="HeadingBase"/>
    <w:next w:val="Normal"/>
    <w:link w:val="Heading5Char"/>
    <w:qFormat/>
    <w:rsid w:val="006A2206"/>
    <w:pPr>
      <w:spacing w:before="80"/>
      <w:outlineLvl w:val="4"/>
    </w:pPr>
    <w:rPr>
      <w:color w:val="918585"/>
      <w:sz w:val="20"/>
    </w:rPr>
  </w:style>
  <w:style w:type="paragraph" w:styleId="Heading6">
    <w:name w:val="heading 6"/>
    <w:basedOn w:val="HeadingBase"/>
    <w:next w:val="Normal"/>
    <w:link w:val="Heading6Char"/>
    <w:qFormat/>
    <w:rsid w:val="006A2206"/>
    <w:pPr>
      <w:spacing w:before="60"/>
      <w:outlineLvl w:val="5"/>
    </w:pPr>
    <w:rPr>
      <w:color w:val="918585"/>
      <w:sz w:val="20"/>
    </w:rPr>
  </w:style>
  <w:style w:type="paragraph" w:styleId="Heading7">
    <w:name w:val="heading 7"/>
    <w:basedOn w:val="Normal"/>
    <w:next w:val="Normal"/>
    <w:link w:val="Heading7Char"/>
    <w:qFormat/>
    <w:rsid w:val="006A2206"/>
    <w:pPr>
      <w:ind w:left="720"/>
      <w:outlineLvl w:val="6"/>
    </w:pPr>
    <w:rPr>
      <w:i/>
    </w:rPr>
  </w:style>
  <w:style w:type="paragraph" w:styleId="Heading8">
    <w:name w:val="heading 8"/>
    <w:basedOn w:val="Normal"/>
    <w:next w:val="Normal"/>
    <w:link w:val="Heading8Char"/>
    <w:qFormat/>
    <w:rsid w:val="006A2206"/>
    <w:pPr>
      <w:ind w:left="720"/>
      <w:outlineLvl w:val="7"/>
    </w:pPr>
    <w:rPr>
      <w:i/>
    </w:rPr>
  </w:style>
  <w:style w:type="paragraph" w:styleId="Heading9">
    <w:name w:val="heading 9"/>
    <w:basedOn w:val="Normal"/>
    <w:next w:val="Normal"/>
    <w:link w:val="Heading9Char"/>
    <w:qFormat/>
    <w:rsid w:val="006A2206"/>
    <w:pPr>
      <w:ind w:left="720"/>
      <w:outlineLvl w:val="8"/>
    </w:pPr>
    <w:rPr>
      <w:i/>
    </w:rPr>
  </w:style>
  <w:style w:type="character" w:default="1" w:styleId="DefaultParagraphFont">
    <w:name w:val="Default Paragraph Font"/>
    <w:uiPriority w:val="1"/>
    <w:unhideWhenUsed/>
    <w:rsid w:val="006A2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206"/>
  </w:style>
  <w:style w:type="character" w:customStyle="1" w:styleId="Heading1Char">
    <w:name w:val="Heading 1 Char"/>
    <w:basedOn w:val="DefaultParagraphFont"/>
    <w:link w:val="Heading1"/>
    <w:rsid w:val="006A2206"/>
    <w:rPr>
      <w:rFonts w:ascii="Times New Roman" w:eastAsia="Times New Roman" w:hAnsi="Times New Roman" w:cs="Times New Roman"/>
      <w:b/>
      <w:sz w:val="32"/>
      <w:szCs w:val="20"/>
      <w:lang w:eastAsia="en-US"/>
    </w:rPr>
  </w:style>
  <w:style w:type="paragraph" w:styleId="BodyText">
    <w:name w:val="Body Text"/>
    <w:basedOn w:val="Normal"/>
    <w:link w:val="BodyTextChar"/>
    <w:rsid w:val="006A2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206"/>
    <w:rPr>
      <w:rFonts w:ascii="Times New Roman" w:eastAsia="Times New Roman" w:hAnsi="Times New Roman" w:cs="Times New Roman"/>
      <w:sz w:val="24"/>
      <w:lang w:eastAsia="en-US"/>
    </w:rPr>
  </w:style>
  <w:style w:type="paragraph" w:styleId="ListBullet">
    <w:name w:val="List Bullet"/>
    <w:basedOn w:val="List"/>
    <w:rsid w:val="006A2206"/>
    <w:pPr>
      <w:numPr>
        <w:numId w:val="12"/>
      </w:numPr>
      <w:tabs>
        <w:tab w:val="clear" w:pos="340"/>
      </w:tabs>
      <w:spacing w:before="40" w:after="40"/>
    </w:pPr>
  </w:style>
  <w:style w:type="character" w:customStyle="1" w:styleId="SpecialBold">
    <w:name w:val="Special Bold"/>
    <w:basedOn w:val="DefaultParagraphFont"/>
    <w:rsid w:val="006A2206"/>
    <w:rPr>
      <w:b/>
      <w:spacing w:val="0"/>
    </w:rPr>
  </w:style>
  <w:style w:type="paragraph" w:styleId="ListBullet2">
    <w:name w:val="List Bullet 2"/>
    <w:basedOn w:val="List2"/>
    <w:rsid w:val="006A2206"/>
    <w:pPr>
      <w:numPr>
        <w:numId w:val="13"/>
      </w:numPr>
      <w:tabs>
        <w:tab w:val="clear" w:pos="680"/>
      </w:tabs>
    </w:pPr>
  </w:style>
  <w:style w:type="paragraph" w:customStyle="1" w:styleId="SuperHeading">
    <w:name w:val="SuperHeading"/>
    <w:basedOn w:val="Normal"/>
    <w:rsid w:val="006A2206"/>
    <w:pPr>
      <w:spacing w:before="240" w:after="120"/>
      <w:outlineLvl w:val="0"/>
    </w:pPr>
    <w:rPr>
      <w:rFonts w:ascii="Times New Roman" w:hAnsi="Times New Roman"/>
      <w:b/>
      <w:sz w:val="32"/>
    </w:rPr>
  </w:style>
  <w:style w:type="paragraph" w:customStyle="1" w:styleId="AllowPageBreak">
    <w:name w:val="AllowPageBreak"/>
    <w:rsid w:val="006A2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206"/>
    <w:rPr>
      <w:b/>
      <w:i/>
      <w:u w:val="none"/>
    </w:rPr>
  </w:style>
  <w:style w:type="character" w:customStyle="1" w:styleId="Heading2Char">
    <w:name w:val="Heading 2 Char"/>
    <w:basedOn w:val="DefaultParagraphFont"/>
    <w:link w:val="Heading2"/>
    <w:rsid w:val="006A2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206"/>
    <w:rPr>
      <w:rFonts w:ascii="Courier New" w:eastAsia="Times New Roman" w:hAnsi="Courier New" w:cs="Times New Roman"/>
      <w:i/>
      <w:szCs w:val="20"/>
      <w:lang w:eastAsia="en-US"/>
    </w:rPr>
  </w:style>
  <w:style w:type="paragraph" w:customStyle="1" w:styleId="HeadingBase">
    <w:name w:val="Heading Base"/>
    <w:rsid w:val="006A2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206"/>
    <w:pPr>
      <w:tabs>
        <w:tab w:val="right" w:leader="dot" w:pos="9072"/>
      </w:tabs>
      <w:ind w:left="567"/>
    </w:pPr>
    <w:rPr>
      <w:szCs w:val="22"/>
    </w:rPr>
  </w:style>
  <w:style w:type="paragraph" w:customStyle="1" w:styleId="TOCBase">
    <w:name w:val="TOC Base"/>
    <w:rsid w:val="006A2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206"/>
    <w:pPr>
      <w:tabs>
        <w:tab w:val="right" w:leader="dot" w:pos="9072"/>
      </w:tabs>
      <w:spacing w:before="40" w:after="40"/>
      <w:ind w:left="284"/>
    </w:pPr>
    <w:rPr>
      <w:rFonts w:ascii="Times New Roman" w:hAnsi="Times New Roman"/>
    </w:rPr>
  </w:style>
  <w:style w:type="paragraph" w:styleId="TOC1">
    <w:name w:val="toc 1"/>
    <w:basedOn w:val="TOCBase"/>
    <w:next w:val="Normal"/>
    <w:rsid w:val="006A2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206"/>
    <w:rPr>
      <w:rFonts w:ascii="Times New Roman" w:eastAsia="Times New Roman" w:hAnsi="Times New Roman" w:cs="Times New Roman"/>
      <w:sz w:val="16"/>
      <w:lang w:eastAsia="en-US"/>
    </w:rPr>
  </w:style>
  <w:style w:type="paragraph" w:styleId="Title">
    <w:name w:val="Title"/>
    <w:basedOn w:val="HeadingBase"/>
    <w:link w:val="TitleChar"/>
    <w:qFormat/>
    <w:rsid w:val="006A2206"/>
    <w:pPr>
      <w:spacing w:before="5040"/>
      <w:jc w:val="center"/>
    </w:pPr>
    <w:rPr>
      <w:sz w:val="48"/>
      <w:szCs w:val="72"/>
      <w:lang w:val="en-US"/>
    </w:rPr>
  </w:style>
  <w:style w:type="character" w:customStyle="1" w:styleId="TitleChar">
    <w:name w:val="Title Char"/>
    <w:basedOn w:val="DefaultParagraphFont"/>
    <w:link w:val="Title"/>
    <w:rsid w:val="006A2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206"/>
    <w:pPr>
      <w:tabs>
        <w:tab w:val="left" w:pos="3600"/>
        <w:tab w:val="left" w:pos="3958"/>
      </w:tabs>
    </w:pPr>
  </w:style>
  <w:style w:type="paragraph" w:styleId="List">
    <w:name w:val="List"/>
    <w:basedOn w:val="BodyText"/>
    <w:next w:val="BodyText"/>
    <w:rsid w:val="006A2206"/>
    <w:pPr>
      <w:tabs>
        <w:tab w:val="left" w:pos="340"/>
      </w:tabs>
      <w:spacing w:before="60" w:after="60"/>
      <w:ind w:left="340" w:hanging="340"/>
    </w:pPr>
  </w:style>
  <w:style w:type="paragraph" w:customStyle="1" w:styleId="Note">
    <w:name w:val="Note"/>
    <w:basedOn w:val="BodyText"/>
    <w:rsid w:val="006A2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206"/>
    <w:pPr>
      <w:framePr w:wrap="auto" w:hAnchor="text" w:y="6049"/>
    </w:pPr>
    <w:rPr>
      <w:color w:val="000000"/>
      <w:sz w:val="40"/>
    </w:rPr>
  </w:style>
  <w:style w:type="paragraph" w:customStyle="1" w:styleId="TOCTitle">
    <w:name w:val="TOCTitle"/>
    <w:basedOn w:val="Heading1"/>
    <w:rsid w:val="006A2206"/>
    <w:pPr>
      <w:spacing w:after="240"/>
      <w:jc w:val="center"/>
      <w:outlineLvl w:val="9"/>
    </w:pPr>
    <w:rPr>
      <w:caps/>
    </w:rPr>
  </w:style>
  <w:style w:type="paragraph" w:customStyle="1" w:styleId="Version">
    <w:name w:val="Version"/>
    <w:rsid w:val="006A2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206"/>
    <w:pPr>
      <w:keepNext w:val="0"/>
      <w:tabs>
        <w:tab w:val="right" w:pos="4176"/>
      </w:tabs>
      <w:ind w:left="198" w:hanging="198"/>
    </w:pPr>
    <w:rPr>
      <w:rFonts w:ascii="Garamond" w:hAnsi="Garamond"/>
    </w:rPr>
  </w:style>
  <w:style w:type="paragraph" w:styleId="IndexHeading">
    <w:name w:val="index heading"/>
    <w:basedOn w:val="Normal"/>
    <w:next w:val="Index1"/>
    <w:semiHidden/>
    <w:rsid w:val="006A2206"/>
    <w:pPr>
      <w:spacing w:before="120" w:after="120"/>
    </w:pPr>
    <w:rPr>
      <w:rFonts w:ascii="Arial" w:hAnsi="Arial"/>
      <w:b/>
      <w:color w:val="918585"/>
      <w:sz w:val="24"/>
    </w:rPr>
  </w:style>
  <w:style w:type="paragraph" w:styleId="Header">
    <w:name w:val="header"/>
    <w:basedOn w:val="Normal"/>
    <w:link w:val="HeaderChar"/>
    <w:rsid w:val="006A2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206"/>
    <w:rPr>
      <w:rFonts w:ascii="Times New Roman" w:eastAsia="Times New Roman" w:hAnsi="Times New Roman" w:cs="Times New Roman"/>
      <w:sz w:val="16"/>
      <w:szCs w:val="20"/>
      <w:lang w:val="en-GB" w:eastAsia="en-US"/>
    </w:rPr>
  </w:style>
  <w:style w:type="paragraph" w:customStyle="1" w:styleId="Chapter">
    <w:name w:val="Chapter"/>
    <w:basedOn w:val="Normal"/>
    <w:rsid w:val="006A2206"/>
    <w:pPr>
      <w:spacing w:before="240"/>
    </w:pPr>
    <w:rPr>
      <w:rFonts w:ascii="Times New Roman" w:hAnsi="Times New Roman"/>
      <w:smallCaps/>
      <w:spacing w:val="80"/>
      <w:sz w:val="28"/>
    </w:rPr>
  </w:style>
  <w:style w:type="paragraph" w:customStyle="1" w:styleId="InChapter">
    <w:name w:val="InChapter"/>
    <w:basedOn w:val="Heading3"/>
    <w:rsid w:val="006A2206"/>
    <w:pPr>
      <w:spacing w:after="240"/>
      <w:outlineLvl w:val="9"/>
    </w:pPr>
    <w:rPr>
      <w:noProof/>
    </w:rPr>
  </w:style>
  <w:style w:type="paragraph" w:styleId="Index2">
    <w:name w:val="index 2"/>
    <w:basedOn w:val="Normal"/>
    <w:next w:val="Normal"/>
    <w:semiHidden/>
    <w:rsid w:val="006A2206"/>
    <w:pPr>
      <w:tabs>
        <w:tab w:val="right" w:pos="4176"/>
      </w:tabs>
      <w:ind w:left="568" w:hanging="284"/>
    </w:pPr>
    <w:rPr>
      <w:rFonts w:ascii="Garamond" w:hAnsi="Garamond"/>
    </w:rPr>
  </w:style>
  <w:style w:type="paragraph" w:customStyle="1" w:styleId="Byline">
    <w:name w:val="Byline"/>
    <w:rsid w:val="006A2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206"/>
    <w:pPr>
      <w:tabs>
        <w:tab w:val="clear" w:pos="3600"/>
        <w:tab w:val="clear" w:pos="3958"/>
      </w:tabs>
      <w:jc w:val="right"/>
    </w:pPr>
  </w:style>
  <w:style w:type="character" w:styleId="Emphasis">
    <w:name w:val="Emphasis"/>
    <w:basedOn w:val="DefaultParagraphFont"/>
    <w:qFormat/>
    <w:rsid w:val="006A2206"/>
    <w:rPr>
      <w:i/>
    </w:rPr>
  </w:style>
  <w:style w:type="paragraph" w:styleId="Caption">
    <w:name w:val="caption"/>
    <w:basedOn w:val="BodyText"/>
    <w:next w:val="Normal"/>
    <w:qFormat/>
    <w:rsid w:val="006A2206"/>
    <w:pPr>
      <w:framePr w:w="2268" w:hSpace="181" w:vSpace="181" w:wrap="around" w:vAnchor="text" w:hAnchor="page" w:x="1135" w:y="285" w:anchorLock="1"/>
    </w:pPr>
    <w:rPr>
      <w:i/>
    </w:rPr>
  </w:style>
  <w:style w:type="paragraph" w:customStyle="1" w:styleId="MiniTOCTitle">
    <w:name w:val="MiniTOCTitle"/>
    <w:basedOn w:val="Heading4"/>
    <w:rsid w:val="006A2206"/>
    <w:pPr>
      <w:spacing w:before="240"/>
      <w:outlineLvl w:val="9"/>
    </w:pPr>
    <w:rPr>
      <w:noProof/>
      <w:sz w:val="24"/>
    </w:rPr>
  </w:style>
  <w:style w:type="paragraph" w:customStyle="1" w:styleId="MiniTOCItem">
    <w:name w:val="MiniTOCItem"/>
    <w:basedOn w:val="ListBullet"/>
    <w:rsid w:val="006A2206"/>
    <w:pPr>
      <w:numPr>
        <w:numId w:val="0"/>
      </w:numPr>
      <w:tabs>
        <w:tab w:val="right" w:leader="dot" w:pos="6521"/>
      </w:tabs>
      <w:spacing w:before="0" w:after="0"/>
    </w:pPr>
  </w:style>
  <w:style w:type="paragraph" w:customStyle="1" w:styleId="TOFTitle">
    <w:name w:val="TOFTitle"/>
    <w:basedOn w:val="TOCTitle"/>
    <w:rsid w:val="006A2206"/>
  </w:style>
  <w:style w:type="paragraph" w:styleId="TableofFigures">
    <w:name w:val="table of figures"/>
    <w:basedOn w:val="Normal"/>
    <w:next w:val="Normal"/>
    <w:semiHidden/>
    <w:rsid w:val="006A2206"/>
    <w:pPr>
      <w:tabs>
        <w:tab w:val="right" w:leader="dot" w:pos="9072"/>
      </w:tabs>
      <w:ind w:left="970" w:hanging="403"/>
    </w:pPr>
    <w:rPr>
      <w:rFonts w:ascii="Times New Roman" w:hAnsi="Times New Roman"/>
      <w:b/>
    </w:rPr>
  </w:style>
  <w:style w:type="paragraph" w:styleId="ListNumber">
    <w:name w:val="List Number"/>
    <w:basedOn w:val="List"/>
    <w:rsid w:val="006A2206"/>
    <w:pPr>
      <w:numPr>
        <w:numId w:val="15"/>
      </w:numPr>
      <w:tabs>
        <w:tab w:val="clear" w:pos="340"/>
      </w:tabs>
    </w:pPr>
  </w:style>
  <w:style w:type="character" w:customStyle="1" w:styleId="WingdingSymbols">
    <w:name w:val="Wingding Symbols"/>
    <w:rsid w:val="006A2206"/>
    <w:rPr>
      <w:rFonts w:ascii="Wingdings" w:hAnsi="Wingdings"/>
    </w:rPr>
  </w:style>
  <w:style w:type="paragraph" w:customStyle="1" w:styleId="TableHeading">
    <w:name w:val="Table Heading"/>
    <w:basedOn w:val="HeadingBase"/>
    <w:rsid w:val="006A2206"/>
    <w:pPr>
      <w:keepLines/>
      <w:pBdr>
        <w:bottom w:val="single" w:sz="6" w:space="1" w:color="918585"/>
      </w:pBdr>
      <w:spacing w:before="240"/>
    </w:pPr>
  </w:style>
  <w:style w:type="character" w:customStyle="1" w:styleId="HotSpot">
    <w:name w:val="HotSpot"/>
    <w:rsid w:val="006A2206"/>
    <w:rPr>
      <w:color w:val="0033CC"/>
      <w:u w:val="none"/>
    </w:rPr>
  </w:style>
  <w:style w:type="paragraph" w:customStyle="1" w:styleId="BodyTextRight">
    <w:name w:val="Body Text Right"/>
    <w:basedOn w:val="BodyText"/>
    <w:rsid w:val="006A2206"/>
    <w:pPr>
      <w:spacing w:before="0" w:after="0"/>
      <w:jc w:val="right"/>
    </w:pPr>
  </w:style>
  <w:style w:type="paragraph" w:styleId="Index3">
    <w:name w:val="index 3"/>
    <w:basedOn w:val="ListNumber2"/>
    <w:next w:val="Normal"/>
    <w:semiHidden/>
    <w:rsid w:val="006A2206"/>
    <w:pPr>
      <w:numPr>
        <w:numId w:val="0"/>
      </w:numPr>
      <w:tabs>
        <w:tab w:val="right" w:leader="dot" w:pos="4176"/>
      </w:tabs>
    </w:pPr>
  </w:style>
  <w:style w:type="paragraph" w:styleId="ListNumber2">
    <w:name w:val="List Number 2"/>
    <w:basedOn w:val="List2"/>
    <w:rsid w:val="006A2206"/>
    <w:pPr>
      <w:numPr>
        <w:numId w:val="10"/>
      </w:numPr>
      <w:tabs>
        <w:tab w:val="clear" w:pos="1060"/>
      </w:tabs>
    </w:pPr>
  </w:style>
  <w:style w:type="paragraph" w:customStyle="1" w:styleId="MarginNote">
    <w:name w:val="Margin Note"/>
    <w:basedOn w:val="BodyText"/>
    <w:rsid w:val="006A2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206"/>
    <w:rPr>
      <w:sz w:val="32"/>
    </w:rPr>
  </w:style>
  <w:style w:type="paragraph" w:customStyle="1" w:styleId="HeadingProcedure">
    <w:name w:val="Heading Procedure"/>
    <w:basedOn w:val="HeadingBase"/>
    <w:next w:val="Normal"/>
    <w:rsid w:val="006A2206"/>
    <w:pPr>
      <w:tabs>
        <w:tab w:val="left" w:pos="0"/>
      </w:tabs>
      <w:spacing w:before="120" w:after="60"/>
    </w:pPr>
    <w:rPr>
      <w:i/>
      <w:color w:val="918585"/>
      <w:sz w:val="22"/>
    </w:rPr>
  </w:style>
  <w:style w:type="paragraph" w:customStyle="1" w:styleId="TableBodyText">
    <w:name w:val="Table Body Text"/>
    <w:basedOn w:val="BodyText"/>
    <w:rsid w:val="006A2206"/>
    <w:pPr>
      <w:spacing w:before="60" w:after="60"/>
    </w:pPr>
  </w:style>
  <w:style w:type="paragraph" w:styleId="ListContinue">
    <w:name w:val="List Continue"/>
    <w:basedOn w:val="List"/>
    <w:rsid w:val="006A2206"/>
    <w:pPr>
      <w:ind w:firstLine="0"/>
    </w:pPr>
  </w:style>
  <w:style w:type="paragraph" w:customStyle="1" w:styleId="ListNote">
    <w:name w:val="List Note"/>
    <w:basedOn w:val="List"/>
    <w:rsid w:val="006A2206"/>
    <w:pPr>
      <w:pBdr>
        <w:top w:val="single" w:sz="6" w:space="2" w:color="918585"/>
        <w:bottom w:val="single" w:sz="6" w:space="2" w:color="918585"/>
      </w:pBdr>
      <w:tabs>
        <w:tab w:val="left" w:pos="1021"/>
      </w:tabs>
      <w:ind w:firstLine="0"/>
    </w:pPr>
  </w:style>
  <w:style w:type="paragraph" w:customStyle="1" w:styleId="Warning">
    <w:name w:val="Warning"/>
    <w:basedOn w:val="BodyText"/>
    <w:rsid w:val="006A2206"/>
    <w:pPr>
      <w:shd w:val="clear" w:color="auto" w:fill="D9D9D9"/>
      <w:tabs>
        <w:tab w:val="left" w:pos="992"/>
      </w:tabs>
      <w:ind w:left="119" w:right="119"/>
    </w:pPr>
    <w:rPr>
      <w:sz w:val="20"/>
    </w:rPr>
  </w:style>
  <w:style w:type="paragraph" w:customStyle="1" w:styleId="MarginIcons">
    <w:name w:val="Margin Icons"/>
    <w:basedOn w:val="BodyText"/>
    <w:rsid w:val="006A2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206"/>
    <w:rPr>
      <w:rFonts w:ascii="Courier New" w:hAnsi="Courier New"/>
    </w:rPr>
  </w:style>
  <w:style w:type="paragraph" w:customStyle="1" w:styleId="NoteBullet">
    <w:name w:val="Note Bullet"/>
    <w:basedOn w:val="Note"/>
    <w:rsid w:val="006A2206"/>
    <w:pPr>
      <w:tabs>
        <w:tab w:val="clear" w:pos="680"/>
      </w:tabs>
      <w:spacing w:before="60" w:after="60"/>
    </w:pPr>
  </w:style>
  <w:style w:type="paragraph" w:customStyle="1" w:styleId="SubHeading2">
    <w:name w:val="SubHeading2"/>
    <w:basedOn w:val="HeadingBase"/>
    <w:rsid w:val="006A2206"/>
    <w:pPr>
      <w:spacing w:before="240" w:after="60"/>
    </w:pPr>
    <w:rPr>
      <w:sz w:val="20"/>
    </w:rPr>
  </w:style>
  <w:style w:type="paragraph" w:customStyle="1" w:styleId="SubHeading1">
    <w:name w:val="SubHeading1"/>
    <w:basedOn w:val="HeadingBase"/>
    <w:rsid w:val="006A2206"/>
    <w:pPr>
      <w:spacing w:before="240" w:after="60"/>
    </w:pPr>
    <w:rPr>
      <w:color w:val="918585"/>
      <w:sz w:val="22"/>
    </w:rPr>
  </w:style>
  <w:style w:type="paragraph" w:customStyle="1" w:styleId="SideHeading">
    <w:name w:val="Side Heading"/>
    <w:basedOn w:val="HeadingBase"/>
    <w:rsid w:val="006A2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206"/>
    <w:pPr>
      <w:tabs>
        <w:tab w:val="num" w:pos="360"/>
      </w:tabs>
    </w:pPr>
  </w:style>
  <w:style w:type="paragraph" w:styleId="PlainText">
    <w:name w:val="Plain Text"/>
    <w:basedOn w:val="Normal"/>
    <w:link w:val="PlainTextChar"/>
    <w:rsid w:val="006A2206"/>
    <w:rPr>
      <w:sz w:val="20"/>
    </w:rPr>
  </w:style>
  <w:style w:type="character" w:customStyle="1" w:styleId="PlainTextChar">
    <w:name w:val="Plain Text Char"/>
    <w:basedOn w:val="DefaultParagraphFont"/>
    <w:link w:val="PlainText"/>
    <w:rsid w:val="006A2206"/>
    <w:rPr>
      <w:rFonts w:ascii="Courier New" w:eastAsia="Times New Roman" w:hAnsi="Courier New" w:cs="Times New Roman"/>
      <w:sz w:val="20"/>
      <w:szCs w:val="20"/>
      <w:lang w:eastAsia="en-US"/>
    </w:rPr>
  </w:style>
  <w:style w:type="character" w:customStyle="1" w:styleId="MenuOption">
    <w:name w:val="Menu Option"/>
    <w:basedOn w:val="DefaultParagraphFont"/>
    <w:rsid w:val="006A2206"/>
    <w:rPr>
      <w:b/>
      <w:smallCaps/>
    </w:rPr>
  </w:style>
  <w:style w:type="paragraph" w:customStyle="1" w:styleId="TableListNumber">
    <w:name w:val="Table List Number"/>
    <w:basedOn w:val="ListNumber"/>
    <w:rsid w:val="006A2206"/>
    <w:pPr>
      <w:numPr>
        <w:numId w:val="0"/>
      </w:numPr>
    </w:pPr>
  </w:style>
  <w:style w:type="paragraph" w:styleId="TOC4">
    <w:name w:val="toc 4"/>
    <w:basedOn w:val="TOCBase"/>
    <w:next w:val="Normal"/>
    <w:semiHidden/>
    <w:rsid w:val="006A2206"/>
    <w:pPr>
      <w:tabs>
        <w:tab w:val="right" w:leader="dot" w:pos="9071"/>
      </w:tabs>
      <w:ind w:left="1701"/>
    </w:pPr>
  </w:style>
  <w:style w:type="paragraph" w:customStyle="1" w:styleId="ListAlpha">
    <w:name w:val="List Alpha"/>
    <w:basedOn w:val="List"/>
    <w:rsid w:val="006A2206"/>
    <w:pPr>
      <w:numPr>
        <w:numId w:val="9"/>
      </w:numPr>
    </w:pPr>
  </w:style>
  <w:style w:type="paragraph" w:customStyle="1" w:styleId="ListAlpha2">
    <w:name w:val="List Alpha 2"/>
    <w:basedOn w:val="List2"/>
    <w:rsid w:val="006A2206"/>
    <w:pPr>
      <w:numPr>
        <w:numId w:val="8"/>
      </w:numPr>
    </w:pPr>
  </w:style>
  <w:style w:type="paragraph" w:styleId="List2">
    <w:name w:val="List 2"/>
    <w:basedOn w:val="BodyText"/>
    <w:rsid w:val="006A2206"/>
    <w:pPr>
      <w:tabs>
        <w:tab w:val="left" w:pos="680"/>
      </w:tabs>
      <w:spacing w:before="60" w:after="60"/>
      <w:ind w:left="680" w:hanging="340"/>
    </w:pPr>
  </w:style>
  <w:style w:type="paragraph" w:styleId="List3">
    <w:name w:val="List 3"/>
    <w:basedOn w:val="BodyText"/>
    <w:rsid w:val="006A2206"/>
    <w:pPr>
      <w:tabs>
        <w:tab w:val="left" w:pos="1021"/>
      </w:tabs>
      <w:spacing w:before="60" w:after="60"/>
      <w:ind w:left="1020" w:hanging="340"/>
    </w:pPr>
  </w:style>
  <w:style w:type="paragraph" w:styleId="List4">
    <w:name w:val="List 4"/>
    <w:basedOn w:val="BodyText"/>
    <w:rsid w:val="006A2206"/>
    <w:pPr>
      <w:tabs>
        <w:tab w:val="left" w:pos="1361"/>
      </w:tabs>
      <w:spacing w:before="60" w:after="60"/>
      <w:ind w:left="1361" w:hanging="340"/>
    </w:pPr>
  </w:style>
  <w:style w:type="paragraph" w:styleId="List5">
    <w:name w:val="List 5"/>
    <w:basedOn w:val="BodyText"/>
    <w:rsid w:val="006A2206"/>
    <w:pPr>
      <w:tabs>
        <w:tab w:val="left" w:pos="1701"/>
      </w:tabs>
      <w:spacing w:before="60" w:after="60"/>
      <w:ind w:left="1701" w:hanging="340"/>
    </w:pPr>
  </w:style>
  <w:style w:type="paragraph" w:styleId="ListBullet3">
    <w:name w:val="List Bullet 3"/>
    <w:basedOn w:val="List3"/>
    <w:rsid w:val="006A2206"/>
    <w:pPr>
      <w:numPr>
        <w:numId w:val="14"/>
      </w:numPr>
      <w:tabs>
        <w:tab w:val="clear" w:pos="1021"/>
      </w:tabs>
      <w:ind w:left="1037" w:hanging="357"/>
    </w:pPr>
  </w:style>
  <w:style w:type="paragraph" w:styleId="ListBullet4">
    <w:name w:val="List Bullet 4"/>
    <w:basedOn w:val="List4"/>
    <w:rsid w:val="006A2206"/>
    <w:pPr>
      <w:numPr>
        <w:numId w:val="3"/>
      </w:numPr>
      <w:tabs>
        <w:tab w:val="clear" w:pos="1361"/>
      </w:tabs>
    </w:pPr>
  </w:style>
  <w:style w:type="paragraph" w:styleId="ListBullet5">
    <w:name w:val="List Bullet 5"/>
    <w:basedOn w:val="List5"/>
    <w:rsid w:val="006A2206"/>
    <w:pPr>
      <w:numPr>
        <w:numId w:val="4"/>
      </w:numPr>
    </w:pPr>
  </w:style>
  <w:style w:type="paragraph" w:styleId="ListContinue2">
    <w:name w:val="List Continue 2"/>
    <w:basedOn w:val="List2"/>
    <w:rsid w:val="006A2206"/>
    <w:pPr>
      <w:ind w:firstLine="0"/>
    </w:pPr>
  </w:style>
  <w:style w:type="paragraph" w:styleId="ListContinue3">
    <w:name w:val="List Continue 3"/>
    <w:basedOn w:val="List3"/>
    <w:rsid w:val="006A2206"/>
    <w:pPr>
      <w:ind w:left="1021" w:firstLine="0"/>
    </w:pPr>
  </w:style>
  <w:style w:type="paragraph" w:styleId="ListContinue4">
    <w:name w:val="List Continue 4"/>
    <w:basedOn w:val="List4"/>
    <w:rsid w:val="006A2206"/>
    <w:pPr>
      <w:ind w:firstLine="0"/>
    </w:pPr>
  </w:style>
  <w:style w:type="paragraph" w:styleId="ListContinue5">
    <w:name w:val="List Continue 5"/>
    <w:basedOn w:val="List5"/>
    <w:rsid w:val="006A2206"/>
    <w:pPr>
      <w:ind w:firstLine="0"/>
    </w:pPr>
  </w:style>
  <w:style w:type="paragraph" w:styleId="ListNumber3">
    <w:name w:val="List Number 3"/>
    <w:basedOn w:val="List3"/>
    <w:rsid w:val="006A2206"/>
    <w:pPr>
      <w:numPr>
        <w:numId w:val="5"/>
      </w:numPr>
    </w:pPr>
  </w:style>
  <w:style w:type="paragraph" w:styleId="ListNumber4">
    <w:name w:val="List Number 4"/>
    <w:basedOn w:val="List4"/>
    <w:rsid w:val="006A2206"/>
    <w:pPr>
      <w:numPr>
        <w:numId w:val="6"/>
      </w:numPr>
    </w:pPr>
  </w:style>
  <w:style w:type="paragraph" w:styleId="ListNumber5">
    <w:name w:val="List Number 5"/>
    <w:basedOn w:val="List5"/>
    <w:rsid w:val="006A2206"/>
    <w:pPr>
      <w:numPr>
        <w:numId w:val="7"/>
      </w:numPr>
    </w:pPr>
  </w:style>
  <w:style w:type="paragraph" w:styleId="BlockText">
    <w:name w:val="Block Text"/>
    <w:basedOn w:val="Normal"/>
    <w:rsid w:val="006A2206"/>
    <w:pPr>
      <w:spacing w:after="120"/>
      <w:ind w:left="1440" w:right="1440"/>
    </w:pPr>
  </w:style>
  <w:style w:type="character" w:customStyle="1" w:styleId="Subscript">
    <w:name w:val="Subscript"/>
    <w:basedOn w:val="DefaultParagraphFont"/>
    <w:rsid w:val="006A2206"/>
    <w:rPr>
      <w:sz w:val="16"/>
      <w:vertAlign w:val="subscript"/>
    </w:rPr>
  </w:style>
  <w:style w:type="character" w:customStyle="1" w:styleId="Superscript">
    <w:name w:val="Superscript"/>
    <w:basedOn w:val="DefaultParagraphFont"/>
    <w:rsid w:val="006A2206"/>
    <w:rPr>
      <w:sz w:val="16"/>
      <w:vertAlign w:val="superscript"/>
    </w:rPr>
  </w:style>
  <w:style w:type="character" w:customStyle="1" w:styleId="Symbols">
    <w:name w:val="Symbols"/>
    <w:basedOn w:val="DefaultParagraphFont"/>
    <w:rsid w:val="006A2206"/>
    <w:rPr>
      <w:rFonts w:ascii="Symbol" w:hAnsi="Symbol"/>
    </w:rPr>
  </w:style>
  <w:style w:type="character" w:customStyle="1" w:styleId="MenuOptions">
    <w:name w:val="Menu Options"/>
    <w:basedOn w:val="DefaultParagraphFont"/>
    <w:rsid w:val="006A2206"/>
    <w:rPr>
      <w:rFonts w:ascii="Arial Narrow" w:hAnsi="Arial Narrow"/>
      <w:smallCaps/>
    </w:rPr>
  </w:style>
  <w:style w:type="character" w:customStyle="1" w:styleId="Buttons">
    <w:name w:val="Buttons"/>
    <w:basedOn w:val="DefaultParagraphFont"/>
    <w:rsid w:val="006A2206"/>
    <w:rPr>
      <w:b/>
    </w:rPr>
  </w:style>
  <w:style w:type="character" w:customStyle="1" w:styleId="Underlined">
    <w:name w:val="Underlined"/>
    <w:basedOn w:val="DefaultParagraphFont"/>
    <w:rsid w:val="006A2206"/>
    <w:rPr>
      <w:u w:val="single"/>
    </w:rPr>
  </w:style>
  <w:style w:type="paragraph" w:customStyle="1" w:styleId="TableBodyTextRight">
    <w:name w:val="Table Body Text Right"/>
    <w:basedOn w:val="TableBodyText"/>
    <w:rsid w:val="006A2206"/>
    <w:pPr>
      <w:widowControl w:val="0"/>
      <w:autoSpaceDE w:val="0"/>
      <w:autoSpaceDN w:val="0"/>
      <w:adjustRightInd w:val="0"/>
      <w:jc w:val="right"/>
    </w:pPr>
    <w:rPr>
      <w:rFonts w:cs="Arial"/>
      <w:szCs w:val="18"/>
    </w:rPr>
  </w:style>
  <w:style w:type="paragraph" w:customStyle="1" w:styleId="CopyrightText">
    <w:name w:val="Copyright Text"/>
    <w:basedOn w:val="BodyText"/>
    <w:rsid w:val="006A2206"/>
    <w:rPr>
      <w:sz w:val="18"/>
    </w:rPr>
  </w:style>
  <w:style w:type="paragraph" w:customStyle="1" w:styleId="BodySmallRight">
    <w:name w:val="Body Small Right"/>
    <w:basedOn w:val="BodyTextRight"/>
    <w:rsid w:val="006A2206"/>
    <w:rPr>
      <w:sz w:val="18"/>
      <w:szCs w:val="18"/>
    </w:rPr>
  </w:style>
  <w:style w:type="paragraph" w:customStyle="1" w:styleId="MarginEdition">
    <w:name w:val="Margin Edition"/>
    <w:basedOn w:val="MarginNote"/>
    <w:rsid w:val="006A2206"/>
    <w:pPr>
      <w:spacing w:before="0" w:after="0"/>
    </w:pPr>
    <w:rPr>
      <w:rFonts w:ascii="Times New Roman" w:hAnsi="Times New Roman"/>
      <w:color w:val="999999"/>
    </w:rPr>
  </w:style>
  <w:style w:type="paragraph" w:customStyle="1" w:styleId="Spacer">
    <w:name w:val="Spacer"/>
    <w:basedOn w:val="Normal"/>
    <w:rsid w:val="006A2206"/>
    <w:rPr>
      <w:sz w:val="2"/>
      <w:szCs w:val="2"/>
    </w:rPr>
  </w:style>
  <w:style w:type="character" w:customStyle="1" w:styleId="Small">
    <w:name w:val="Small"/>
    <w:basedOn w:val="DefaultParagraphFont"/>
    <w:rsid w:val="006A2206"/>
    <w:rPr>
      <w:sz w:val="16"/>
    </w:rPr>
  </w:style>
  <w:style w:type="paragraph" w:customStyle="1" w:styleId="WideTable">
    <w:name w:val="Wide Table"/>
    <w:basedOn w:val="Normal"/>
    <w:rsid w:val="006A2206"/>
    <w:pPr>
      <w:ind w:left="-1418"/>
    </w:pPr>
    <w:rPr>
      <w:sz w:val="2"/>
      <w:szCs w:val="2"/>
    </w:rPr>
  </w:style>
  <w:style w:type="character" w:styleId="PageNumber">
    <w:name w:val="page number"/>
    <w:basedOn w:val="DefaultParagraphFont"/>
    <w:rsid w:val="006A2206"/>
  </w:style>
  <w:style w:type="paragraph" w:styleId="Quote">
    <w:name w:val="Quote"/>
    <w:basedOn w:val="Heading1"/>
    <w:link w:val="QuoteChar"/>
    <w:qFormat/>
    <w:rsid w:val="006A2206"/>
    <w:rPr>
      <w:b w:val="0"/>
      <w:sz w:val="72"/>
      <w:szCs w:val="72"/>
      <w:lang w:val="en-NZ"/>
    </w:rPr>
  </w:style>
  <w:style w:type="character" w:customStyle="1" w:styleId="QuoteChar">
    <w:name w:val="Quote Char"/>
    <w:basedOn w:val="DefaultParagraphFont"/>
    <w:link w:val="Quote"/>
    <w:rsid w:val="006A2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206"/>
    <w:pPr>
      <w:pageBreakBefore/>
    </w:pPr>
  </w:style>
  <w:style w:type="paragraph" w:customStyle="1" w:styleId="Border">
    <w:name w:val="Border"/>
    <w:basedOn w:val="Normal"/>
    <w:qFormat/>
    <w:rsid w:val="006A2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206"/>
    <w:rPr>
      <w:b/>
      <w:bCs/>
      <w:i/>
      <w:iCs/>
      <w:color w:val="auto"/>
    </w:rPr>
  </w:style>
  <w:style w:type="paragraph" w:styleId="IntenseQuote">
    <w:name w:val="Intense Quote"/>
    <w:basedOn w:val="Normal"/>
    <w:next w:val="Normal"/>
    <w:link w:val="IntenseQuoteChar"/>
    <w:uiPriority w:val="30"/>
    <w:qFormat/>
    <w:rsid w:val="006A2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206"/>
    <w:rPr>
      <w:smallCaps/>
      <w:color w:val="auto"/>
      <w:u w:val="single"/>
    </w:rPr>
  </w:style>
  <w:style w:type="character" w:styleId="IntenseReference">
    <w:name w:val="Intense Reference"/>
    <w:basedOn w:val="DefaultParagraphFont"/>
    <w:uiPriority w:val="32"/>
    <w:qFormat/>
    <w:rsid w:val="006A2206"/>
    <w:rPr>
      <w:b/>
      <w:bCs/>
      <w:smallCaps/>
      <w:color w:val="auto"/>
      <w:spacing w:val="5"/>
      <w:u w:val="single"/>
    </w:rPr>
  </w:style>
  <w:style w:type="paragraph" w:customStyle="1" w:styleId="2ColumnHeading">
    <w:name w:val="2Column Heading"/>
    <w:basedOn w:val="BodyText"/>
    <w:qFormat/>
    <w:rsid w:val="006A2206"/>
    <w:pPr>
      <w:spacing w:after="60"/>
      <w:ind w:left="-2268"/>
    </w:pPr>
    <w:rPr>
      <w:b/>
    </w:rPr>
  </w:style>
  <w:style w:type="paragraph" w:customStyle="1" w:styleId="Heading1TOC">
    <w:name w:val="Heading1 TOC"/>
    <w:basedOn w:val="Normal"/>
    <w:qFormat/>
    <w:rsid w:val="006A2206"/>
    <w:pPr>
      <w:spacing w:before="240" w:after="120"/>
    </w:pPr>
    <w:rPr>
      <w:rFonts w:ascii="Times New Roman" w:hAnsi="Times New Roman"/>
      <w:b/>
      <w:sz w:val="32"/>
    </w:rPr>
  </w:style>
  <w:style w:type="paragraph" w:customStyle="1" w:styleId="Heading2TOC">
    <w:name w:val="Heading2 TOC"/>
    <w:basedOn w:val="Normal"/>
    <w:qFormat/>
    <w:rsid w:val="006A2206"/>
    <w:pPr>
      <w:spacing w:before="240" w:after="60"/>
    </w:pPr>
    <w:rPr>
      <w:rFonts w:ascii="Times New Roman" w:hAnsi="Times New Roman"/>
      <w:b/>
      <w:sz w:val="28"/>
    </w:rPr>
  </w:style>
  <w:style w:type="character" w:customStyle="1" w:styleId="Underline">
    <w:name w:val="Underline"/>
    <w:basedOn w:val="DefaultParagraphFont"/>
    <w:qFormat/>
    <w:rsid w:val="006A2206"/>
    <w:rPr>
      <w:u w:val="single"/>
    </w:rPr>
  </w:style>
  <w:style w:type="paragraph" w:styleId="BalloonText">
    <w:name w:val="Balloon Text"/>
    <w:basedOn w:val="Normal"/>
    <w:link w:val="BalloonTextChar"/>
    <w:rsid w:val="006A2206"/>
    <w:rPr>
      <w:rFonts w:ascii="Tahoma" w:hAnsi="Tahoma" w:cs="Tahoma"/>
      <w:sz w:val="16"/>
      <w:szCs w:val="16"/>
    </w:rPr>
  </w:style>
  <w:style w:type="character" w:customStyle="1" w:styleId="BalloonTextChar">
    <w:name w:val="Balloon Text Char"/>
    <w:basedOn w:val="DefaultParagraphFont"/>
    <w:link w:val="BalloonText"/>
    <w:rsid w:val="006A2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206"/>
    <w:rPr>
      <w:b/>
      <w:color w:val="660033"/>
      <w:spacing w:val="0"/>
    </w:rPr>
  </w:style>
  <w:style w:type="paragraph" w:customStyle="1" w:styleId="Nameditemlist">
    <w:name w:val="Named item list"/>
    <w:basedOn w:val="BodyText"/>
    <w:qFormat/>
    <w:rsid w:val="006A2206"/>
    <w:pPr>
      <w:tabs>
        <w:tab w:val="left" w:pos="2835"/>
      </w:tabs>
      <w:ind w:left="2835" w:hanging="2835"/>
    </w:pPr>
  </w:style>
  <w:style w:type="paragraph" w:customStyle="1" w:styleId="BodyTextnopadding">
    <w:name w:val="Body Text no padding"/>
    <w:basedOn w:val="BodyText"/>
    <w:qFormat/>
    <w:rsid w:val="006A2206"/>
    <w:pPr>
      <w:spacing w:before="0" w:after="0"/>
    </w:pPr>
  </w:style>
  <w:style w:type="paragraph" w:customStyle="1" w:styleId="BodyTextBold">
    <w:name w:val="Body Text Bold"/>
    <w:basedOn w:val="BodyText"/>
    <w:qFormat/>
    <w:rsid w:val="006A2206"/>
    <w:rPr>
      <w:b/>
    </w:rPr>
  </w:style>
  <w:style w:type="character" w:styleId="Hyperlink">
    <w:name w:val="Hyperlink"/>
    <w:basedOn w:val="DefaultParagraphFont"/>
    <w:uiPriority w:val="99"/>
    <w:unhideWhenUsed/>
    <w:rsid w:val="00557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6549</Characters>
  <Application>Microsoft Office Word</Application>
  <DocSecurity>0</DocSecurity>
  <Lines>251</Lines>
  <Paragraphs>148</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MSTFR2001 Assess and cost footwear repair job</dc:title>
  <dc:subject>Approved</dc:subject>
  <dc:creator>Skills Insight</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