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348" w:rsidP="00FD5348">
      <w:pPr>
        <w:pStyle w:val="Title"/>
      </w:pPr>
      <w:r>
        <w:fldChar w:fldCharType="begin"/>
      </w:r>
      <w:r>
        <w:instrText xml:space="preserve"> TITLE   \* MERGEFORMAT </w:instrText>
      </w:r>
      <w:r>
        <w:fldChar w:fldCharType="separate"/>
      </w:r>
      <w:r>
        <w:t>MSTFP2007 Last shoe by machine</w:t>
      </w:r>
      <w:r>
        <w:fldChar w:fldCharType="end"/>
      </w:r>
    </w:p>
    <w:p w:rsidR="00FD5348" w:rsidP="00FD5348">
      <w:pPr>
        <w:pStyle w:val="Version"/>
        <w:sectPr w:rsidSect="00B41D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1D2D" w:rsidP="00B41D2D">
      <w:pPr>
        <w:pStyle w:val="SuperHeading"/>
      </w:pPr>
      <w:r w:rsidRPr="00B41D2D">
        <w:t>MSTFP2007 Last shoe by machine</w:t>
      </w:r>
    </w:p>
    <w:p w:rsidR="00000000" w:rsidRPr="00B41D2D" w:rsidP="00B41D2D">
      <w:pPr>
        <w:pStyle w:val="Heading1"/>
      </w:pPr>
      <w:bookmarkStart w:id="1" w:name="O_934405"/>
      <w:bookmarkEnd w:id="1"/>
      <w:r w:rsidRPr="00B41D2D">
        <w:t>Modification History</w:t>
      </w:r>
    </w:p>
    <w:p w:rsidR="00000000" w:rsidRPr="00B41D2D" w:rsidP="00FD5348">
      <w:pPr>
        <w:pStyle w:val="BodyText"/>
      </w:pPr>
      <w:r w:rsidRPr="00B41D2D">
        <w:t>Release 1. Supersedes and is equivalent to LMTFP2007B Last shoe by machine</w:t>
      </w:r>
    </w:p>
    <w:p w:rsidR="00000000" w:rsidRPr="00B41D2D" w:rsidP="00B41D2D">
      <w:pPr>
        <w:pStyle w:val="Heading1"/>
      </w:pPr>
      <w:bookmarkStart w:id="2" w:name="O_934413"/>
      <w:bookmarkEnd w:id="2"/>
      <w:r w:rsidRPr="00B41D2D">
        <w:t>Application</w:t>
      </w:r>
    </w:p>
    <w:p w:rsidR="00000000" w:rsidRPr="00B41D2D" w:rsidP="00FD5348">
      <w:pPr>
        <w:pStyle w:val="BodyText"/>
      </w:pPr>
      <w:r w:rsidRPr="00B41D2D">
        <w:t>This unit of competency covers skills and knowledge required to last shoes.</w:t>
      </w:r>
    </w:p>
    <w:p w:rsidR="00000000" w:rsidRPr="00B41D2D" w:rsidP="00FD5348">
      <w:pPr>
        <w:pStyle w:val="BodyText"/>
      </w:pPr>
      <w:r w:rsidRPr="00B41D2D">
        <w:t>The unit of competency applies to the lasting shoes us</w:t>
      </w:r>
      <w:r w:rsidRPr="00B41D2D">
        <w:t>ing machine operations which may involve more than one type of machine, operation or process to meet product specifications. It includes the limited use of discretion, initiative and judgement for setting and adjusting machines to meet specifications.</w:t>
      </w:r>
    </w:p>
    <w:p w:rsidR="00000000" w:rsidRPr="00B41D2D" w:rsidP="00FD5348">
      <w:pPr>
        <w:pStyle w:val="BodyText"/>
      </w:pPr>
      <w:r w:rsidRPr="00B41D2D">
        <w:t>Wor</w:t>
      </w:r>
      <w:r w:rsidRPr="00B41D2D">
        <w:t>k may be conducted in small to large scale enterprises and may involve individual and team activities.</w:t>
      </w:r>
    </w:p>
    <w:p w:rsidR="00000000" w:rsidRPr="00B41D2D" w:rsidP="00FD5348">
      <w:pPr>
        <w:pStyle w:val="BodyText"/>
      </w:pPr>
      <w:r w:rsidRPr="00B41D2D">
        <w:t>No licensing, legislative or certification requirements apply to this unit at the time of publication.</w:t>
      </w:r>
    </w:p>
    <w:p w:rsidR="00000000" w:rsidRPr="00B41D2D" w:rsidP="00B41D2D">
      <w:pPr>
        <w:pStyle w:val="Heading1"/>
      </w:pPr>
      <w:bookmarkStart w:id="3" w:name="O_934412"/>
      <w:bookmarkEnd w:id="3"/>
      <w:r w:rsidRPr="00B41D2D">
        <w:t>Pre-requisite Unit</w:t>
      </w:r>
    </w:p>
    <w:p w:rsidR="00000000" w:rsidRPr="00B41D2D" w:rsidP="00FD5348">
      <w:pPr>
        <w:pStyle w:val="BodyText"/>
      </w:pPr>
      <w:r w:rsidRPr="00B41D2D">
        <w:t>Nil</w:t>
      </w:r>
    </w:p>
    <w:p w:rsidR="00000000" w:rsidRPr="00B41D2D" w:rsidP="00B41D2D">
      <w:pPr>
        <w:pStyle w:val="Heading1"/>
      </w:pPr>
      <w:bookmarkStart w:id="4" w:name="O_934411"/>
      <w:bookmarkEnd w:id="4"/>
      <w:r w:rsidRPr="00B41D2D">
        <w:t>Competency Field</w:t>
      </w:r>
    </w:p>
    <w:p w:rsidR="00000000" w:rsidRPr="00B41D2D" w:rsidP="00FD5348">
      <w:pPr>
        <w:pStyle w:val="BodyText"/>
      </w:pPr>
      <w:r w:rsidRPr="00B41D2D">
        <w:t>Footwear production</w:t>
      </w:r>
    </w:p>
    <w:p w:rsidR="00000000" w:rsidRPr="00B41D2D" w:rsidP="00B41D2D">
      <w:pPr>
        <w:pStyle w:val="Heading1"/>
      </w:pPr>
      <w:bookmarkStart w:id="5" w:name="O_934410"/>
      <w:bookmarkEnd w:id="5"/>
      <w:r w:rsidRPr="00B41D2D">
        <w:t>Unit Sector</w:t>
      </w:r>
    </w:p>
    <w:p w:rsidR="00000000" w:rsidRPr="00B41D2D" w:rsidP="00FD5348">
      <w:pPr>
        <w:pStyle w:val="BodyText"/>
      </w:pPr>
      <w:r w:rsidRPr="00B41D2D">
        <w:t>Not applicable</w:t>
      </w:r>
    </w:p>
    <w:p w:rsidR="00000000" w:rsidRPr="00B41D2D" w:rsidP="00B41D2D">
      <w:pPr>
        <w:pStyle w:val="Heading1"/>
      </w:pPr>
      <w:bookmarkStart w:id="6" w:name="O_934409"/>
      <w:bookmarkEnd w:id="6"/>
      <w:r w:rsidRPr="00B41D2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41D2D">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Performance criteria describe the performance needed to demonstrate achie</w:t>
            </w:r>
            <w:r w:rsidRPr="00B41D2D">
              <w:t>vement of the element.</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t>1</w:t>
            </w:r>
          </w:p>
        </w:tc>
        <w:tc>
          <w:tcPr>
            <w:tcW w:w="1962" w:type="dxa"/>
            <w:vMerge w:val="restart"/>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1.1</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Follow standard operating procedures (SOPs)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1.2</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 xml:space="preserve">Comply with work health and safety (WHS) </w:t>
            </w:r>
            <w:r w:rsidRPr="00B41D2D">
              <w:t>requirements at all times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1.3</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Use appropriate personal protective equipment (PPE) in accordance with SOPs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1.4</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Identify job requirements from specifications, drawings, job sheets or work instructions</w:t>
            </w:r>
          </w:p>
        </w:tc>
      </w:tr>
      <w:tr w:rsidTr="00B41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1D2D">
            <w:pPr>
              <w:pStyle w:val="BodyText"/>
              <w:rPr>
                <w:lang w:val="en-NZ"/>
              </w:rPr>
            </w:pP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t>2</w:t>
            </w:r>
          </w:p>
        </w:tc>
        <w:tc>
          <w:tcPr>
            <w:tcW w:w="1962" w:type="dxa"/>
            <w:vMerge w:val="restart"/>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rPr>
                <w:rStyle w:val="SpecialBold"/>
              </w:rPr>
              <w:t>Prepare to last shoe by machine</w:t>
            </w: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2.1</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Check work bundle, assess quality of component parts and lay out work pieces in correct sequence</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2.2</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Set up workbench and seating to achieve operator comfort and minimise fatigue</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2.3</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Clean and check machine, and adjust machine settings according to m</w:t>
            </w:r>
            <w:r w:rsidRPr="00B41D2D">
              <w:t>anufacturer instructions, operator skill and specifications for work</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2.4</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Make adjustments to machine in relation to heat, pressure for pulling and for lasting time, and monitor lasting machine for correct operations</w:t>
            </w:r>
          </w:p>
        </w:tc>
      </w:tr>
      <w:tr w:rsidTr="00B41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1D2D">
            <w:pPr>
              <w:pStyle w:val="BodyText"/>
              <w:rPr>
                <w:lang w:val="en-NZ"/>
              </w:rPr>
            </w:pP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t>3</w:t>
            </w:r>
          </w:p>
        </w:tc>
        <w:tc>
          <w:tcPr>
            <w:tcW w:w="1962" w:type="dxa"/>
            <w:vMerge w:val="restart"/>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rPr>
                <w:rStyle w:val="SpecialBold"/>
              </w:rPr>
              <w:t>Perform lasting process</w:t>
            </w: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3.1</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Position upper precisely on machine and guide through pulling and lasting operations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3.2</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Check correct operations and adjust settings to obtain specified quality outcomes and to reflect construction techniques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3.3</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 xml:space="preserve">Monitor lasting machine for correct operations </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3.4</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 xml:space="preserve">Check performance of machine for signs of faulty operations and address faults according to workplace procedures </w:t>
            </w:r>
          </w:p>
        </w:tc>
      </w:tr>
      <w:tr w:rsidTr="00B41D2D">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41D2D">
            <w:pPr>
              <w:pStyle w:val="BodyText"/>
              <w:rPr>
                <w:lang w:val="en-NZ"/>
              </w:rPr>
            </w:pP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t>4</w:t>
            </w:r>
          </w:p>
        </w:tc>
        <w:tc>
          <w:tcPr>
            <w:tcW w:w="1962" w:type="dxa"/>
            <w:vMerge w:val="restart"/>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rPr>
                <w:rStyle w:val="SpecialBold"/>
              </w:rPr>
              <w:t>Conduct final quality check and despatch work</w:t>
            </w: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4.1</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Assess completed work against quality specifications</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4.2</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Bundle work, stack and store or dispatch.</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4.3</w:t>
            </w:r>
          </w:p>
        </w:tc>
        <w:tc>
          <w:tcPr>
            <w:tcW w:w="561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Record production faults, as required</w:t>
            </w:r>
          </w:p>
        </w:tc>
      </w:tr>
      <w:tr w:rsidTr="00B41D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4.4</w:t>
            </w:r>
          </w:p>
        </w:tc>
        <w:tc>
          <w:tcPr>
            <w:tcW w:w="5610" w:type="dxa"/>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t>Complete work records</w:t>
            </w:r>
          </w:p>
        </w:tc>
      </w:tr>
    </w:tbl>
    <w:p w:rsidR="00000000" w:rsidRPr="00B41D2D" w:rsidP="00B41D2D">
      <w:pPr>
        <w:pStyle w:val="BodyText"/>
      </w:pPr>
    </w:p>
    <w:p w:rsidR="00000000" w:rsidRPr="00B41D2D" w:rsidP="00B41D2D">
      <w:pPr>
        <w:pStyle w:val="AllowPageBreak"/>
      </w:pPr>
    </w:p>
    <w:p w:rsidR="00000000" w:rsidRPr="00B41D2D" w:rsidP="00B41D2D">
      <w:pPr>
        <w:pStyle w:val="Heading1"/>
      </w:pPr>
      <w:bookmarkStart w:id="7" w:name="O_934408"/>
      <w:bookmarkEnd w:id="7"/>
      <w:r w:rsidRPr="00B41D2D">
        <w:t>Foundation Skills</w:t>
      </w:r>
    </w:p>
    <w:p w:rsidR="00000000" w:rsidRPr="00B41D2D" w:rsidP="00FD5348">
      <w:pPr>
        <w:pStyle w:val="BodyText"/>
      </w:pPr>
      <w:r w:rsidRPr="00B41D2D">
        <w:t>This section describes those required skills (language, literacy and numeracy) that are essential to performance.</w:t>
      </w:r>
    </w:p>
    <w:p w:rsidR="00000000" w:rsidRPr="00B41D2D" w:rsidP="00FD5348">
      <w:pPr>
        <w:pStyle w:val="BodyText"/>
      </w:pPr>
      <w:r w:rsidRPr="00B41D2D">
        <w:t>Foundation skills essential to performance are explicit in the performance criteria of this unit of competency.</w:t>
      </w:r>
    </w:p>
    <w:p w:rsidR="00000000" w:rsidRPr="00B41D2D" w:rsidP="00B41D2D">
      <w:pPr>
        <w:pStyle w:val="Heading1"/>
      </w:pPr>
      <w:bookmarkStart w:id="8" w:name="O_934407"/>
      <w:bookmarkEnd w:id="8"/>
      <w:r w:rsidRPr="00B41D2D">
        <w:t>Range of Con</w:t>
      </w:r>
      <w:r w:rsidRPr="00B41D2D">
        <w:t>ditions</w:t>
      </w:r>
    </w:p>
    <w:tbl>
      <w:tblPr>
        <w:tblW w:w="0" w:type="auto"/>
        <w:tblCellMar>
          <w:left w:w="62" w:type="dxa"/>
          <w:right w:w="62" w:type="dxa"/>
        </w:tblCellMar>
        <w:tblLook w:val="0000"/>
      </w:tblPr>
      <w:tblGrid>
        <w:gridCol w:w="2163"/>
        <w:gridCol w:w="7033"/>
      </w:tblGrid>
      <w:tr w:rsidTr="00FD534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t>This field allows for different work environments and conditions that may affect performance. Essential operating conditions that may be present (depending on the work situation, needs of the candidate, accessibility of the item, and local industry</w:t>
            </w:r>
            <w:r w:rsidRPr="00B41D2D">
              <w:t xml:space="preserve"> and regional contexts) are included.</w:t>
            </w:r>
          </w:p>
        </w:tc>
      </w:tr>
      <w:tr w:rsidTr="00FD53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41D2D" w:rsidP="00B41D2D">
            <w:pPr>
              <w:pStyle w:val="ListBullet"/>
            </w:pPr>
            <w:r w:rsidRPr="00B41D2D">
              <w:t>requirements prescribed by legislation, awards, agreements and conditions of employment</w:t>
            </w:r>
          </w:p>
          <w:p w:rsidR="00000000" w:rsidRPr="00B41D2D" w:rsidP="00B41D2D">
            <w:pPr>
              <w:pStyle w:val="ListBullet"/>
            </w:pPr>
            <w:r w:rsidRPr="00B41D2D">
              <w:t>SOPs</w:t>
            </w:r>
          </w:p>
          <w:p w:rsidR="00000000" w:rsidRPr="00B41D2D" w:rsidP="00B41D2D">
            <w:pPr>
              <w:pStyle w:val="ListBullet"/>
            </w:pPr>
            <w:r w:rsidRPr="00B41D2D">
              <w:t>work instructions</w:t>
            </w:r>
          </w:p>
          <w:p w:rsidR="00000000" w:rsidRPr="00B41D2D" w:rsidP="00B41D2D">
            <w:pPr>
              <w:pStyle w:val="ListBullet"/>
            </w:pPr>
            <w:r w:rsidRPr="00B41D2D">
              <w:t>oral, written and visual communication</w:t>
            </w:r>
          </w:p>
          <w:p w:rsidR="00000000" w:rsidRPr="00B41D2D" w:rsidP="00B41D2D">
            <w:pPr>
              <w:pStyle w:val="ListBullet"/>
            </w:pPr>
            <w:r w:rsidRPr="00B41D2D">
              <w:t>quality practices, including responsibility for maintenance of own work quality and contribution to quality improvement of team or section output</w:t>
            </w:r>
          </w:p>
          <w:p w:rsidR="00000000" w:rsidRPr="00B41D2D" w:rsidP="00B41D2D">
            <w:pPr>
              <w:pStyle w:val="ListBullet"/>
            </w:pPr>
            <w:r w:rsidRPr="00B41D2D">
              <w:t>housekeeping</w:t>
            </w:r>
          </w:p>
          <w:p w:rsidR="00000000" w:rsidRPr="00B41D2D" w:rsidP="00B41D2D">
            <w:pPr>
              <w:pStyle w:val="ListBullet"/>
            </w:pPr>
            <w:r w:rsidRPr="00B41D2D">
              <w:t>tasks related to environmental protection, waste disposal, pollution control and recycling</w:t>
            </w:r>
          </w:p>
          <w:p w:rsidR="00000000" w:rsidRPr="00B41D2D" w:rsidP="00B41D2D">
            <w:pPr>
              <w:pStyle w:val="ListBullet"/>
            </w:pPr>
            <w:r w:rsidRPr="00B41D2D">
              <w:t>WHS pr</w:t>
            </w:r>
            <w:r w:rsidRPr="00B41D2D">
              <w:t>actices</w:t>
            </w:r>
          </w:p>
          <w:p w:rsidR="00000000" w:rsidP="00B41D2D">
            <w:pPr>
              <w:pStyle w:val="BodyText"/>
              <w:rPr>
                <w:lang w:val="en-NZ"/>
              </w:rPr>
            </w:pPr>
          </w:p>
        </w:tc>
      </w:tr>
      <w:tr w:rsidTr="00FD53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41D2D">
            <w:pPr>
              <w:pStyle w:val="BodyText"/>
              <w:rPr>
                <w:lang w:val="en-NZ"/>
              </w:rPr>
            </w:pPr>
            <w:r w:rsidRPr="00B41D2D">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41D2D" w:rsidP="00B41D2D">
            <w:pPr>
              <w:pStyle w:val="ListBullet"/>
            </w:pPr>
            <w:r w:rsidRPr="00B41D2D">
              <w:t>the relevant industry or Australian Standards that are current at the time this unit is being undertaken</w:t>
            </w:r>
          </w:p>
          <w:p w:rsidR="00000000" w:rsidP="00B41D2D">
            <w:pPr>
              <w:pStyle w:val="BodyText"/>
              <w:rPr>
                <w:lang w:val="en-NZ"/>
              </w:rPr>
            </w:pPr>
          </w:p>
        </w:tc>
      </w:tr>
      <w:tr w:rsidTr="00FD534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41D2D" w:rsidP="00B41D2D">
            <w:pPr>
              <w:pStyle w:val="BodyText"/>
            </w:pPr>
            <w:r w:rsidRPr="00B41D2D">
              <w:rPr>
                <w:rStyle w:val="SpecialBold"/>
              </w:rPr>
              <w:t>Machines include one or more of the following:</w:t>
            </w:r>
          </w:p>
          <w:p w:rsidR="00000000" w:rsidP="00B41D2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41D2D" w:rsidP="00B41D2D">
            <w:pPr>
              <w:pStyle w:val="ListBullet"/>
            </w:pPr>
            <w:r w:rsidRPr="00B41D2D">
              <w:t>toe laster</w:t>
            </w:r>
          </w:p>
          <w:p w:rsidR="00000000" w:rsidRPr="00B41D2D" w:rsidP="00B41D2D">
            <w:pPr>
              <w:pStyle w:val="ListBullet"/>
            </w:pPr>
            <w:r w:rsidRPr="00B41D2D">
              <w:t>side laster</w:t>
            </w:r>
          </w:p>
          <w:p w:rsidR="00000000" w:rsidRPr="00B41D2D" w:rsidP="00B41D2D">
            <w:pPr>
              <w:pStyle w:val="ListBullet"/>
            </w:pPr>
            <w:r w:rsidRPr="00B41D2D">
              <w:t>seat laster</w:t>
            </w:r>
          </w:p>
          <w:p w:rsidR="00000000" w:rsidRPr="00B41D2D" w:rsidP="00B41D2D">
            <w:pPr>
              <w:pStyle w:val="ListBullet"/>
            </w:pPr>
            <w:r w:rsidRPr="00B41D2D">
              <w:t>seat and side laster</w:t>
            </w:r>
          </w:p>
          <w:p w:rsidR="00000000" w:rsidRPr="00B41D2D" w:rsidP="00B41D2D">
            <w:pPr>
              <w:pStyle w:val="ListBullet"/>
            </w:pPr>
            <w:r w:rsidRPr="00B41D2D">
              <w:t>forepart laster</w:t>
            </w:r>
          </w:p>
          <w:p w:rsidR="00000000" w:rsidRPr="00B41D2D" w:rsidP="00B41D2D">
            <w:pPr>
              <w:pStyle w:val="ListBullet"/>
            </w:pPr>
            <w:r w:rsidRPr="00B41D2D">
              <w:t>force lasting machine</w:t>
            </w:r>
          </w:p>
        </w:tc>
      </w:tr>
    </w:tbl>
    <w:p w:rsidR="00000000" w:rsidRPr="00B41D2D" w:rsidP="00B41D2D">
      <w:pPr>
        <w:pStyle w:val="BodyText"/>
      </w:pPr>
    </w:p>
    <w:p w:rsidR="00000000" w:rsidRPr="00B41D2D" w:rsidP="00B41D2D">
      <w:pPr>
        <w:pStyle w:val="AllowPageBreak"/>
      </w:pPr>
    </w:p>
    <w:p w:rsidR="00000000" w:rsidRPr="00B41D2D" w:rsidP="00B41D2D">
      <w:pPr>
        <w:pStyle w:val="Heading1"/>
      </w:pPr>
      <w:bookmarkStart w:id="9" w:name="O_934406"/>
      <w:bookmarkEnd w:id="9"/>
      <w:r w:rsidRPr="00B41D2D">
        <w:t>Unit Mapping Information</w:t>
      </w:r>
    </w:p>
    <w:p w:rsidR="00000000" w:rsidRPr="00B41D2D" w:rsidP="00FD5348">
      <w:pPr>
        <w:pStyle w:val="BodyText"/>
      </w:pPr>
      <w:r w:rsidRPr="00B41D2D">
        <w:t>Release 1. Supersedes and is equivalent to LMTFP2007B Last shoe by machine</w:t>
      </w:r>
    </w:p>
    <w:p w:rsidR="00000000" w:rsidRPr="00B41D2D" w:rsidP="00B41D2D">
      <w:pPr>
        <w:pStyle w:val="Heading1"/>
      </w:pPr>
      <w:bookmarkStart w:id="10" w:name="O_934399"/>
      <w:bookmarkEnd w:id="10"/>
      <w:r w:rsidRPr="00B41D2D">
        <w:t>Links</w:t>
      </w:r>
    </w:p>
    <w:p w:rsidR="00000000" w:rsidRPr="00B41D2D" w:rsidP="00FD5348">
      <w:pPr>
        <w:pStyle w:val="BodyText"/>
      </w:pPr>
      <w:r w:rsidRPr="00B41D2D">
        <w:t>Companion Volum</w:t>
      </w:r>
      <w:r w:rsidRPr="00B41D2D">
        <w:t xml:space="preserve">e implementation guides are found in VETNet - </w:t>
      </w:r>
      <w:r>
        <w:fldChar w:fldCharType="begin"/>
      </w:r>
      <w:r>
        <w:instrText xml:space="preserve"> HYPERLINK "https://vetnet.gov.au/Pages/TrainingDocs.aspx?q=a203ec5c-de7d-406b-b3e1-8f1a9b76e92e" </w:instrText>
      </w:r>
      <w:r>
        <w:fldChar w:fldCharType="separate"/>
      </w:r>
      <w:r w:rsidRPr="0003301E">
        <w:rPr>
          <w:rStyle w:val="Hyperlink"/>
        </w:rPr>
        <w:t>https://vetnet.gov.au/Pages/TrainingDocs.aspx?q=a203ec5c-de7d-406b-b3e1-8f1a9b76e92e</w:t>
      </w:r>
      <w:r>
        <w:fldChar w:fldCharType="end"/>
      </w:r>
    </w:p>
    <w:p w:rsidR="00000000" w:rsidRPr="00B41D2D" w:rsidP="00FD5348">
      <w:pPr>
        <w:pStyle w:val="BodyText"/>
        <w:sectPr w:rsidSect="00B41D2D">
          <w:headerReference w:type="default" r:id="rId10"/>
          <w:footerReference w:type="default" r:id="rId11"/>
          <w:pgSz w:w="11908" w:h="16833"/>
          <w:pgMar w:top="1702" w:right="1418" w:bottom="1702" w:left="1418" w:header="992" w:footer="992" w:gutter="0"/>
          <w:cols w:space="720"/>
          <w:noEndnote/>
          <w:docGrid w:linePitch="299"/>
        </w:sectPr>
      </w:pPr>
    </w:p>
    <w:p w:rsidR="00000000" w:rsidRPr="00B41D2D" w:rsidP="00B41D2D">
      <w:pPr>
        <w:pStyle w:val="SuperHeading"/>
      </w:pPr>
      <w:r w:rsidRPr="00B41D2D">
        <w:t>Assessment Requirements for MSTFP2007 Last shoe by machine</w:t>
      </w:r>
    </w:p>
    <w:p w:rsidR="00000000" w:rsidRPr="00B41D2D" w:rsidP="00B41D2D">
      <w:pPr>
        <w:pStyle w:val="Heading1"/>
      </w:pPr>
      <w:bookmarkStart w:id="11" w:name="O_934401"/>
      <w:bookmarkEnd w:id="11"/>
      <w:r w:rsidRPr="00B41D2D">
        <w:t>Mod</w:t>
      </w:r>
      <w:r w:rsidRPr="00B41D2D">
        <w:t>ification History</w:t>
      </w:r>
    </w:p>
    <w:p w:rsidR="00000000" w:rsidRPr="00B41D2D" w:rsidP="00FD5348">
      <w:pPr>
        <w:pStyle w:val="BodyText"/>
      </w:pPr>
      <w:r w:rsidRPr="00B41D2D">
        <w:t>Release 1. Supersedes and is equivalent to LMTFP2007B Last shoe by machine</w:t>
      </w:r>
    </w:p>
    <w:p w:rsidR="00000000" w:rsidRPr="00B41D2D" w:rsidP="00B41D2D">
      <w:pPr>
        <w:pStyle w:val="Heading1"/>
      </w:pPr>
      <w:bookmarkStart w:id="12" w:name="O_934404"/>
      <w:bookmarkEnd w:id="12"/>
      <w:r w:rsidRPr="00B41D2D">
        <w:t>Performance Evidence</w:t>
      </w:r>
    </w:p>
    <w:p w:rsidR="00000000" w:rsidRPr="00B41D2D" w:rsidP="00FD5348">
      <w:pPr>
        <w:pStyle w:val="BodyText"/>
      </w:pPr>
      <w:r w:rsidRPr="00B41D2D">
        <w:t>Evidence required to demonstrate competence in this unit must be relevant to and satisfy the requirements of the elements and performance criteria, and include:</w:t>
      </w:r>
    </w:p>
    <w:p w:rsidR="00000000" w:rsidRPr="00B41D2D" w:rsidP="00B41D2D">
      <w:pPr>
        <w:pStyle w:val="ListBullet"/>
      </w:pPr>
      <w:r w:rsidRPr="00B41D2D">
        <w:t>reading and following work instructions, standard operating procedures (SOPs), safe work pract</w:t>
      </w:r>
      <w:r w:rsidRPr="00B41D2D">
        <w:t xml:space="preserve">ices  </w:t>
      </w:r>
    </w:p>
    <w:p w:rsidR="00000000" w:rsidRPr="00B41D2D" w:rsidP="00B41D2D">
      <w:pPr>
        <w:pStyle w:val="ListBullet"/>
      </w:pPr>
      <w:r w:rsidRPr="00B41D2D">
        <w:t>applying relevant standards</w:t>
      </w:r>
    </w:p>
    <w:p w:rsidR="00000000" w:rsidRPr="00B41D2D" w:rsidP="00B41D2D">
      <w:pPr>
        <w:pStyle w:val="ListBullet"/>
      </w:pPr>
      <w:r w:rsidRPr="00B41D2D">
        <w:t>preparing workstation and work before commencing operations</w:t>
      </w:r>
    </w:p>
    <w:p w:rsidR="00000000" w:rsidRPr="00B41D2D" w:rsidP="00B41D2D">
      <w:pPr>
        <w:pStyle w:val="ListBullet"/>
      </w:pPr>
      <w:r w:rsidRPr="00B41D2D">
        <w:t>checking work against ticket information, quality requirements and workplace procedures</w:t>
      </w:r>
    </w:p>
    <w:p w:rsidR="00000000" w:rsidRPr="00B41D2D" w:rsidP="00B41D2D">
      <w:pPr>
        <w:pStyle w:val="ListBullet"/>
      </w:pPr>
      <w:r w:rsidRPr="00B41D2D">
        <w:t>operating lasting machine and setting machine to meet production requirem</w:t>
      </w:r>
      <w:r w:rsidRPr="00B41D2D">
        <w:t>ents</w:t>
      </w:r>
    </w:p>
    <w:p w:rsidR="00000000" w:rsidRPr="00B41D2D" w:rsidP="00B41D2D">
      <w:pPr>
        <w:pStyle w:val="ListBullet"/>
      </w:pPr>
      <w:r w:rsidRPr="00B41D2D">
        <w:t>positioning upper precisely on machine and guiding through pulling and lasting operations</w:t>
      </w:r>
    </w:p>
    <w:p w:rsidR="00000000" w:rsidRPr="00B41D2D" w:rsidP="00B41D2D">
      <w:pPr>
        <w:pStyle w:val="ListBullet"/>
      </w:pPr>
      <w:r w:rsidRPr="00B41D2D">
        <w:t>making adjustments to machine in relation to heat, pressure for pulling and for lasting time, and monitoring lasting machine for correct operations</w:t>
      </w:r>
    </w:p>
    <w:p w:rsidR="00000000" w:rsidRPr="00B41D2D" w:rsidP="00B41D2D">
      <w:pPr>
        <w:pStyle w:val="ListBullet"/>
      </w:pPr>
      <w:r w:rsidRPr="00B41D2D">
        <w:t>operating more than one (1) type of machine or operating a complex machine or process to create at least five (5) lasts</w:t>
      </w:r>
    </w:p>
    <w:p w:rsidR="00000000" w:rsidRPr="00B41D2D" w:rsidP="00B41D2D">
      <w:pPr>
        <w:pStyle w:val="ListBullet"/>
      </w:pPr>
      <w:r w:rsidRPr="00B41D2D">
        <w:t xml:space="preserve">monitoring machine performance and product quality </w:t>
      </w:r>
    </w:p>
    <w:p w:rsidR="00000000" w:rsidRPr="00B41D2D" w:rsidP="00B41D2D">
      <w:pPr>
        <w:pStyle w:val="ListBullet"/>
      </w:pPr>
      <w:r w:rsidRPr="00B41D2D">
        <w:t>taking appropriate action to address machine faults and product quality</w:t>
      </w:r>
    </w:p>
    <w:p w:rsidR="00000000" w:rsidRPr="00B41D2D" w:rsidP="00B41D2D">
      <w:pPr>
        <w:pStyle w:val="ListBullet"/>
      </w:pPr>
      <w:r w:rsidRPr="00B41D2D">
        <w:t>packing, sto</w:t>
      </w:r>
      <w:r w:rsidRPr="00B41D2D">
        <w:t>ring and despatching work according to workplace procedures</w:t>
      </w:r>
    </w:p>
    <w:p w:rsidR="00000000" w:rsidRPr="00B41D2D" w:rsidP="00B41D2D">
      <w:pPr>
        <w:pStyle w:val="ListBullet"/>
      </w:pPr>
      <w:r w:rsidRPr="00B41D2D">
        <w:t>applying work health and safety (WHS) practices in work operations</w:t>
      </w:r>
    </w:p>
    <w:p w:rsidR="00000000" w:rsidRPr="00B41D2D" w:rsidP="00B41D2D">
      <w:pPr>
        <w:pStyle w:val="ListBullet"/>
      </w:pPr>
      <w:r w:rsidRPr="00B41D2D">
        <w:t>maintaining accurate records.</w:t>
      </w:r>
    </w:p>
    <w:p w:rsidR="00000000" w:rsidRPr="00B41D2D" w:rsidP="00B41D2D">
      <w:pPr>
        <w:pStyle w:val="AllowPageBreak"/>
      </w:pPr>
    </w:p>
    <w:p w:rsidR="00000000" w:rsidRPr="00B41D2D" w:rsidP="00B41D2D">
      <w:pPr>
        <w:pStyle w:val="Heading1"/>
      </w:pPr>
      <w:bookmarkStart w:id="13" w:name="O_934403"/>
      <w:bookmarkEnd w:id="13"/>
      <w:r w:rsidRPr="00B41D2D">
        <w:t>Knowledge Evidence</w:t>
      </w:r>
    </w:p>
    <w:p w:rsidR="00000000" w:rsidRPr="00B41D2D" w:rsidP="00FD5348">
      <w:pPr>
        <w:pStyle w:val="BodyText"/>
      </w:pPr>
      <w:r w:rsidRPr="00B41D2D">
        <w:t>Evidence must be provided that demonstrates knowledge of:</w:t>
      </w:r>
    </w:p>
    <w:p w:rsidR="00000000" w:rsidRPr="00B41D2D" w:rsidP="00B41D2D">
      <w:pPr>
        <w:pStyle w:val="ListBullet"/>
      </w:pPr>
      <w:r w:rsidRPr="00B41D2D">
        <w:t>safe</w:t>
      </w:r>
      <w:r w:rsidRPr="00B41D2D">
        <w:t xml:space="preserve"> work practices and procedures and use of personal protective equipment (PPE)</w:t>
      </w:r>
    </w:p>
    <w:p w:rsidR="00000000" w:rsidRPr="00B41D2D" w:rsidP="00B41D2D">
      <w:pPr>
        <w:pStyle w:val="ListBullet"/>
      </w:pPr>
      <w:r w:rsidRPr="00B41D2D">
        <w:t>relevant Australian Standards</w:t>
      </w:r>
    </w:p>
    <w:p w:rsidR="00000000" w:rsidRPr="00B41D2D" w:rsidP="00B41D2D">
      <w:pPr>
        <w:pStyle w:val="ListBullet"/>
      </w:pPr>
      <w:r w:rsidRPr="00B41D2D">
        <w:t>machine operations requiring the positioning, feeding and handling of work pieces</w:t>
      </w:r>
    </w:p>
    <w:p w:rsidR="00000000" w:rsidRPr="00B41D2D" w:rsidP="00B41D2D">
      <w:pPr>
        <w:pStyle w:val="ListBullet"/>
      </w:pPr>
      <w:r w:rsidRPr="00B41D2D">
        <w:t>procedures for single or multiple machine operations and processes</w:t>
      </w:r>
    </w:p>
    <w:p w:rsidR="00000000" w:rsidRPr="00B41D2D" w:rsidP="00B41D2D">
      <w:pPr>
        <w:pStyle w:val="ListBullet"/>
      </w:pPr>
      <w:r w:rsidRPr="00B41D2D">
        <w:t>characteristics of typical leathers and how to make allowances for variations</w:t>
      </w:r>
    </w:p>
    <w:p w:rsidR="00000000" w:rsidRPr="00B41D2D" w:rsidP="00B41D2D">
      <w:pPr>
        <w:pStyle w:val="ListBullet"/>
      </w:pPr>
      <w:r w:rsidRPr="00B41D2D">
        <w:t>signs of faulty performance and  appropriate action to redress faults</w:t>
      </w:r>
    </w:p>
    <w:p w:rsidR="00000000" w:rsidRPr="00B41D2D" w:rsidP="00B41D2D">
      <w:pPr>
        <w:pStyle w:val="ListBullet"/>
      </w:pPr>
      <w:r w:rsidRPr="00B41D2D">
        <w:t>quality standards and practices</w:t>
      </w:r>
    </w:p>
    <w:p w:rsidR="00000000" w:rsidRPr="00B41D2D" w:rsidP="00B41D2D">
      <w:pPr>
        <w:pStyle w:val="ListBullet"/>
      </w:pPr>
      <w:r w:rsidRPr="00B41D2D">
        <w:t>handling, storage and despatch practices</w:t>
      </w:r>
    </w:p>
    <w:p w:rsidR="00000000" w:rsidRPr="00B41D2D" w:rsidP="00B41D2D">
      <w:pPr>
        <w:pStyle w:val="ListBullet"/>
      </w:pPr>
      <w:r w:rsidRPr="00B41D2D">
        <w:t>safety and environmental aspects o</w:t>
      </w:r>
      <w:r w:rsidRPr="00B41D2D">
        <w:t>f relevant lasting processes</w:t>
      </w:r>
    </w:p>
    <w:p w:rsidR="00000000" w:rsidRPr="00B41D2D" w:rsidP="00B41D2D">
      <w:pPr>
        <w:pStyle w:val="ListBullet"/>
      </w:pPr>
      <w:r w:rsidRPr="00B41D2D">
        <w:t>workplace procedures</w:t>
      </w:r>
    </w:p>
    <w:p w:rsidR="00000000" w:rsidRPr="00B41D2D" w:rsidP="00B41D2D">
      <w:pPr>
        <w:pStyle w:val="ListBullet"/>
      </w:pPr>
      <w:r w:rsidRPr="00B41D2D">
        <w:t>recording and documentation practices.</w:t>
      </w:r>
    </w:p>
    <w:p w:rsidR="00000000" w:rsidRPr="00B41D2D" w:rsidP="00B41D2D">
      <w:pPr>
        <w:pStyle w:val="AllowPageBreak"/>
      </w:pPr>
    </w:p>
    <w:p w:rsidR="00000000" w:rsidRPr="00B41D2D" w:rsidP="00B41D2D">
      <w:pPr>
        <w:pStyle w:val="Heading1"/>
      </w:pPr>
      <w:bookmarkStart w:id="14" w:name="O_934402"/>
      <w:bookmarkEnd w:id="14"/>
      <w:r w:rsidRPr="00B41D2D">
        <w:t>Assessment Conditions</w:t>
      </w:r>
    </w:p>
    <w:p w:rsidR="00000000" w:rsidRPr="00B41D2D" w:rsidP="00B41D2D">
      <w:pPr>
        <w:pStyle w:val="ListBullet"/>
      </w:pPr>
      <w:r w:rsidRPr="00B41D2D">
        <w:t>Assessors must:</w:t>
      </w:r>
    </w:p>
    <w:p w:rsidR="00000000" w:rsidRPr="00B41D2D" w:rsidP="00B41D2D">
      <w:pPr>
        <w:pStyle w:val="ListBullet2"/>
      </w:pPr>
      <w:r w:rsidRPr="00B41D2D">
        <w:t xml:space="preserve">satisfy the assessor competency requirements that are in place at the time of the assessment, as </w:t>
      </w:r>
      <w:r w:rsidRPr="00B41D2D">
        <w:t>set by the VET regulator</w:t>
      </w:r>
    </w:p>
    <w:p w:rsidR="00000000" w:rsidRPr="00B41D2D" w:rsidP="00B41D2D">
      <w:pPr>
        <w:pStyle w:val="ListBullet2"/>
      </w:pPr>
      <w:r w:rsidRPr="00B41D2D">
        <w:t>have vocational competency in lasting shoes by machine, at least to the level being assessed, with relevant industry knowledge and experience.</w:t>
      </w:r>
    </w:p>
    <w:p w:rsidR="00000000" w:rsidRPr="00B41D2D" w:rsidP="00B41D2D">
      <w:pPr>
        <w:pStyle w:val="ListBullet"/>
      </w:pPr>
      <w:r w:rsidRPr="00B41D2D">
        <w:t>Assessment should occur in operational workplace situations. Where this is not possible</w:t>
      </w:r>
      <w:r w:rsidRPr="00B41D2D">
        <w:t>, or where personal safety or environmental damage are limiting factors, assessment must occur in a sufficiently rigorous simulated environment reflecting realistic operational workplace conditions. This must cover all aspects of workplace performance, inc</w:t>
      </w:r>
      <w:r w:rsidRPr="00B41D2D">
        <w:t>luding environment, task skills, task management skills, contingency management skills and job role environment skills.</w:t>
      </w:r>
    </w:p>
    <w:p w:rsidR="00000000" w:rsidRPr="00B41D2D" w:rsidP="00B41D2D">
      <w:pPr>
        <w:pStyle w:val="ListBullet"/>
      </w:pPr>
      <w:r w:rsidRPr="00B41D2D">
        <w:t xml:space="preserve">Assessment processes and techniques must be appropriate to the language, literacy and numeracy requirements of the work being performed </w:t>
      </w:r>
      <w:r w:rsidRPr="00B41D2D">
        <w:t>and the needs of the candidate.</w:t>
      </w:r>
    </w:p>
    <w:p w:rsidR="00FD5348" w:rsidP="00B41D2D">
      <w:pPr>
        <w:pStyle w:val="ListBullet"/>
      </w:pPr>
      <w:r w:rsidRPr="00B41D2D">
        <w:t>Conditions for assessment must include access to all tools, equipment, materials and documentation required, including relevant workplace procedures, product and manufacturing specifications associated with this unit.</w:t>
      </w:r>
    </w:p>
    <w:p w:rsidR="00FD5348" w:rsidP="00B41D2D">
      <w:pPr>
        <w:pStyle w:val="ListBullet"/>
      </w:pPr>
    </w:p>
    <w:p w:rsidR="00000000" w:rsidRPr="00B41D2D" w:rsidP="00B41D2D">
      <w:pPr>
        <w:pStyle w:val="Heading1"/>
      </w:pPr>
      <w:bookmarkStart w:id="15" w:name="O_934400"/>
      <w:bookmarkEnd w:id="15"/>
      <w:r w:rsidRPr="00B41D2D">
        <w:t>Links</w:t>
      </w:r>
    </w:p>
    <w:p w:rsidR="00000000" w:rsidRPr="00B41D2D" w:rsidP="00FD5348">
      <w:pPr>
        <w:pStyle w:val="BodyText"/>
      </w:pPr>
      <w:r w:rsidRPr="00B41D2D">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3301E">
        <w:rPr>
          <w:rStyle w:val="Hyperlink"/>
        </w:rPr>
        <w:t>https://vetnet.gov.au/Pages/TrainingDocs.aspx?q=a203ec5c-de7d-406b-b3e1-8f1a9b76e92e</w:t>
      </w:r>
      <w:r>
        <w:fldChar w:fldCharType="end"/>
      </w:r>
    </w:p>
    <w:p w:rsidR="00000000" w:rsidRPr="00B41D2D" w:rsidP="00B41D2D"/>
    <w:sectPr w:rsidSect="00B41D2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rsidRPr="00FD5348" w:rsidP="00FD53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48" w:rsidP="00B41D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5348" w:rsidP="00B41D2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5348" w:rsidP="00B41D2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rsidP="00B41D2D">
    <w:pPr>
      <w:pStyle w:val="Footer"/>
      <w:framePr w:wrap="around"/>
    </w:pPr>
    <w:r>
      <w:fldChar w:fldCharType="begin"/>
    </w:r>
    <w:r>
      <w:instrText xml:space="preserve"> DOCPROPERTY  Subject  \* MERGEFORMAT </w:instrText>
    </w:r>
    <w:r>
      <w:fldChar w:fldCharType="separate"/>
    </w:r>
    <w:r w:rsidR="00FD5348">
      <w:t>Approved</w:t>
    </w:r>
    <w:r w:rsidR="00FD5348">
      <w:fldChar w:fldCharType="end"/>
    </w:r>
    <w:r>
      <w:tab/>
      <w:t xml:space="preserve">Page </w:t>
    </w:r>
    <w:r>
      <w:fldChar w:fldCharType="begin"/>
    </w:r>
    <w:r>
      <w:instrText xml:space="preserve"> PAGE  \* Arabic  \* MERGEFORMAT </w:instrText>
    </w:r>
    <w:r>
      <w:fldChar w:fldCharType="separate"/>
    </w:r>
    <w:r w:rsidR="00FD534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348">
      <w:rPr>
        <w:noProof/>
      </w:rPr>
      <w:t>5</w:t>
    </w:r>
    <w:r>
      <w:rPr>
        <w:noProof/>
      </w:rPr>
      <w:fldChar w:fldCharType="end"/>
    </w:r>
  </w:p>
  <w:p w:rsidR="00B41D2D" w:rsidP="00B41D2D">
    <w:pPr>
      <w:pStyle w:val="Footer"/>
      <w:framePr w:wrap="around"/>
    </w:pPr>
    <w:r>
      <w:t xml:space="preserve">© Commonwealth of Australia, </w:t>
    </w:r>
    <w:r>
      <w:fldChar w:fldCharType="begin"/>
    </w:r>
    <w:r>
      <w:instrText xml:space="preserve"> DATE  \@ "yyyy"  \* MERGEFORMAT </w:instrText>
    </w:r>
    <w:r>
      <w:fldChar w:fldCharType="separate"/>
    </w:r>
    <w:r w:rsidR="00FD5348">
      <w:rPr>
        <w:noProof/>
      </w:rPr>
      <w:t>2025</w:t>
    </w:r>
    <w:r>
      <w:fldChar w:fldCharType="end"/>
    </w:r>
    <w:r>
      <w:tab/>
    </w:r>
    <w:r>
      <w:fldChar w:fldCharType="begin"/>
    </w:r>
    <w:r>
      <w:instrText xml:space="preserve"> DOCPROPERTY  Author  \* MERGEFORMAT </w:instrText>
    </w:r>
    <w:r>
      <w:fldChar w:fldCharType="separate"/>
    </w:r>
    <w:r w:rsidR="00FD5348">
      <w:t>Skills Insight</w:t>
    </w:r>
    <w:r w:rsidR="00FD5348">
      <w:fldChar w:fldCharType="end"/>
    </w:r>
  </w:p>
  <w:p w:rsidR="00B41D2D" w:rsidP="00B41D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1D2D" w:rsidRPr="00FD5348" w:rsidP="00FD53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48" w:rsidRPr="002D2AF8" w:rsidP="00B41D2D">
    <w:pPr>
      <w:pStyle w:val="Header"/>
      <w:framePr w:wrap="around"/>
    </w:pPr>
    <w:r>
      <w:fldChar w:fldCharType="begin"/>
    </w:r>
    <w:r>
      <w:instrText xml:space="preserve"> TITLE   \* MERGEFORMAT </w:instrText>
    </w:r>
    <w:r>
      <w:fldChar w:fldCharType="separate"/>
    </w:r>
    <w:r>
      <w:t>MSTFP2007 Last shoe by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348" w:rsidP="00B41D2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1D2D" w:rsidRPr="002D2AF8" w:rsidP="00B41D2D">
    <w:pPr>
      <w:pStyle w:val="Header"/>
      <w:framePr w:wrap="around"/>
    </w:pPr>
    <w:r>
      <w:fldChar w:fldCharType="begin"/>
    </w:r>
    <w:r>
      <w:instrText xml:space="preserve"> TITLE   \* MERGEFORMAT </w:instrText>
    </w:r>
    <w:r>
      <w:fldChar w:fldCharType="separate"/>
    </w:r>
    <w:r w:rsidR="00FD5348">
      <w:t>MSTFP2007 Last shoe by machine</w:t>
    </w:r>
    <w:r w:rsidR="00FD5348">
      <w:fldChar w:fldCharType="end"/>
    </w:r>
    <w:r>
      <w:tab/>
      <w:t xml:space="preserve">Date this document was generated: </w:t>
    </w:r>
    <w:r>
      <w:fldChar w:fldCharType="begin"/>
    </w:r>
    <w:r>
      <w:instrText xml:space="preserve"> CREATEDATE  \@ "d MMMM yyyy"  \* MERGEFORMAT </w:instrText>
    </w:r>
    <w:r>
      <w:fldChar w:fldCharType="separate"/>
    </w:r>
    <w:r w:rsidR="00FD5348">
      <w:rPr>
        <w:noProof/>
      </w:rPr>
      <w:t>2 March 2025</w:t>
    </w:r>
    <w:r>
      <w:fldChar w:fldCharType="end"/>
    </w:r>
  </w:p>
  <w:p w:rsidR="00B41D2D" w:rsidP="00B41D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6839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A6ABF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DC39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1D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1D2D"/>
    <w:pPr>
      <w:spacing w:before="360" w:after="60"/>
      <w:outlineLvl w:val="0"/>
    </w:pPr>
    <w:rPr>
      <w:sz w:val="32"/>
    </w:rPr>
  </w:style>
  <w:style w:type="paragraph" w:styleId="Heading2">
    <w:name w:val="heading 2"/>
    <w:basedOn w:val="HeadingBase"/>
    <w:next w:val="BodyText"/>
    <w:link w:val="Heading2Char"/>
    <w:qFormat/>
    <w:rsid w:val="00B41D2D"/>
    <w:pPr>
      <w:keepLines/>
      <w:spacing w:before="240" w:after="120"/>
      <w:outlineLvl w:val="1"/>
    </w:pPr>
    <w:rPr>
      <w:sz w:val="28"/>
      <w:szCs w:val="40"/>
    </w:rPr>
  </w:style>
  <w:style w:type="paragraph" w:styleId="Heading3">
    <w:name w:val="heading 3"/>
    <w:basedOn w:val="HeadingBase"/>
    <w:next w:val="BodyText"/>
    <w:link w:val="Heading3Char"/>
    <w:qFormat/>
    <w:rsid w:val="00B41D2D"/>
    <w:pPr>
      <w:spacing w:before="180" w:after="120"/>
      <w:outlineLvl w:val="2"/>
    </w:pPr>
    <w:rPr>
      <w:spacing w:val="-10"/>
      <w:kern w:val="32"/>
    </w:rPr>
  </w:style>
  <w:style w:type="paragraph" w:styleId="Heading4">
    <w:name w:val="heading 4"/>
    <w:basedOn w:val="HeadingBase"/>
    <w:next w:val="BodyText"/>
    <w:link w:val="Heading4Char"/>
    <w:qFormat/>
    <w:rsid w:val="00B41D2D"/>
    <w:pPr>
      <w:spacing w:before="160" w:after="120"/>
      <w:outlineLvl w:val="3"/>
    </w:pPr>
    <w:rPr>
      <w:sz w:val="22"/>
    </w:rPr>
  </w:style>
  <w:style w:type="paragraph" w:styleId="Heading5">
    <w:name w:val="heading 5"/>
    <w:basedOn w:val="HeadingBase"/>
    <w:next w:val="Normal"/>
    <w:link w:val="Heading5Char"/>
    <w:qFormat/>
    <w:rsid w:val="00B41D2D"/>
    <w:pPr>
      <w:spacing w:before="80"/>
      <w:outlineLvl w:val="4"/>
    </w:pPr>
    <w:rPr>
      <w:color w:val="918585"/>
      <w:sz w:val="20"/>
    </w:rPr>
  </w:style>
  <w:style w:type="paragraph" w:styleId="Heading6">
    <w:name w:val="heading 6"/>
    <w:basedOn w:val="HeadingBase"/>
    <w:next w:val="Normal"/>
    <w:link w:val="Heading6Char"/>
    <w:qFormat/>
    <w:rsid w:val="00B41D2D"/>
    <w:pPr>
      <w:spacing w:before="60"/>
      <w:outlineLvl w:val="5"/>
    </w:pPr>
    <w:rPr>
      <w:color w:val="918585"/>
      <w:sz w:val="20"/>
    </w:rPr>
  </w:style>
  <w:style w:type="paragraph" w:styleId="Heading7">
    <w:name w:val="heading 7"/>
    <w:basedOn w:val="Normal"/>
    <w:next w:val="Normal"/>
    <w:link w:val="Heading7Char"/>
    <w:qFormat/>
    <w:rsid w:val="00B41D2D"/>
    <w:pPr>
      <w:ind w:left="720"/>
      <w:outlineLvl w:val="6"/>
    </w:pPr>
    <w:rPr>
      <w:i/>
    </w:rPr>
  </w:style>
  <w:style w:type="paragraph" w:styleId="Heading8">
    <w:name w:val="heading 8"/>
    <w:basedOn w:val="Normal"/>
    <w:next w:val="Normal"/>
    <w:link w:val="Heading8Char"/>
    <w:qFormat/>
    <w:rsid w:val="00B41D2D"/>
    <w:pPr>
      <w:ind w:left="720"/>
      <w:outlineLvl w:val="7"/>
    </w:pPr>
    <w:rPr>
      <w:i/>
    </w:rPr>
  </w:style>
  <w:style w:type="paragraph" w:styleId="Heading9">
    <w:name w:val="heading 9"/>
    <w:basedOn w:val="Normal"/>
    <w:next w:val="Normal"/>
    <w:link w:val="Heading9Char"/>
    <w:qFormat/>
    <w:rsid w:val="00B41D2D"/>
    <w:pPr>
      <w:ind w:left="720"/>
      <w:outlineLvl w:val="8"/>
    </w:pPr>
    <w:rPr>
      <w:i/>
    </w:rPr>
  </w:style>
  <w:style w:type="character" w:default="1" w:styleId="DefaultParagraphFont">
    <w:name w:val="Default Paragraph Font"/>
    <w:uiPriority w:val="1"/>
    <w:unhideWhenUsed/>
    <w:rsid w:val="00B41D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1D2D"/>
  </w:style>
  <w:style w:type="character" w:customStyle="1" w:styleId="Heading1Char">
    <w:name w:val="Heading 1 Char"/>
    <w:basedOn w:val="DefaultParagraphFont"/>
    <w:link w:val="Heading1"/>
    <w:rsid w:val="00B41D2D"/>
    <w:rPr>
      <w:rFonts w:ascii="Times New Roman" w:eastAsia="Times New Roman" w:hAnsi="Times New Roman" w:cs="Times New Roman"/>
      <w:b/>
      <w:sz w:val="32"/>
      <w:szCs w:val="20"/>
      <w:lang w:eastAsia="en-US"/>
    </w:rPr>
  </w:style>
  <w:style w:type="paragraph" w:styleId="BodyText">
    <w:name w:val="Body Text"/>
    <w:basedOn w:val="Normal"/>
    <w:link w:val="BodyTextChar"/>
    <w:rsid w:val="00B41D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1D2D"/>
    <w:rPr>
      <w:rFonts w:ascii="Times New Roman" w:eastAsia="Times New Roman" w:hAnsi="Times New Roman" w:cs="Times New Roman"/>
      <w:sz w:val="24"/>
      <w:lang w:eastAsia="en-US"/>
    </w:rPr>
  </w:style>
  <w:style w:type="paragraph" w:styleId="ListBullet">
    <w:name w:val="List Bullet"/>
    <w:basedOn w:val="List"/>
    <w:rsid w:val="00B41D2D"/>
    <w:pPr>
      <w:numPr>
        <w:numId w:val="12"/>
      </w:numPr>
      <w:tabs>
        <w:tab w:val="clear" w:pos="340"/>
      </w:tabs>
      <w:spacing w:before="40" w:after="40"/>
    </w:pPr>
  </w:style>
  <w:style w:type="character" w:customStyle="1" w:styleId="SpecialBold">
    <w:name w:val="Special Bold"/>
    <w:basedOn w:val="DefaultParagraphFont"/>
    <w:rsid w:val="00B41D2D"/>
    <w:rPr>
      <w:b/>
      <w:spacing w:val="0"/>
    </w:rPr>
  </w:style>
  <w:style w:type="paragraph" w:styleId="ListBullet2">
    <w:name w:val="List Bullet 2"/>
    <w:basedOn w:val="List2"/>
    <w:rsid w:val="00B41D2D"/>
    <w:pPr>
      <w:numPr>
        <w:numId w:val="13"/>
      </w:numPr>
      <w:tabs>
        <w:tab w:val="clear" w:pos="680"/>
      </w:tabs>
    </w:pPr>
  </w:style>
  <w:style w:type="paragraph" w:customStyle="1" w:styleId="SuperHeading">
    <w:name w:val="SuperHeading"/>
    <w:basedOn w:val="Normal"/>
    <w:rsid w:val="00B41D2D"/>
    <w:pPr>
      <w:spacing w:before="240" w:after="120"/>
      <w:outlineLvl w:val="0"/>
    </w:pPr>
    <w:rPr>
      <w:rFonts w:ascii="Times New Roman" w:hAnsi="Times New Roman"/>
      <w:b/>
      <w:sz w:val="32"/>
    </w:rPr>
  </w:style>
  <w:style w:type="paragraph" w:customStyle="1" w:styleId="AllowPageBreak">
    <w:name w:val="AllowPageBreak"/>
    <w:rsid w:val="00B41D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1D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1D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1D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1D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1D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1D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1D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1D2D"/>
    <w:rPr>
      <w:rFonts w:ascii="Courier New" w:eastAsia="Times New Roman" w:hAnsi="Courier New" w:cs="Times New Roman"/>
      <w:i/>
      <w:szCs w:val="20"/>
      <w:lang w:eastAsia="en-US"/>
    </w:rPr>
  </w:style>
  <w:style w:type="paragraph" w:customStyle="1" w:styleId="HeadingBase">
    <w:name w:val="Heading Base"/>
    <w:rsid w:val="00B41D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1D2D"/>
    <w:pPr>
      <w:tabs>
        <w:tab w:val="right" w:leader="dot" w:pos="9072"/>
      </w:tabs>
      <w:ind w:left="567"/>
    </w:pPr>
    <w:rPr>
      <w:szCs w:val="22"/>
    </w:rPr>
  </w:style>
  <w:style w:type="paragraph" w:customStyle="1" w:styleId="TOCBase">
    <w:name w:val="TOC Base"/>
    <w:rsid w:val="00B41D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1D2D"/>
    <w:pPr>
      <w:tabs>
        <w:tab w:val="right" w:leader="dot" w:pos="9072"/>
      </w:tabs>
      <w:spacing w:before="40" w:after="40"/>
      <w:ind w:left="284"/>
    </w:pPr>
    <w:rPr>
      <w:rFonts w:ascii="Times New Roman" w:hAnsi="Times New Roman"/>
    </w:rPr>
  </w:style>
  <w:style w:type="paragraph" w:styleId="TOC1">
    <w:name w:val="toc 1"/>
    <w:basedOn w:val="TOCBase"/>
    <w:next w:val="Normal"/>
    <w:rsid w:val="00B41D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1D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1D2D"/>
    <w:rPr>
      <w:rFonts w:ascii="Times New Roman" w:eastAsia="Times New Roman" w:hAnsi="Times New Roman" w:cs="Times New Roman"/>
      <w:sz w:val="16"/>
      <w:lang w:eastAsia="en-US"/>
    </w:rPr>
  </w:style>
  <w:style w:type="paragraph" w:styleId="Title">
    <w:name w:val="Title"/>
    <w:basedOn w:val="HeadingBase"/>
    <w:link w:val="TitleChar"/>
    <w:qFormat/>
    <w:rsid w:val="00B41D2D"/>
    <w:pPr>
      <w:spacing w:before="5040"/>
      <w:jc w:val="center"/>
    </w:pPr>
    <w:rPr>
      <w:sz w:val="48"/>
      <w:szCs w:val="72"/>
      <w:lang w:val="en-US"/>
    </w:rPr>
  </w:style>
  <w:style w:type="character" w:customStyle="1" w:styleId="TitleChar">
    <w:name w:val="Title Char"/>
    <w:basedOn w:val="DefaultParagraphFont"/>
    <w:link w:val="Title"/>
    <w:rsid w:val="00B41D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1D2D"/>
    <w:pPr>
      <w:tabs>
        <w:tab w:val="left" w:pos="3600"/>
        <w:tab w:val="left" w:pos="3958"/>
      </w:tabs>
    </w:pPr>
  </w:style>
  <w:style w:type="paragraph" w:styleId="List">
    <w:name w:val="List"/>
    <w:basedOn w:val="BodyText"/>
    <w:next w:val="BodyText"/>
    <w:rsid w:val="00B41D2D"/>
    <w:pPr>
      <w:tabs>
        <w:tab w:val="left" w:pos="340"/>
      </w:tabs>
      <w:spacing w:before="60" w:after="60"/>
      <w:ind w:left="340" w:hanging="340"/>
    </w:pPr>
  </w:style>
  <w:style w:type="paragraph" w:customStyle="1" w:styleId="Note">
    <w:name w:val="Note"/>
    <w:basedOn w:val="BodyText"/>
    <w:rsid w:val="00B41D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1D2D"/>
    <w:pPr>
      <w:framePr w:wrap="auto" w:hAnchor="text" w:y="6049"/>
    </w:pPr>
    <w:rPr>
      <w:color w:val="000000"/>
      <w:sz w:val="40"/>
    </w:rPr>
  </w:style>
  <w:style w:type="paragraph" w:customStyle="1" w:styleId="TOCTitle">
    <w:name w:val="TOCTitle"/>
    <w:basedOn w:val="Heading1"/>
    <w:rsid w:val="00B41D2D"/>
    <w:pPr>
      <w:spacing w:after="240"/>
      <w:jc w:val="center"/>
      <w:outlineLvl w:val="9"/>
    </w:pPr>
    <w:rPr>
      <w:caps/>
    </w:rPr>
  </w:style>
  <w:style w:type="paragraph" w:customStyle="1" w:styleId="Version">
    <w:name w:val="Version"/>
    <w:rsid w:val="00B41D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1D2D"/>
    <w:pPr>
      <w:keepNext w:val="0"/>
      <w:tabs>
        <w:tab w:val="right" w:pos="4176"/>
      </w:tabs>
      <w:ind w:left="198" w:hanging="198"/>
    </w:pPr>
    <w:rPr>
      <w:rFonts w:ascii="Garamond" w:hAnsi="Garamond"/>
    </w:rPr>
  </w:style>
  <w:style w:type="paragraph" w:styleId="IndexHeading">
    <w:name w:val="index heading"/>
    <w:basedOn w:val="Normal"/>
    <w:next w:val="Index1"/>
    <w:semiHidden/>
    <w:rsid w:val="00B41D2D"/>
    <w:pPr>
      <w:spacing w:before="120" w:after="120"/>
    </w:pPr>
    <w:rPr>
      <w:rFonts w:ascii="Arial" w:hAnsi="Arial"/>
      <w:b/>
      <w:color w:val="918585"/>
      <w:sz w:val="24"/>
    </w:rPr>
  </w:style>
  <w:style w:type="paragraph" w:styleId="Header">
    <w:name w:val="header"/>
    <w:basedOn w:val="Normal"/>
    <w:link w:val="HeaderChar"/>
    <w:rsid w:val="00B41D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1D2D"/>
    <w:rPr>
      <w:rFonts w:ascii="Times New Roman" w:eastAsia="Times New Roman" w:hAnsi="Times New Roman" w:cs="Times New Roman"/>
      <w:sz w:val="16"/>
      <w:szCs w:val="20"/>
      <w:lang w:val="en-GB" w:eastAsia="en-US"/>
    </w:rPr>
  </w:style>
  <w:style w:type="paragraph" w:customStyle="1" w:styleId="Chapter">
    <w:name w:val="Chapter"/>
    <w:basedOn w:val="Normal"/>
    <w:rsid w:val="00B41D2D"/>
    <w:pPr>
      <w:spacing w:before="240"/>
    </w:pPr>
    <w:rPr>
      <w:rFonts w:ascii="Times New Roman" w:hAnsi="Times New Roman"/>
      <w:smallCaps/>
      <w:spacing w:val="80"/>
      <w:sz w:val="28"/>
    </w:rPr>
  </w:style>
  <w:style w:type="paragraph" w:customStyle="1" w:styleId="InChapter">
    <w:name w:val="InChapter"/>
    <w:basedOn w:val="Heading3"/>
    <w:rsid w:val="00B41D2D"/>
    <w:pPr>
      <w:spacing w:after="240"/>
      <w:outlineLvl w:val="9"/>
    </w:pPr>
    <w:rPr>
      <w:noProof/>
    </w:rPr>
  </w:style>
  <w:style w:type="paragraph" w:styleId="Index2">
    <w:name w:val="index 2"/>
    <w:basedOn w:val="Normal"/>
    <w:next w:val="Normal"/>
    <w:semiHidden/>
    <w:rsid w:val="00B41D2D"/>
    <w:pPr>
      <w:tabs>
        <w:tab w:val="right" w:pos="4176"/>
      </w:tabs>
      <w:ind w:left="568" w:hanging="284"/>
    </w:pPr>
    <w:rPr>
      <w:rFonts w:ascii="Garamond" w:hAnsi="Garamond"/>
    </w:rPr>
  </w:style>
  <w:style w:type="paragraph" w:customStyle="1" w:styleId="Byline">
    <w:name w:val="Byline"/>
    <w:rsid w:val="00B41D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1D2D"/>
    <w:pPr>
      <w:tabs>
        <w:tab w:val="clear" w:pos="3600"/>
        <w:tab w:val="clear" w:pos="3958"/>
      </w:tabs>
      <w:jc w:val="right"/>
    </w:pPr>
  </w:style>
  <w:style w:type="character" w:styleId="Emphasis">
    <w:name w:val="Emphasis"/>
    <w:basedOn w:val="DefaultParagraphFont"/>
    <w:qFormat/>
    <w:rsid w:val="00B41D2D"/>
    <w:rPr>
      <w:i/>
    </w:rPr>
  </w:style>
  <w:style w:type="paragraph" w:styleId="Caption">
    <w:name w:val="caption"/>
    <w:basedOn w:val="BodyText"/>
    <w:next w:val="Normal"/>
    <w:qFormat/>
    <w:rsid w:val="00B41D2D"/>
    <w:pPr>
      <w:framePr w:w="2268" w:hSpace="181" w:vSpace="181" w:wrap="around" w:vAnchor="text" w:hAnchor="page" w:x="1135" w:y="285" w:anchorLock="1"/>
    </w:pPr>
    <w:rPr>
      <w:i/>
    </w:rPr>
  </w:style>
  <w:style w:type="paragraph" w:customStyle="1" w:styleId="MiniTOCTitle">
    <w:name w:val="MiniTOCTitle"/>
    <w:basedOn w:val="Heading4"/>
    <w:rsid w:val="00B41D2D"/>
    <w:pPr>
      <w:spacing w:before="240"/>
      <w:outlineLvl w:val="9"/>
    </w:pPr>
    <w:rPr>
      <w:noProof/>
      <w:sz w:val="24"/>
    </w:rPr>
  </w:style>
  <w:style w:type="paragraph" w:customStyle="1" w:styleId="MiniTOCItem">
    <w:name w:val="MiniTOCItem"/>
    <w:basedOn w:val="ListBullet"/>
    <w:rsid w:val="00B41D2D"/>
    <w:pPr>
      <w:numPr>
        <w:numId w:val="0"/>
      </w:numPr>
      <w:tabs>
        <w:tab w:val="right" w:leader="dot" w:pos="6521"/>
      </w:tabs>
      <w:spacing w:before="0" w:after="0"/>
    </w:pPr>
  </w:style>
  <w:style w:type="paragraph" w:customStyle="1" w:styleId="TOFTitle">
    <w:name w:val="TOFTitle"/>
    <w:basedOn w:val="TOCTitle"/>
    <w:rsid w:val="00B41D2D"/>
  </w:style>
  <w:style w:type="paragraph" w:styleId="TableofFigures">
    <w:name w:val="table of figures"/>
    <w:basedOn w:val="Normal"/>
    <w:next w:val="Normal"/>
    <w:semiHidden/>
    <w:rsid w:val="00B41D2D"/>
    <w:pPr>
      <w:tabs>
        <w:tab w:val="right" w:leader="dot" w:pos="9072"/>
      </w:tabs>
      <w:ind w:left="970" w:hanging="403"/>
    </w:pPr>
    <w:rPr>
      <w:rFonts w:ascii="Times New Roman" w:hAnsi="Times New Roman"/>
      <w:b/>
    </w:rPr>
  </w:style>
  <w:style w:type="paragraph" w:styleId="ListNumber">
    <w:name w:val="List Number"/>
    <w:basedOn w:val="List"/>
    <w:rsid w:val="00B41D2D"/>
    <w:pPr>
      <w:numPr>
        <w:numId w:val="15"/>
      </w:numPr>
      <w:tabs>
        <w:tab w:val="clear" w:pos="340"/>
      </w:tabs>
    </w:pPr>
  </w:style>
  <w:style w:type="character" w:customStyle="1" w:styleId="WingdingSymbols">
    <w:name w:val="Wingding Symbols"/>
    <w:rsid w:val="00B41D2D"/>
    <w:rPr>
      <w:rFonts w:ascii="Wingdings" w:hAnsi="Wingdings"/>
    </w:rPr>
  </w:style>
  <w:style w:type="paragraph" w:customStyle="1" w:styleId="TableHeading">
    <w:name w:val="Table Heading"/>
    <w:basedOn w:val="HeadingBase"/>
    <w:rsid w:val="00B41D2D"/>
    <w:pPr>
      <w:keepLines/>
      <w:pBdr>
        <w:bottom w:val="single" w:sz="6" w:space="1" w:color="918585"/>
      </w:pBdr>
      <w:spacing w:before="240"/>
    </w:pPr>
  </w:style>
  <w:style w:type="character" w:customStyle="1" w:styleId="HotSpot">
    <w:name w:val="HotSpot"/>
    <w:rsid w:val="00B41D2D"/>
    <w:rPr>
      <w:color w:val="0033CC"/>
      <w:u w:val="none"/>
    </w:rPr>
  </w:style>
  <w:style w:type="paragraph" w:customStyle="1" w:styleId="BodyTextRight">
    <w:name w:val="Body Text Right"/>
    <w:basedOn w:val="BodyText"/>
    <w:rsid w:val="00B41D2D"/>
    <w:pPr>
      <w:spacing w:before="0" w:after="0"/>
      <w:jc w:val="right"/>
    </w:pPr>
  </w:style>
  <w:style w:type="paragraph" w:styleId="Index3">
    <w:name w:val="index 3"/>
    <w:basedOn w:val="ListNumber2"/>
    <w:next w:val="Normal"/>
    <w:semiHidden/>
    <w:rsid w:val="00B41D2D"/>
    <w:pPr>
      <w:numPr>
        <w:numId w:val="0"/>
      </w:numPr>
      <w:tabs>
        <w:tab w:val="right" w:leader="dot" w:pos="4176"/>
      </w:tabs>
    </w:pPr>
  </w:style>
  <w:style w:type="paragraph" w:styleId="ListNumber2">
    <w:name w:val="List Number 2"/>
    <w:basedOn w:val="List2"/>
    <w:rsid w:val="00B41D2D"/>
    <w:pPr>
      <w:numPr>
        <w:numId w:val="10"/>
      </w:numPr>
      <w:tabs>
        <w:tab w:val="clear" w:pos="1060"/>
      </w:tabs>
    </w:pPr>
  </w:style>
  <w:style w:type="paragraph" w:customStyle="1" w:styleId="MarginNote">
    <w:name w:val="Margin Note"/>
    <w:basedOn w:val="BodyText"/>
    <w:rsid w:val="00B41D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1D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1D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1D2D"/>
    <w:rPr>
      <w:sz w:val="32"/>
    </w:rPr>
  </w:style>
  <w:style w:type="paragraph" w:customStyle="1" w:styleId="HeadingProcedure">
    <w:name w:val="Heading Procedure"/>
    <w:basedOn w:val="HeadingBase"/>
    <w:next w:val="Normal"/>
    <w:rsid w:val="00B41D2D"/>
    <w:pPr>
      <w:tabs>
        <w:tab w:val="left" w:pos="0"/>
      </w:tabs>
      <w:spacing w:before="120" w:after="60"/>
    </w:pPr>
    <w:rPr>
      <w:i/>
      <w:color w:val="918585"/>
      <w:sz w:val="22"/>
    </w:rPr>
  </w:style>
  <w:style w:type="paragraph" w:customStyle="1" w:styleId="TableBodyText">
    <w:name w:val="Table Body Text"/>
    <w:basedOn w:val="BodyText"/>
    <w:rsid w:val="00B41D2D"/>
    <w:pPr>
      <w:spacing w:before="60" w:after="60"/>
    </w:pPr>
  </w:style>
  <w:style w:type="paragraph" w:styleId="ListContinue">
    <w:name w:val="List Continue"/>
    <w:basedOn w:val="List"/>
    <w:rsid w:val="00B41D2D"/>
    <w:pPr>
      <w:ind w:firstLine="0"/>
    </w:pPr>
  </w:style>
  <w:style w:type="paragraph" w:customStyle="1" w:styleId="ListNote">
    <w:name w:val="List Note"/>
    <w:basedOn w:val="List"/>
    <w:rsid w:val="00B41D2D"/>
    <w:pPr>
      <w:pBdr>
        <w:top w:val="single" w:sz="6" w:space="2" w:color="918585"/>
        <w:bottom w:val="single" w:sz="6" w:space="2" w:color="918585"/>
      </w:pBdr>
      <w:tabs>
        <w:tab w:val="left" w:pos="1021"/>
      </w:tabs>
      <w:ind w:firstLine="0"/>
    </w:pPr>
  </w:style>
  <w:style w:type="paragraph" w:customStyle="1" w:styleId="Warning">
    <w:name w:val="Warning"/>
    <w:basedOn w:val="BodyText"/>
    <w:rsid w:val="00B41D2D"/>
    <w:pPr>
      <w:shd w:val="clear" w:color="auto" w:fill="D9D9D9"/>
      <w:tabs>
        <w:tab w:val="left" w:pos="992"/>
      </w:tabs>
      <w:ind w:left="119" w:right="119"/>
    </w:pPr>
    <w:rPr>
      <w:sz w:val="20"/>
    </w:rPr>
  </w:style>
  <w:style w:type="paragraph" w:customStyle="1" w:styleId="MarginIcons">
    <w:name w:val="Margin Icons"/>
    <w:basedOn w:val="BodyText"/>
    <w:rsid w:val="00B41D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1D2D"/>
    <w:rPr>
      <w:rFonts w:ascii="Courier New" w:hAnsi="Courier New"/>
    </w:rPr>
  </w:style>
  <w:style w:type="paragraph" w:customStyle="1" w:styleId="NoteBullet">
    <w:name w:val="Note Bullet"/>
    <w:basedOn w:val="Note"/>
    <w:rsid w:val="00B41D2D"/>
    <w:pPr>
      <w:tabs>
        <w:tab w:val="clear" w:pos="680"/>
      </w:tabs>
      <w:spacing w:before="60" w:after="60"/>
    </w:pPr>
  </w:style>
  <w:style w:type="paragraph" w:customStyle="1" w:styleId="SubHeading2">
    <w:name w:val="SubHeading2"/>
    <w:basedOn w:val="HeadingBase"/>
    <w:rsid w:val="00B41D2D"/>
    <w:pPr>
      <w:spacing w:before="240" w:after="60"/>
    </w:pPr>
    <w:rPr>
      <w:sz w:val="20"/>
    </w:rPr>
  </w:style>
  <w:style w:type="paragraph" w:customStyle="1" w:styleId="SubHeading1">
    <w:name w:val="SubHeading1"/>
    <w:basedOn w:val="HeadingBase"/>
    <w:rsid w:val="00B41D2D"/>
    <w:pPr>
      <w:spacing w:before="240" w:after="60"/>
    </w:pPr>
    <w:rPr>
      <w:color w:val="918585"/>
      <w:sz w:val="22"/>
    </w:rPr>
  </w:style>
  <w:style w:type="paragraph" w:customStyle="1" w:styleId="SideHeading">
    <w:name w:val="Side Heading"/>
    <w:basedOn w:val="HeadingBase"/>
    <w:rsid w:val="00B41D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1D2D"/>
    <w:pPr>
      <w:tabs>
        <w:tab w:val="num" w:pos="360"/>
      </w:tabs>
    </w:pPr>
  </w:style>
  <w:style w:type="paragraph" w:styleId="PlainText">
    <w:name w:val="Plain Text"/>
    <w:basedOn w:val="Normal"/>
    <w:link w:val="PlainTextChar"/>
    <w:rsid w:val="00B41D2D"/>
    <w:rPr>
      <w:sz w:val="20"/>
    </w:rPr>
  </w:style>
  <w:style w:type="character" w:customStyle="1" w:styleId="PlainTextChar">
    <w:name w:val="Plain Text Char"/>
    <w:basedOn w:val="DefaultParagraphFont"/>
    <w:link w:val="PlainText"/>
    <w:rsid w:val="00B41D2D"/>
    <w:rPr>
      <w:rFonts w:ascii="Courier New" w:eastAsia="Times New Roman" w:hAnsi="Courier New" w:cs="Times New Roman"/>
      <w:sz w:val="20"/>
      <w:szCs w:val="20"/>
      <w:lang w:eastAsia="en-US"/>
    </w:rPr>
  </w:style>
  <w:style w:type="character" w:customStyle="1" w:styleId="MenuOption">
    <w:name w:val="Menu Option"/>
    <w:basedOn w:val="DefaultParagraphFont"/>
    <w:rsid w:val="00B41D2D"/>
    <w:rPr>
      <w:b/>
      <w:smallCaps/>
    </w:rPr>
  </w:style>
  <w:style w:type="paragraph" w:customStyle="1" w:styleId="TableListNumber">
    <w:name w:val="Table List Number"/>
    <w:basedOn w:val="ListNumber"/>
    <w:rsid w:val="00B41D2D"/>
    <w:pPr>
      <w:numPr>
        <w:numId w:val="0"/>
      </w:numPr>
    </w:pPr>
  </w:style>
  <w:style w:type="paragraph" w:styleId="TOC4">
    <w:name w:val="toc 4"/>
    <w:basedOn w:val="TOCBase"/>
    <w:next w:val="Normal"/>
    <w:semiHidden/>
    <w:rsid w:val="00B41D2D"/>
    <w:pPr>
      <w:tabs>
        <w:tab w:val="right" w:leader="dot" w:pos="9071"/>
      </w:tabs>
      <w:ind w:left="1701"/>
    </w:pPr>
  </w:style>
  <w:style w:type="paragraph" w:customStyle="1" w:styleId="ListAlpha">
    <w:name w:val="List Alpha"/>
    <w:basedOn w:val="List"/>
    <w:rsid w:val="00B41D2D"/>
    <w:pPr>
      <w:numPr>
        <w:numId w:val="9"/>
      </w:numPr>
    </w:pPr>
  </w:style>
  <w:style w:type="paragraph" w:customStyle="1" w:styleId="ListAlpha2">
    <w:name w:val="List Alpha 2"/>
    <w:basedOn w:val="List2"/>
    <w:rsid w:val="00B41D2D"/>
    <w:pPr>
      <w:numPr>
        <w:numId w:val="8"/>
      </w:numPr>
    </w:pPr>
  </w:style>
  <w:style w:type="paragraph" w:styleId="List2">
    <w:name w:val="List 2"/>
    <w:basedOn w:val="BodyText"/>
    <w:rsid w:val="00B41D2D"/>
    <w:pPr>
      <w:tabs>
        <w:tab w:val="left" w:pos="680"/>
      </w:tabs>
      <w:spacing w:before="60" w:after="60"/>
      <w:ind w:left="680" w:hanging="340"/>
    </w:pPr>
  </w:style>
  <w:style w:type="paragraph" w:styleId="List3">
    <w:name w:val="List 3"/>
    <w:basedOn w:val="BodyText"/>
    <w:rsid w:val="00B41D2D"/>
    <w:pPr>
      <w:tabs>
        <w:tab w:val="left" w:pos="1021"/>
      </w:tabs>
      <w:spacing w:before="60" w:after="60"/>
      <w:ind w:left="1020" w:hanging="340"/>
    </w:pPr>
  </w:style>
  <w:style w:type="paragraph" w:styleId="List4">
    <w:name w:val="List 4"/>
    <w:basedOn w:val="BodyText"/>
    <w:rsid w:val="00B41D2D"/>
    <w:pPr>
      <w:tabs>
        <w:tab w:val="left" w:pos="1361"/>
      </w:tabs>
      <w:spacing w:before="60" w:after="60"/>
      <w:ind w:left="1361" w:hanging="340"/>
    </w:pPr>
  </w:style>
  <w:style w:type="paragraph" w:styleId="List5">
    <w:name w:val="List 5"/>
    <w:basedOn w:val="BodyText"/>
    <w:rsid w:val="00B41D2D"/>
    <w:pPr>
      <w:tabs>
        <w:tab w:val="left" w:pos="1701"/>
      </w:tabs>
      <w:spacing w:before="60" w:after="60"/>
      <w:ind w:left="1701" w:hanging="340"/>
    </w:pPr>
  </w:style>
  <w:style w:type="paragraph" w:styleId="ListBullet3">
    <w:name w:val="List Bullet 3"/>
    <w:basedOn w:val="List3"/>
    <w:rsid w:val="00B41D2D"/>
    <w:pPr>
      <w:numPr>
        <w:numId w:val="14"/>
      </w:numPr>
      <w:tabs>
        <w:tab w:val="clear" w:pos="1021"/>
      </w:tabs>
      <w:ind w:left="1037" w:hanging="357"/>
    </w:pPr>
  </w:style>
  <w:style w:type="paragraph" w:styleId="ListBullet4">
    <w:name w:val="List Bullet 4"/>
    <w:basedOn w:val="List4"/>
    <w:rsid w:val="00B41D2D"/>
    <w:pPr>
      <w:numPr>
        <w:numId w:val="3"/>
      </w:numPr>
      <w:tabs>
        <w:tab w:val="clear" w:pos="1361"/>
      </w:tabs>
    </w:pPr>
  </w:style>
  <w:style w:type="paragraph" w:styleId="ListBullet5">
    <w:name w:val="List Bullet 5"/>
    <w:basedOn w:val="List5"/>
    <w:rsid w:val="00B41D2D"/>
    <w:pPr>
      <w:numPr>
        <w:numId w:val="4"/>
      </w:numPr>
    </w:pPr>
  </w:style>
  <w:style w:type="paragraph" w:styleId="ListContinue2">
    <w:name w:val="List Continue 2"/>
    <w:basedOn w:val="List2"/>
    <w:rsid w:val="00B41D2D"/>
    <w:pPr>
      <w:ind w:firstLine="0"/>
    </w:pPr>
  </w:style>
  <w:style w:type="paragraph" w:styleId="ListContinue3">
    <w:name w:val="List Continue 3"/>
    <w:basedOn w:val="List3"/>
    <w:rsid w:val="00B41D2D"/>
    <w:pPr>
      <w:ind w:left="1021" w:firstLine="0"/>
    </w:pPr>
  </w:style>
  <w:style w:type="paragraph" w:styleId="ListContinue4">
    <w:name w:val="List Continue 4"/>
    <w:basedOn w:val="List4"/>
    <w:rsid w:val="00B41D2D"/>
    <w:pPr>
      <w:ind w:firstLine="0"/>
    </w:pPr>
  </w:style>
  <w:style w:type="paragraph" w:styleId="ListContinue5">
    <w:name w:val="List Continue 5"/>
    <w:basedOn w:val="List5"/>
    <w:rsid w:val="00B41D2D"/>
    <w:pPr>
      <w:ind w:firstLine="0"/>
    </w:pPr>
  </w:style>
  <w:style w:type="paragraph" w:styleId="ListNumber3">
    <w:name w:val="List Number 3"/>
    <w:basedOn w:val="List3"/>
    <w:rsid w:val="00B41D2D"/>
    <w:pPr>
      <w:numPr>
        <w:numId w:val="5"/>
      </w:numPr>
    </w:pPr>
  </w:style>
  <w:style w:type="paragraph" w:styleId="ListNumber4">
    <w:name w:val="List Number 4"/>
    <w:basedOn w:val="List4"/>
    <w:rsid w:val="00B41D2D"/>
    <w:pPr>
      <w:numPr>
        <w:numId w:val="6"/>
      </w:numPr>
    </w:pPr>
  </w:style>
  <w:style w:type="paragraph" w:styleId="ListNumber5">
    <w:name w:val="List Number 5"/>
    <w:basedOn w:val="List5"/>
    <w:rsid w:val="00B41D2D"/>
    <w:pPr>
      <w:numPr>
        <w:numId w:val="7"/>
      </w:numPr>
    </w:pPr>
  </w:style>
  <w:style w:type="paragraph" w:styleId="BlockText">
    <w:name w:val="Block Text"/>
    <w:basedOn w:val="Normal"/>
    <w:rsid w:val="00B41D2D"/>
    <w:pPr>
      <w:spacing w:after="120"/>
      <w:ind w:left="1440" w:right="1440"/>
    </w:pPr>
  </w:style>
  <w:style w:type="character" w:customStyle="1" w:styleId="Subscript">
    <w:name w:val="Subscript"/>
    <w:basedOn w:val="DefaultParagraphFont"/>
    <w:rsid w:val="00B41D2D"/>
    <w:rPr>
      <w:sz w:val="16"/>
      <w:vertAlign w:val="subscript"/>
    </w:rPr>
  </w:style>
  <w:style w:type="character" w:customStyle="1" w:styleId="Superscript">
    <w:name w:val="Superscript"/>
    <w:basedOn w:val="DefaultParagraphFont"/>
    <w:rsid w:val="00B41D2D"/>
    <w:rPr>
      <w:sz w:val="16"/>
      <w:vertAlign w:val="superscript"/>
    </w:rPr>
  </w:style>
  <w:style w:type="character" w:customStyle="1" w:styleId="Symbols">
    <w:name w:val="Symbols"/>
    <w:basedOn w:val="DefaultParagraphFont"/>
    <w:rsid w:val="00B41D2D"/>
    <w:rPr>
      <w:rFonts w:ascii="Symbol" w:hAnsi="Symbol"/>
    </w:rPr>
  </w:style>
  <w:style w:type="character" w:customStyle="1" w:styleId="MenuOptions">
    <w:name w:val="Menu Options"/>
    <w:basedOn w:val="DefaultParagraphFont"/>
    <w:rsid w:val="00B41D2D"/>
    <w:rPr>
      <w:rFonts w:ascii="Arial Narrow" w:hAnsi="Arial Narrow"/>
      <w:smallCaps/>
    </w:rPr>
  </w:style>
  <w:style w:type="character" w:customStyle="1" w:styleId="Buttons">
    <w:name w:val="Buttons"/>
    <w:basedOn w:val="DefaultParagraphFont"/>
    <w:rsid w:val="00B41D2D"/>
    <w:rPr>
      <w:b/>
    </w:rPr>
  </w:style>
  <w:style w:type="character" w:customStyle="1" w:styleId="Underlined">
    <w:name w:val="Underlined"/>
    <w:basedOn w:val="DefaultParagraphFont"/>
    <w:rsid w:val="00B41D2D"/>
    <w:rPr>
      <w:u w:val="single"/>
    </w:rPr>
  </w:style>
  <w:style w:type="paragraph" w:customStyle="1" w:styleId="TableBodyTextRight">
    <w:name w:val="Table Body Text Right"/>
    <w:basedOn w:val="TableBodyText"/>
    <w:rsid w:val="00B41D2D"/>
    <w:pPr>
      <w:widowControl w:val="0"/>
      <w:autoSpaceDE w:val="0"/>
      <w:autoSpaceDN w:val="0"/>
      <w:adjustRightInd w:val="0"/>
      <w:jc w:val="right"/>
    </w:pPr>
    <w:rPr>
      <w:rFonts w:cs="Arial"/>
      <w:szCs w:val="18"/>
    </w:rPr>
  </w:style>
  <w:style w:type="paragraph" w:customStyle="1" w:styleId="CopyrightText">
    <w:name w:val="Copyright Text"/>
    <w:basedOn w:val="BodyText"/>
    <w:rsid w:val="00B41D2D"/>
    <w:rPr>
      <w:sz w:val="18"/>
    </w:rPr>
  </w:style>
  <w:style w:type="paragraph" w:customStyle="1" w:styleId="BodySmallRight">
    <w:name w:val="Body Small Right"/>
    <w:basedOn w:val="BodyTextRight"/>
    <w:rsid w:val="00B41D2D"/>
    <w:rPr>
      <w:sz w:val="18"/>
      <w:szCs w:val="18"/>
    </w:rPr>
  </w:style>
  <w:style w:type="paragraph" w:customStyle="1" w:styleId="MarginEdition">
    <w:name w:val="Margin Edition"/>
    <w:basedOn w:val="MarginNote"/>
    <w:rsid w:val="00B41D2D"/>
    <w:pPr>
      <w:spacing w:before="0" w:after="0"/>
    </w:pPr>
    <w:rPr>
      <w:rFonts w:ascii="Times New Roman" w:hAnsi="Times New Roman"/>
      <w:color w:val="999999"/>
    </w:rPr>
  </w:style>
  <w:style w:type="paragraph" w:customStyle="1" w:styleId="Spacer">
    <w:name w:val="Spacer"/>
    <w:basedOn w:val="Normal"/>
    <w:rsid w:val="00B41D2D"/>
    <w:rPr>
      <w:sz w:val="2"/>
      <w:szCs w:val="2"/>
    </w:rPr>
  </w:style>
  <w:style w:type="character" w:customStyle="1" w:styleId="Small">
    <w:name w:val="Small"/>
    <w:basedOn w:val="DefaultParagraphFont"/>
    <w:rsid w:val="00B41D2D"/>
    <w:rPr>
      <w:sz w:val="16"/>
    </w:rPr>
  </w:style>
  <w:style w:type="paragraph" w:customStyle="1" w:styleId="WideTable">
    <w:name w:val="Wide Table"/>
    <w:basedOn w:val="Normal"/>
    <w:rsid w:val="00B41D2D"/>
    <w:pPr>
      <w:ind w:left="-1418"/>
    </w:pPr>
    <w:rPr>
      <w:sz w:val="2"/>
      <w:szCs w:val="2"/>
    </w:rPr>
  </w:style>
  <w:style w:type="character" w:styleId="PageNumber">
    <w:name w:val="page number"/>
    <w:basedOn w:val="DefaultParagraphFont"/>
    <w:rsid w:val="00B41D2D"/>
  </w:style>
  <w:style w:type="paragraph" w:styleId="Quote">
    <w:name w:val="Quote"/>
    <w:basedOn w:val="Heading1"/>
    <w:link w:val="QuoteChar"/>
    <w:qFormat/>
    <w:rsid w:val="00B41D2D"/>
    <w:rPr>
      <w:b w:val="0"/>
      <w:sz w:val="72"/>
      <w:szCs w:val="72"/>
      <w:lang w:val="en-NZ"/>
    </w:rPr>
  </w:style>
  <w:style w:type="character" w:customStyle="1" w:styleId="QuoteChar">
    <w:name w:val="Quote Char"/>
    <w:basedOn w:val="DefaultParagraphFont"/>
    <w:link w:val="Quote"/>
    <w:rsid w:val="00B41D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1D2D"/>
    <w:pPr>
      <w:pageBreakBefore/>
    </w:pPr>
  </w:style>
  <w:style w:type="paragraph" w:customStyle="1" w:styleId="Border">
    <w:name w:val="Border"/>
    <w:basedOn w:val="Normal"/>
    <w:qFormat/>
    <w:rsid w:val="00B41D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1D2D"/>
    <w:rPr>
      <w:b/>
      <w:bCs/>
      <w:i/>
      <w:iCs/>
      <w:color w:val="auto"/>
    </w:rPr>
  </w:style>
  <w:style w:type="paragraph" w:styleId="IntenseQuote">
    <w:name w:val="Intense Quote"/>
    <w:basedOn w:val="Normal"/>
    <w:next w:val="Normal"/>
    <w:link w:val="IntenseQuoteChar"/>
    <w:uiPriority w:val="30"/>
    <w:qFormat/>
    <w:rsid w:val="00B41D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1D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1D2D"/>
    <w:rPr>
      <w:smallCaps/>
      <w:color w:val="auto"/>
      <w:u w:val="single"/>
    </w:rPr>
  </w:style>
  <w:style w:type="character" w:styleId="IntenseReference">
    <w:name w:val="Intense Reference"/>
    <w:basedOn w:val="DefaultParagraphFont"/>
    <w:uiPriority w:val="32"/>
    <w:qFormat/>
    <w:rsid w:val="00B41D2D"/>
    <w:rPr>
      <w:b/>
      <w:bCs/>
      <w:smallCaps/>
      <w:color w:val="auto"/>
      <w:spacing w:val="5"/>
      <w:u w:val="single"/>
    </w:rPr>
  </w:style>
  <w:style w:type="paragraph" w:customStyle="1" w:styleId="2ColumnHeading">
    <w:name w:val="2Column Heading"/>
    <w:basedOn w:val="BodyText"/>
    <w:qFormat/>
    <w:rsid w:val="00B41D2D"/>
    <w:pPr>
      <w:spacing w:after="60"/>
      <w:ind w:left="-2268"/>
    </w:pPr>
    <w:rPr>
      <w:b/>
    </w:rPr>
  </w:style>
  <w:style w:type="paragraph" w:customStyle="1" w:styleId="Heading1TOC">
    <w:name w:val="Heading1 TOC"/>
    <w:basedOn w:val="Normal"/>
    <w:qFormat/>
    <w:rsid w:val="00B41D2D"/>
    <w:pPr>
      <w:spacing w:before="240" w:after="120"/>
    </w:pPr>
    <w:rPr>
      <w:rFonts w:ascii="Times New Roman" w:hAnsi="Times New Roman"/>
      <w:b/>
      <w:sz w:val="32"/>
    </w:rPr>
  </w:style>
  <w:style w:type="paragraph" w:customStyle="1" w:styleId="Heading2TOC">
    <w:name w:val="Heading2 TOC"/>
    <w:basedOn w:val="Normal"/>
    <w:qFormat/>
    <w:rsid w:val="00B41D2D"/>
    <w:pPr>
      <w:spacing w:before="240" w:after="60"/>
    </w:pPr>
    <w:rPr>
      <w:rFonts w:ascii="Times New Roman" w:hAnsi="Times New Roman"/>
      <w:b/>
      <w:sz w:val="28"/>
    </w:rPr>
  </w:style>
  <w:style w:type="character" w:customStyle="1" w:styleId="Underline">
    <w:name w:val="Underline"/>
    <w:basedOn w:val="DefaultParagraphFont"/>
    <w:qFormat/>
    <w:rsid w:val="00B41D2D"/>
    <w:rPr>
      <w:u w:val="single"/>
    </w:rPr>
  </w:style>
  <w:style w:type="character" w:customStyle="1" w:styleId="BoldandItalics">
    <w:name w:val="Bold and Italics"/>
    <w:qFormat/>
    <w:rsid w:val="00B41D2D"/>
    <w:rPr>
      <w:b/>
      <w:i/>
      <w:u w:val="none"/>
    </w:rPr>
  </w:style>
  <w:style w:type="paragraph" w:styleId="BalloonText">
    <w:name w:val="Balloon Text"/>
    <w:basedOn w:val="Normal"/>
    <w:link w:val="BalloonTextChar"/>
    <w:rsid w:val="00B41D2D"/>
    <w:rPr>
      <w:rFonts w:ascii="Tahoma" w:hAnsi="Tahoma" w:cs="Tahoma"/>
      <w:sz w:val="16"/>
      <w:szCs w:val="16"/>
    </w:rPr>
  </w:style>
  <w:style w:type="character" w:customStyle="1" w:styleId="BalloonTextChar">
    <w:name w:val="Balloon Text Char"/>
    <w:basedOn w:val="DefaultParagraphFont"/>
    <w:link w:val="BalloonText"/>
    <w:rsid w:val="00B41D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1D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1D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1D2D"/>
    <w:rPr>
      <w:b/>
      <w:color w:val="660033"/>
      <w:spacing w:val="0"/>
    </w:rPr>
  </w:style>
  <w:style w:type="paragraph" w:customStyle="1" w:styleId="Nameditemlist">
    <w:name w:val="Named item list"/>
    <w:basedOn w:val="BodyText"/>
    <w:qFormat/>
    <w:rsid w:val="00B41D2D"/>
    <w:pPr>
      <w:tabs>
        <w:tab w:val="left" w:pos="2835"/>
      </w:tabs>
      <w:ind w:left="2835" w:hanging="2835"/>
    </w:pPr>
  </w:style>
  <w:style w:type="paragraph" w:customStyle="1" w:styleId="BodyTextnopadding">
    <w:name w:val="Body Text no padding"/>
    <w:basedOn w:val="BodyText"/>
    <w:qFormat/>
    <w:rsid w:val="00B41D2D"/>
    <w:pPr>
      <w:spacing w:before="0" w:after="0"/>
    </w:pPr>
  </w:style>
  <w:style w:type="paragraph" w:customStyle="1" w:styleId="BodyTextBold">
    <w:name w:val="Body Text Bold"/>
    <w:basedOn w:val="BodyText"/>
    <w:qFormat/>
    <w:rsid w:val="00B41D2D"/>
    <w:rPr>
      <w:b/>
    </w:rPr>
  </w:style>
  <w:style w:type="character" w:styleId="Hyperlink">
    <w:name w:val="Hyperlink"/>
    <w:basedOn w:val="DefaultParagraphFont"/>
    <w:uiPriority w:val="99"/>
    <w:unhideWhenUsed/>
    <w:rsid w:val="00FD53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1051</Words>
  <Characters>6649</Characters>
  <Application>Microsoft Office Word</Application>
  <DocSecurity>0</DocSecurity>
  <Lines>246</Lines>
  <Paragraphs>150</Paragraphs>
  <ScaleCrop>false</ScaleCrop>
  <Company>Author-it Software Corporation Ltd.</Company>
  <LinksUpToDate>false</LinksUpToDate>
  <CharactersWithSpaces>7550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MSTFP2007 Last shoe by machine</dc:title>
  <dc:subject>Approved</dc:subject>
  <dc:creator>Skills Insight</dc:creator>
  <cp:keywords>Release: 1</cp:keywords>
  <dc:description>Review Date: 12 April 2008</dc:description>
  <cp:lastModifiedBy>HSD_TPCMSd.prod</cp:lastModifiedBy>
  <cp:revision>3</cp:revision>
  <dcterms:created xsi:type="dcterms:W3CDTF">2025-03-01T17:53:00Z</dcterms:created>
  <dcterms:modified xsi:type="dcterms:W3CDTF">2025-03-01T17:53:00Z</dcterms:modified>
</cp:coreProperties>
</file>