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382" w:rsidP="006A2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MSTFD6008 Apply studio processes to create and produce designs for commercial production</w:t>
      </w:r>
      <w:r>
        <w:fldChar w:fldCharType="end"/>
      </w:r>
    </w:p>
    <w:p w:rsidR="006A2382" w:rsidP="006A2382">
      <w:pPr>
        <w:pStyle w:val="Version"/>
        <w:sectPr w:rsidSect="00CC7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7BD" w:rsidP="00CC77BD">
      <w:pPr>
        <w:pStyle w:val="SuperHeading"/>
      </w:pPr>
      <w:r w:rsidRPr="00CC77BD">
        <w:t>MSTFD6008 Apply studio processes to create and produce designs for commercial production</w:t>
      </w:r>
    </w:p>
    <w:p w:rsidR="00000000" w:rsidRPr="00CC77BD" w:rsidP="00CC77BD">
      <w:pPr>
        <w:pStyle w:val="Heading1"/>
      </w:pPr>
      <w:bookmarkStart w:id="1" w:name="O_930961"/>
      <w:bookmarkEnd w:id="1"/>
      <w:r w:rsidRPr="00CC77BD">
        <w:t>Modification History</w:t>
      </w:r>
    </w:p>
    <w:p w:rsidR="00000000" w:rsidRPr="00CC77BD" w:rsidP="006A2382">
      <w:pPr>
        <w:pStyle w:val="BodyText"/>
      </w:pPr>
      <w:r w:rsidRPr="00CC77BD">
        <w:t xml:space="preserve">Release 1. Supersedes and </w:t>
      </w:r>
      <w:r w:rsidRPr="00CC77BD">
        <w:t>is equivalent to LMTFD6008B Apply studio processes to create and produce designs for commercial production</w:t>
      </w:r>
    </w:p>
    <w:p w:rsidR="00000000" w:rsidRPr="00CC77BD" w:rsidP="00CC77BD">
      <w:pPr>
        <w:pStyle w:val="Heading1"/>
      </w:pPr>
      <w:bookmarkStart w:id="2" w:name="O_930969"/>
      <w:bookmarkEnd w:id="2"/>
      <w:r w:rsidRPr="00CC77BD">
        <w:t>Application</w:t>
      </w:r>
    </w:p>
    <w:p w:rsidR="00000000" w:rsidRPr="00CC77BD" w:rsidP="006A2382">
      <w:pPr>
        <w:pStyle w:val="BodyText"/>
      </w:pPr>
      <w:r w:rsidRPr="00CC77BD">
        <w:t>This unit of competency covers the skills and knowledge required to apply studio processes to identify and explore comme</w:t>
      </w:r>
      <w:r w:rsidRPr="00CC77BD">
        <w:t>rcial opportunities for the design and development of fashion designs.</w:t>
      </w:r>
    </w:p>
    <w:p w:rsidR="00000000" w:rsidRPr="00CC77BD" w:rsidP="006A2382">
      <w:pPr>
        <w:pStyle w:val="BodyText"/>
      </w:pPr>
      <w:r w:rsidRPr="00CC77BD">
        <w:t>The unit of competency applies to integrating skills across the design and production process, and focuses on the development and production of a fashion design to achieve commercial a</w:t>
      </w:r>
      <w:r w:rsidRPr="00CC77BD">
        <w:t>nd design objectives.</w:t>
      </w:r>
    </w:p>
    <w:p w:rsidR="00000000" w:rsidRPr="00CC77BD" w:rsidP="006A2382">
      <w:pPr>
        <w:pStyle w:val="BodyText"/>
      </w:pPr>
      <w:r w:rsidRPr="00CC77BD">
        <w:t>Studio processes are to be applied in an iterative manner to accommodate experimentation and continual improvement in order to achieve desired design effects.</w:t>
      </w:r>
    </w:p>
    <w:p w:rsidR="00000000" w:rsidRPr="00CC77BD" w:rsidP="006A2382">
      <w:pPr>
        <w:pStyle w:val="BodyText"/>
      </w:pPr>
      <w:r w:rsidRPr="00CC77BD">
        <w:t>Work may be conducted in small to large scale enterprises and may involve</w:t>
      </w:r>
      <w:r w:rsidRPr="00CC77BD">
        <w:t xml:space="preserve"> individual and team activities.</w:t>
      </w:r>
    </w:p>
    <w:p w:rsidR="00000000" w:rsidRPr="00CC77BD" w:rsidP="006A2382">
      <w:pPr>
        <w:pStyle w:val="BodyText"/>
      </w:pPr>
      <w:r w:rsidRPr="00CC77BD">
        <w:t>No licensing, legislative or certification requirements apply to this unit at the time of publication.</w:t>
      </w:r>
    </w:p>
    <w:p w:rsidR="00000000" w:rsidRPr="00CC77BD" w:rsidP="00CC77BD">
      <w:pPr>
        <w:pStyle w:val="Heading1"/>
      </w:pPr>
      <w:bookmarkStart w:id="3" w:name="O_930968"/>
      <w:bookmarkEnd w:id="3"/>
      <w:r w:rsidRPr="00CC77BD">
        <w:t>Pre-requisite Unit</w:t>
      </w:r>
    </w:p>
    <w:p w:rsidR="00000000" w:rsidRPr="00CC77BD" w:rsidP="006A2382">
      <w:pPr>
        <w:pStyle w:val="BodyText"/>
      </w:pPr>
      <w:r w:rsidRPr="00CC77BD">
        <w:t>Nil</w:t>
      </w:r>
    </w:p>
    <w:p w:rsidR="00000000" w:rsidRPr="00CC77BD" w:rsidP="00CC77BD">
      <w:pPr>
        <w:pStyle w:val="Heading1"/>
      </w:pPr>
      <w:bookmarkStart w:id="4" w:name="O_930967"/>
      <w:bookmarkEnd w:id="4"/>
      <w:r w:rsidRPr="00CC77BD">
        <w:t>Competency Field</w:t>
      </w:r>
    </w:p>
    <w:p w:rsidR="00000000" w:rsidRPr="00CC77BD" w:rsidP="006A2382">
      <w:pPr>
        <w:pStyle w:val="BodyText"/>
      </w:pPr>
      <w:r w:rsidRPr="00CC77BD">
        <w:t>Fashion design and technology</w:t>
      </w:r>
    </w:p>
    <w:p w:rsidR="00000000" w:rsidRPr="00CC77BD" w:rsidP="00CC77BD">
      <w:pPr>
        <w:pStyle w:val="Heading1"/>
      </w:pPr>
      <w:bookmarkStart w:id="5" w:name="O_930966"/>
      <w:bookmarkEnd w:id="5"/>
      <w:r w:rsidRPr="00CC77BD">
        <w:t>Unit Sector</w:t>
      </w:r>
    </w:p>
    <w:p w:rsidR="00000000" w:rsidRPr="00CC77BD" w:rsidP="006A2382">
      <w:pPr>
        <w:pStyle w:val="BodyText"/>
      </w:pPr>
      <w:r w:rsidRPr="00CC77BD">
        <w:t>Not applicable</w:t>
      </w:r>
    </w:p>
    <w:p w:rsidR="00000000" w:rsidRPr="00CC77BD" w:rsidP="00CC77BD">
      <w:pPr>
        <w:pStyle w:val="Heading1"/>
      </w:pPr>
      <w:bookmarkStart w:id="6" w:name="O_930965"/>
      <w:bookmarkEnd w:id="6"/>
      <w:r w:rsidRPr="00CC77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Performance criteria describe the performance needed to demonstrate achievement of the element.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BodyText"/>
            </w:pPr>
            <w:r w:rsidRPr="00CC77B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Follow standard operating procedures (SOPs)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Comply with work health and safety (WHS) requirements at all times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Use appropriate personal protective equipment (PPE) in accordance with SOPs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Identify job requirements from specifications, drawings, job sheets or work instructions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BodyText"/>
            </w:pPr>
            <w:r w:rsidRPr="00CC77B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Prepare for commercial design and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Research national and international fashion trends, production trends and industry practices to guide design directions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Determine commercial and design objectives of the workplace and analyse commercial success of previous fashion products to assess</w:t>
            </w:r>
            <w:r w:rsidRPr="00CC77BD">
              <w:t xml:space="preserve"> relevance for design directions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Conduct and analyse market research to inform development of design directions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Access and apply information on design techniques and processes used to achieve desired effects, as required throughout design a</w:t>
            </w:r>
            <w:r w:rsidRPr="00CC77BD">
              <w:t>nd development processes to improve product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BodyText"/>
            </w:pPr>
            <w:r w:rsidRPr="00CC77B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Create design brief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Identify and scope commercial opportunities for fashion designs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Explore and clarify design directions with appropriate personnel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Develop design brief as an iterative process to generate ideas and design direction.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Conduct initial testing with appropriate personnel and market research activities to confirm design brief and specifications for development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Conduct ongoing testing and review design brief through development of sample products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BodyText"/>
            </w:pPr>
            <w:r w:rsidRPr="00CC77B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Undertake design and production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Identify preliminary concept options, discuss with client or workplace design team and evaluate options against desig</w:t>
            </w:r>
            <w:r w:rsidRPr="00CC77BD">
              <w:t>n brief specifications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Apply principles and elements of design to experiment with design concepts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Use selection processes to evaluate and refine concept options and scope out preliminary design concepts to present to client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Present design concept to client and apply client’s feedback to modify and improve design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Scope production requirements and make preparations for production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Identify sequence of operations and complete requirements to develop and confirm design pattern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Complete required actions to produce finished fashion product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BodyText"/>
            </w:pPr>
            <w:r w:rsidRPr="00CC77B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Review design and production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Assess finished product against quality criteria, design specifications and design brief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Evaluate design to identify opportunities for improvement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Analyse and evaluate production process to identify opportunities for improvement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Document process and improvements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Plan to present final product to client or appropriate personnel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BodyText"/>
            </w:pPr>
            <w:r w:rsidRPr="00CC77BD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Present finished product to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Prepare finished product for presentation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Select accessories, fabric examples and components to convey range and style options of design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Select model, as required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Organise presentation of finished product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Seek client response and assess for improvement possibilities</w:t>
            </w:r>
          </w:p>
        </w:tc>
      </w:tr>
      <w:tr w:rsidTr="00CC7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BodyText"/>
            </w:pPr>
            <w:r w:rsidRPr="00CC77BD">
              <w:t>Assess further production and business opportunities</w:t>
            </w:r>
          </w:p>
        </w:tc>
      </w:tr>
    </w:tbl>
    <w:p w:rsidR="00000000" w:rsidRPr="00CC77BD" w:rsidP="00CC77BD">
      <w:pPr>
        <w:pStyle w:val="BodyText"/>
      </w:pPr>
    </w:p>
    <w:p w:rsidR="00000000" w:rsidRPr="00CC77BD" w:rsidP="00CC77BD">
      <w:pPr>
        <w:pStyle w:val="AllowPageBreak"/>
      </w:pPr>
    </w:p>
    <w:p w:rsidR="00000000" w:rsidRPr="00CC77BD" w:rsidP="00CC77BD">
      <w:pPr>
        <w:pStyle w:val="Heading1"/>
      </w:pPr>
      <w:bookmarkStart w:id="7" w:name="O_930964"/>
      <w:bookmarkEnd w:id="7"/>
      <w:r w:rsidRPr="00CC77BD">
        <w:t>Foundation Skills</w:t>
      </w:r>
    </w:p>
    <w:p w:rsidR="00000000" w:rsidRPr="00CC77BD" w:rsidP="006A2382">
      <w:pPr>
        <w:pStyle w:val="BodyText"/>
      </w:pPr>
      <w:r w:rsidRPr="00CC77BD">
        <w:t>This section describes those required skills (language, literacy and numeracy) that are essential to performance.</w:t>
      </w:r>
    </w:p>
    <w:p w:rsidR="00000000" w:rsidRPr="00CC77BD" w:rsidP="006A2382">
      <w:pPr>
        <w:pStyle w:val="BodyText"/>
      </w:pPr>
      <w:r w:rsidRPr="00CC77BD">
        <w:t>Foundation skills essential to performance are explicit in the performance criteria of this unit of competency.</w:t>
      </w:r>
    </w:p>
    <w:p w:rsidR="00000000" w:rsidRPr="00CC77BD" w:rsidP="00CC77BD">
      <w:pPr>
        <w:pStyle w:val="Heading1"/>
      </w:pPr>
      <w:bookmarkStart w:id="8" w:name="O_930963"/>
      <w:bookmarkEnd w:id="8"/>
      <w:r w:rsidRPr="00CC77B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t>This field allows for different work environments and conditions that may affect performance. Essential ope</w:t>
            </w:r>
            <w:r w:rsidRPr="00CC77B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requirements p</w:t>
            </w:r>
            <w:r w:rsidRPr="00CC77BD">
              <w:t>rescribed by legislation, awards, agreements and conditions of employment</w:t>
            </w:r>
          </w:p>
          <w:p w:rsidR="00000000" w:rsidRPr="00CC77BD" w:rsidP="00CC77BD">
            <w:pPr>
              <w:pStyle w:val="ListBullet"/>
            </w:pPr>
            <w:r w:rsidRPr="00CC77BD">
              <w:t>SOPs</w:t>
            </w:r>
          </w:p>
          <w:p w:rsidR="00000000" w:rsidRPr="00CC77BD" w:rsidP="00CC77BD">
            <w:pPr>
              <w:pStyle w:val="ListBullet"/>
            </w:pPr>
            <w:r w:rsidRPr="00CC77BD">
              <w:t>work instructions</w:t>
            </w:r>
          </w:p>
          <w:p w:rsidR="00000000" w:rsidRPr="00CC77BD" w:rsidP="00CC77BD">
            <w:pPr>
              <w:pStyle w:val="ListBullet"/>
            </w:pPr>
            <w:r w:rsidRPr="00CC77BD">
              <w:t>PPE</w:t>
            </w:r>
          </w:p>
          <w:p w:rsidR="00000000" w:rsidRPr="00CC77BD" w:rsidP="00CC77BD">
            <w:pPr>
              <w:pStyle w:val="ListBullet"/>
            </w:pPr>
            <w:r w:rsidRPr="00CC77BD">
              <w:t>oral, written and visual communication</w:t>
            </w:r>
          </w:p>
          <w:p w:rsidR="00000000" w:rsidRPr="00CC77BD" w:rsidP="00CC77BD">
            <w:pPr>
              <w:pStyle w:val="ListBullet"/>
            </w:pPr>
            <w:r w:rsidRPr="00CC77BD">
              <w:t>quality practices, including responsibility for maintenance of own work quality and contribution to quality improvement of team or section output</w:t>
            </w:r>
          </w:p>
          <w:p w:rsidR="00000000" w:rsidRPr="00CC77BD" w:rsidP="00CC77BD">
            <w:pPr>
              <w:pStyle w:val="ListBullet"/>
            </w:pPr>
            <w:r w:rsidRPr="00CC77BD">
              <w:t>housekeeping</w:t>
            </w:r>
          </w:p>
          <w:p w:rsidR="00000000" w:rsidRPr="00CC77BD" w:rsidP="00CC77BD">
            <w:pPr>
              <w:pStyle w:val="ListBullet"/>
            </w:pPr>
            <w:r w:rsidRPr="00CC77BD">
              <w:t>tasks related to environmental protection, waste disposal, pollution control and recycling</w:t>
            </w:r>
          </w:p>
          <w:p w:rsidR="00000000" w:rsidRPr="00CC77BD" w:rsidP="00CC77BD">
            <w:pPr>
              <w:pStyle w:val="ListBullet"/>
            </w:pPr>
            <w:r w:rsidRPr="00CC77BD">
              <w:t>WHS re</w:t>
            </w:r>
            <w:r w:rsidRPr="00CC77BD">
              <w:t>quirements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the relevant industry or Australian Standards that are current at the time this unit is being undertaken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Market research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analysis of target market characteristics</w:t>
            </w:r>
          </w:p>
          <w:p w:rsidR="00000000" w:rsidRPr="00CC77BD" w:rsidP="00CC77BD">
            <w:pPr>
              <w:pStyle w:val="ListBullet"/>
            </w:pPr>
            <w:r w:rsidRPr="00CC77BD">
              <w:t>sample testing</w:t>
            </w:r>
          </w:p>
          <w:p w:rsidR="00000000" w:rsidRPr="00CC77BD" w:rsidP="00CC77BD">
            <w:pPr>
              <w:pStyle w:val="ListBullet"/>
            </w:pPr>
            <w:r w:rsidRPr="00CC77BD">
              <w:t>discussions with retailers and suppliers</w:t>
            </w:r>
          </w:p>
          <w:p w:rsidR="00000000" w:rsidRPr="00CC77BD" w:rsidP="00CC77BD">
            <w:pPr>
              <w:pStyle w:val="ListBullet"/>
            </w:pPr>
            <w:r w:rsidRPr="00CC77BD">
              <w:t>discussions with staff and management</w:t>
            </w:r>
          </w:p>
          <w:p w:rsidR="00000000" w:rsidRPr="00CC77BD" w:rsidP="00CC77BD">
            <w:pPr>
              <w:pStyle w:val="ListBullet"/>
            </w:pPr>
            <w:r w:rsidRPr="00CC77BD">
              <w:t>review of media portrayals</w:t>
            </w:r>
          </w:p>
          <w:p w:rsidR="00000000" w:rsidRPr="00CC77BD" w:rsidP="00CC77BD">
            <w:pPr>
              <w:pStyle w:val="ListBullet"/>
            </w:pPr>
            <w:r w:rsidRPr="00CC77BD">
              <w:t>review of fashion shows</w:t>
            </w:r>
          </w:p>
          <w:p w:rsidR="00000000" w:rsidRPr="00CC77BD" w:rsidP="00CC77BD">
            <w:pPr>
              <w:pStyle w:val="ListBullet"/>
            </w:pPr>
            <w:r w:rsidRPr="00CC77BD">
              <w:t>review of current pricing strategies and price points of products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Scoping includes one or more of the followi</w:t>
            </w:r>
            <w:r w:rsidRPr="00CC77BD">
              <w:rPr>
                <w:rStyle w:val="SpecialBold"/>
              </w:rPr>
              <w:t>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target market</w:t>
            </w:r>
          </w:p>
          <w:p w:rsidR="00000000" w:rsidRPr="00CC77BD" w:rsidP="00CC77BD">
            <w:pPr>
              <w:pStyle w:val="ListBullet"/>
            </w:pPr>
            <w:r w:rsidRPr="00CC77BD">
              <w:t>features and benefits</w:t>
            </w:r>
          </w:p>
          <w:p w:rsidR="00000000" w:rsidRPr="00CC77BD" w:rsidP="00CC77BD">
            <w:pPr>
              <w:pStyle w:val="ListBullet"/>
            </w:pPr>
            <w:r w:rsidRPr="00CC77BD">
              <w:t>timing</w:t>
            </w:r>
          </w:p>
          <w:p w:rsidR="00000000" w:rsidRPr="00CC77BD" w:rsidP="00CC77BD">
            <w:pPr>
              <w:pStyle w:val="ListBullet"/>
            </w:pPr>
            <w:r w:rsidRPr="00CC77BD">
              <w:t>economic and social expectations</w:t>
            </w:r>
          </w:p>
          <w:p w:rsidR="00000000" w:rsidRPr="00CC77BD" w:rsidP="00CC77BD">
            <w:pPr>
              <w:pStyle w:val="ListBullet"/>
            </w:pPr>
            <w:r w:rsidRPr="00CC77BD">
              <w:t>scale of production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Appropriate personnel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managers and directors</w:t>
            </w:r>
          </w:p>
          <w:p w:rsidR="00000000" w:rsidRPr="00CC77BD" w:rsidP="00CC77BD">
            <w:pPr>
              <w:pStyle w:val="ListBullet"/>
            </w:pPr>
            <w:r w:rsidRPr="00CC77BD">
              <w:t>trainer/mentor</w:t>
            </w:r>
          </w:p>
          <w:p w:rsidR="00000000" w:rsidRPr="00CC77BD" w:rsidP="00CC77BD">
            <w:pPr>
              <w:pStyle w:val="ListBullet"/>
            </w:pPr>
            <w:r w:rsidRPr="00CC77BD">
              <w:t>designers</w:t>
            </w:r>
          </w:p>
          <w:p w:rsidR="00000000" w:rsidRPr="00CC77BD" w:rsidP="00CC77BD">
            <w:pPr>
              <w:pStyle w:val="ListBullet"/>
            </w:pPr>
            <w:r w:rsidRPr="00CC77BD">
              <w:t>patternmakers</w:t>
            </w:r>
          </w:p>
          <w:p w:rsidR="00000000" w:rsidRPr="00CC77BD" w:rsidP="00CC77BD">
            <w:pPr>
              <w:pStyle w:val="ListBullet"/>
            </w:pPr>
            <w:r w:rsidRPr="00CC77BD">
              <w:t>production supervisors</w:t>
            </w:r>
          </w:p>
          <w:p w:rsidR="00000000" w:rsidRPr="00CC77BD" w:rsidP="00CC77BD">
            <w:pPr>
              <w:pStyle w:val="ListBullet"/>
            </w:pPr>
            <w:r w:rsidRPr="00CC77BD">
              <w:t>business development staff</w:t>
            </w:r>
          </w:p>
          <w:p w:rsidR="00000000" w:rsidRPr="00CC77BD" w:rsidP="00CC77BD">
            <w:pPr>
              <w:pStyle w:val="ListBullet"/>
            </w:pPr>
            <w:r w:rsidRPr="00CC77BD">
              <w:t>marketing and sales staff</w:t>
            </w:r>
          </w:p>
          <w:p w:rsidR="00000000" w:rsidRPr="00CC77BD" w:rsidP="00CC77BD">
            <w:pPr>
              <w:pStyle w:val="ListBullet"/>
            </w:pPr>
            <w:r w:rsidRPr="00CC77BD">
              <w:t>retailers and suppliers</w:t>
            </w:r>
          </w:p>
          <w:p w:rsidR="00000000" w:rsidRPr="00CC77BD" w:rsidP="00CC77BD">
            <w:pPr>
              <w:pStyle w:val="ListBullet"/>
            </w:pPr>
            <w:r w:rsidRPr="00CC77BD">
              <w:t>clients</w:t>
            </w:r>
          </w:p>
          <w:p w:rsidR="00000000" w:rsidRPr="00CC77BD" w:rsidP="00CC77BD">
            <w:pPr>
              <w:pStyle w:val="ListBullet"/>
            </w:pPr>
            <w:r w:rsidRPr="00CC77BD">
              <w:t>end users/target market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Design studio iterative process to develop ideas and design direction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 xml:space="preserve">generation </w:t>
            </w:r>
          </w:p>
          <w:p w:rsidR="00000000" w:rsidRPr="00CC77BD" w:rsidP="00CC77BD">
            <w:pPr>
              <w:pStyle w:val="ListBullet"/>
            </w:pPr>
            <w:r w:rsidRPr="00CC77BD">
              <w:t>development</w:t>
            </w:r>
          </w:p>
          <w:p w:rsidR="00000000" w:rsidRPr="00CC77BD" w:rsidP="00CC77BD">
            <w:pPr>
              <w:pStyle w:val="ListBullet"/>
            </w:pPr>
            <w:r w:rsidRPr="00CC77BD">
              <w:t>testing</w:t>
            </w:r>
          </w:p>
          <w:p w:rsidR="00000000" w:rsidRPr="00CC77BD" w:rsidP="00CC77BD">
            <w:pPr>
              <w:pStyle w:val="ListBullet"/>
            </w:pPr>
            <w:r w:rsidRPr="00CC77BD">
              <w:t>analysis</w:t>
            </w:r>
          </w:p>
          <w:p w:rsidR="00000000" w:rsidRPr="00CC77BD" w:rsidP="00CC77BD">
            <w:pPr>
              <w:pStyle w:val="ListBullet"/>
            </w:pPr>
            <w:r w:rsidRPr="00CC77BD">
              <w:t>improvement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BodyText"/>
            </w:pPr>
            <w:r w:rsidRPr="00CC77BD">
              <w:rPr>
                <w:rStyle w:val="SpecialBold"/>
              </w:rPr>
              <w:t>Design brief includes one or more of the following: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 xml:space="preserve">two or more specialised garments </w:t>
            </w:r>
          </w:p>
          <w:p w:rsidR="00000000" w:rsidRPr="00CC77BD" w:rsidP="00CC77BD">
            <w:pPr>
              <w:pStyle w:val="ListBullet"/>
            </w:pPr>
            <w:r w:rsidRPr="00CC77BD">
              <w:t>a small range of 3–5 items, including at least one advanced styling garment and one complex garment</w:t>
            </w:r>
          </w:p>
          <w:p w:rsidR="00000000" w:rsidRPr="00CC77BD" w:rsidP="00CC77BD">
            <w:pPr>
              <w:pStyle w:val="ListBullet"/>
            </w:pPr>
            <w:r w:rsidRPr="00CC77BD">
              <w:t>three or more complex garments</w:t>
            </w:r>
          </w:p>
          <w:p w:rsidR="00000000" w:rsidP="00CC77BD">
            <w:pPr>
              <w:pStyle w:val="ListBulle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Selection processes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checking against design brief</w:t>
            </w:r>
          </w:p>
          <w:p w:rsidR="00000000" w:rsidRPr="00CC77BD" w:rsidP="00CC77BD">
            <w:pPr>
              <w:pStyle w:val="ListBullet"/>
            </w:pPr>
            <w:r w:rsidRPr="00CC77BD">
              <w:t>discussing with appropriate personnel</w:t>
            </w:r>
          </w:p>
          <w:p w:rsidR="00000000" w:rsidRPr="00CC77BD" w:rsidP="00CC77BD">
            <w:pPr>
              <w:pStyle w:val="ListBullet"/>
            </w:pPr>
            <w:r w:rsidRPr="00CC77BD">
              <w:t>testing with target market</w:t>
            </w:r>
          </w:p>
          <w:p w:rsidR="00000000" w:rsidRPr="00CC77BD" w:rsidP="00CC77BD">
            <w:pPr>
              <w:pStyle w:val="ListBullet"/>
            </w:pPr>
            <w:r w:rsidRPr="00CC77BD">
              <w:t>testing with production team</w:t>
            </w:r>
          </w:p>
          <w:p w:rsidR="00000000" w:rsidRPr="00CC77BD" w:rsidP="00CC77BD">
            <w:pPr>
              <w:pStyle w:val="ListBullet"/>
            </w:pPr>
            <w:r w:rsidRPr="00CC77BD">
              <w:t>discussing with patternmaker</w:t>
            </w:r>
          </w:p>
          <w:p w:rsidR="00000000" w:rsidRPr="00CC77BD" w:rsidP="00CC77BD">
            <w:pPr>
              <w:pStyle w:val="ListBullet"/>
            </w:pPr>
            <w:r w:rsidRPr="00CC77BD">
              <w:t>testing with sales and marketing professiona</w:t>
            </w:r>
            <w:r w:rsidRPr="00CC77BD">
              <w:t>ls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Experiment with design concepts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scope out preliminary concepts using sketches, illustrations, models, samples, fibres and fabrics</w:t>
            </w:r>
          </w:p>
          <w:p w:rsidR="00000000" w:rsidRPr="00CC77BD" w:rsidP="00CC77BD">
            <w:pPr>
              <w:pStyle w:val="ListBullet"/>
            </w:pPr>
            <w:r w:rsidRPr="00CC77BD">
              <w:t>use selected criteria and processes to evaluate design concepts by self and others</w:t>
            </w:r>
          </w:p>
          <w:p w:rsidR="00000000" w:rsidRPr="00CC77BD" w:rsidP="00CC77BD">
            <w:pPr>
              <w:pStyle w:val="ListBullet"/>
            </w:pPr>
            <w:r w:rsidRPr="00CC77BD">
              <w:t>assess feedback and analysis for potential to improve design concept</w:t>
            </w:r>
          </w:p>
          <w:p w:rsidR="00000000" w:rsidRPr="00CC77BD" w:rsidP="00CC77BD">
            <w:pPr>
              <w:pStyle w:val="ListBullet"/>
            </w:pPr>
            <w:r w:rsidRPr="00CC77BD">
              <w:t>use further experimentation to develop design concepts</w:t>
            </w:r>
          </w:p>
          <w:p w:rsidR="00000000" w:rsidRPr="00CC77BD" w:rsidP="00CC77BD">
            <w:pPr>
              <w:pStyle w:val="ListBullet"/>
            </w:pPr>
            <w:r w:rsidRPr="00CC77BD">
              <w:t>select concepts for presentation and testing with</w:t>
            </w:r>
            <w:r w:rsidRPr="00CC77BD">
              <w:t xml:space="preserve"> appropriate personnel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Present design concept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using communication tools to present design concept</w:t>
            </w:r>
          </w:p>
          <w:p w:rsidR="00000000" w:rsidRPr="00CC77BD" w:rsidP="00CC77BD">
            <w:pPr>
              <w:pStyle w:val="ListBullet"/>
            </w:pPr>
            <w:r w:rsidRPr="00CC77BD">
              <w:t>emphasising features and benefits of design concepts</w:t>
            </w:r>
          </w:p>
          <w:p w:rsidR="00000000" w:rsidRPr="00CC77BD" w:rsidP="00CC77BD">
            <w:pPr>
              <w:pStyle w:val="ListBullet"/>
            </w:pPr>
            <w:r w:rsidRPr="00CC77BD">
              <w:t>encouraging and promoting acceptance of design concept</w:t>
            </w:r>
          </w:p>
          <w:p w:rsidR="00000000" w:rsidRPr="00CC77BD" w:rsidP="00CC77BD">
            <w:pPr>
              <w:pStyle w:val="ListBullet"/>
            </w:pPr>
            <w:r w:rsidRPr="00CC77BD">
              <w:t>assessing and respondin</w:t>
            </w:r>
            <w:r w:rsidRPr="00CC77BD">
              <w:t>g to client response</w:t>
            </w:r>
          </w:p>
          <w:p w:rsidR="00000000" w:rsidRPr="00CC77BD" w:rsidP="00CC77BD">
            <w:pPr>
              <w:pStyle w:val="ListBullet"/>
            </w:pPr>
            <w:r w:rsidRPr="00CC77BD">
              <w:t>modifying design concept and improving where possible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Preparations for production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identifying all components required for production</w:t>
            </w:r>
          </w:p>
          <w:p w:rsidR="00000000" w:rsidRPr="00CC77BD" w:rsidP="00CC77BD">
            <w:pPr>
              <w:pStyle w:val="ListBullet"/>
            </w:pPr>
            <w:r w:rsidRPr="00CC77BD">
              <w:t>identifying technical aspects of production</w:t>
            </w:r>
          </w:p>
          <w:p w:rsidR="00000000" w:rsidRPr="00CC77BD" w:rsidP="00CC77BD">
            <w:pPr>
              <w:pStyle w:val="ListBullet"/>
            </w:pPr>
            <w:r w:rsidRPr="00CC77BD">
              <w:t>completing specification sheet to guide production</w:t>
            </w:r>
          </w:p>
          <w:p w:rsidR="00000000" w:rsidRPr="00CC77BD" w:rsidP="00CC77BD">
            <w:pPr>
              <w:pStyle w:val="ListBullet"/>
            </w:pPr>
            <w:r w:rsidRPr="00CC77BD">
              <w:t xml:space="preserve">identifying and sourcing resources and production requirements </w:t>
            </w:r>
          </w:p>
          <w:p w:rsidR="00000000" w:rsidRPr="00CC77BD" w:rsidP="00CC77BD">
            <w:pPr>
              <w:pStyle w:val="ListBullet"/>
            </w:pPr>
            <w:r w:rsidRPr="00CC77BD">
              <w:t>developing production plan to guide production</w:t>
            </w:r>
          </w:p>
          <w:p w:rsidR="00000000" w:rsidRPr="00CC77BD" w:rsidP="00CC77BD">
            <w:pPr>
              <w:pStyle w:val="ListBullet"/>
            </w:pPr>
            <w:r w:rsidRPr="00CC77BD">
              <w:t>confirming production plan with client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Sequence of pattern operations includes the following</w:t>
            </w:r>
            <w:r w:rsidRPr="00CC77BD">
              <w:rPr>
                <w:rStyle w:val="SpecialBold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selecting pattern base to meet design brief</w:t>
            </w:r>
          </w:p>
          <w:p w:rsidR="00000000" w:rsidRPr="00CC77BD" w:rsidP="00CC77BD">
            <w:pPr>
              <w:pStyle w:val="ListBullet"/>
            </w:pPr>
            <w:r w:rsidRPr="00CC77BD">
              <w:t>modifying pattern base to create patterns that meet design requirements and specifications</w:t>
            </w:r>
          </w:p>
          <w:p w:rsidR="00000000" w:rsidRPr="00CC77BD" w:rsidP="00CC77BD">
            <w:pPr>
              <w:pStyle w:val="ListBullet"/>
            </w:pPr>
            <w:r w:rsidRPr="00CC77BD">
              <w:t>making pattern according to industry standards, including industry markings and lay plans</w:t>
            </w:r>
          </w:p>
          <w:p w:rsidR="00000000" w:rsidRPr="00CC77BD" w:rsidP="00CC77BD">
            <w:pPr>
              <w:pStyle w:val="ListBullet"/>
            </w:pPr>
            <w:r w:rsidRPr="00CC77BD">
              <w:t>creating toile to test accuracy of pattern and design effect</w:t>
            </w:r>
          </w:p>
          <w:p w:rsidR="00000000" w:rsidRPr="00CC77BD" w:rsidP="00CC77BD">
            <w:pPr>
              <w:pStyle w:val="ListBullet"/>
            </w:pPr>
            <w:r w:rsidRPr="00CC77BD">
              <w:t>confirming pattern against design specifications</w:t>
            </w:r>
          </w:p>
          <w:p w:rsidR="00000000" w:rsidP="00CC77BD">
            <w:pPr>
              <w:pStyle w:val="BodyText"/>
              <w:rPr>
                <w:lang w:val="en-NZ"/>
              </w:rPr>
            </w:pPr>
          </w:p>
        </w:tc>
      </w:tr>
      <w:tr w:rsidTr="006A2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7BD">
            <w:pPr>
              <w:pStyle w:val="BodyText"/>
              <w:rPr>
                <w:lang w:val="en-NZ"/>
              </w:rPr>
            </w:pPr>
            <w:r w:rsidRPr="00CC77BD">
              <w:rPr>
                <w:rStyle w:val="SpecialBold"/>
              </w:rPr>
              <w:t>Produce finished fashion product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7BD" w:rsidP="00CC77BD">
            <w:pPr>
              <w:pStyle w:val="ListBullet"/>
            </w:pPr>
            <w:r w:rsidRPr="00CC77BD">
              <w:t>preparing workplace according to WHS practices</w:t>
            </w:r>
          </w:p>
          <w:p w:rsidR="00000000" w:rsidRPr="00CC77BD" w:rsidP="00CC77BD">
            <w:pPr>
              <w:pStyle w:val="ListBullet"/>
            </w:pPr>
            <w:r w:rsidRPr="00CC77BD">
              <w:t>preparing materials and resources</w:t>
            </w:r>
          </w:p>
          <w:p w:rsidR="00000000" w:rsidRPr="00CC77BD" w:rsidP="00CC77BD">
            <w:pPr>
              <w:pStyle w:val="ListBullet"/>
            </w:pPr>
            <w:r w:rsidRPr="00CC77BD">
              <w:t>cutting fabric according to pattern directions</w:t>
            </w:r>
          </w:p>
          <w:p w:rsidR="00000000" w:rsidRPr="00CC77BD" w:rsidP="00CC77BD">
            <w:pPr>
              <w:pStyle w:val="ListBullet"/>
            </w:pPr>
            <w:r w:rsidRPr="00CC77BD">
              <w:t>sewing product according to specifications</w:t>
            </w:r>
          </w:p>
          <w:p w:rsidR="00000000" w:rsidRPr="00CC77BD" w:rsidP="00CC77BD">
            <w:pPr>
              <w:pStyle w:val="ListBullet"/>
            </w:pPr>
            <w:r w:rsidRPr="00CC77BD">
              <w:t>finishing product according to specifications</w:t>
            </w:r>
          </w:p>
        </w:tc>
      </w:tr>
    </w:tbl>
    <w:p w:rsidR="00000000" w:rsidRPr="00CC77BD" w:rsidP="00CC77BD">
      <w:pPr>
        <w:pStyle w:val="BodyText"/>
      </w:pPr>
    </w:p>
    <w:p w:rsidR="00000000" w:rsidRPr="00CC77BD" w:rsidP="00CC77BD">
      <w:pPr>
        <w:pStyle w:val="AllowPageBreak"/>
      </w:pPr>
    </w:p>
    <w:p w:rsidR="00000000" w:rsidRPr="00CC77BD" w:rsidP="00CC77BD">
      <w:pPr>
        <w:pStyle w:val="Heading1"/>
      </w:pPr>
      <w:bookmarkStart w:id="9" w:name="O_930962"/>
      <w:bookmarkEnd w:id="9"/>
      <w:r w:rsidRPr="00CC77BD">
        <w:t>Unit Mapping Information</w:t>
      </w:r>
    </w:p>
    <w:p w:rsidR="00000000" w:rsidRPr="00CC77BD" w:rsidP="006A2382">
      <w:pPr>
        <w:pStyle w:val="BodyText"/>
      </w:pPr>
      <w:r w:rsidRPr="00CC77BD">
        <w:t>Release 1. Supersedes and is equivalent to LMTFD6008B Apply studio processes to create and produce designs for commercial production</w:t>
      </w:r>
    </w:p>
    <w:p w:rsidR="00000000" w:rsidRPr="00CC77BD" w:rsidP="00CC77BD">
      <w:pPr>
        <w:pStyle w:val="Heading1"/>
      </w:pPr>
      <w:bookmarkStart w:id="10" w:name="O_930955"/>
      <w:bookmarkEnd w:id="10"/>
      <w:r w:rsidRPr="00CC77BD">
        <w:t>Links</w:t>
      </w:r>
    </w:p>
    <w:p w:rsidR="00000000" w:rsidRPr="00CC77BD" w:rsidP="006A2382">
      <w:pPr>
        <w:pStyle w:val="BodyText"/>
      </w:pPr>
      <w:r w:rsidRPr="00CC77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A766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C77BD" w:rsidP="006A2382">
      <w:pPr>
        <w:pStyle w:val="BodyText"/>
        <w:sectPr w:rsidSect="00CC77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77BD" w:rsidP="00CC77BD">
      <w:pPr>
        <w:pStyle w:val="SuperHeading"/>
      </w:pPr>
      <w:r w:rsidRPr="00CC77BD">
        <w:t>Assessment Requirements for MSTFD6008 Apply studio processes to create and produce designs for commercial production</w:t>
      </w:r>
    </w:p>
    <w:p w:rsidR="00000000" w:rsidRPr="00CC77BD" w:rsidP="00CC77BD">
      <w:pPr>
        <w:pStyle w:val="Heading1"/>
      </w:pPr>
      <w:bookmarkStart w:id="11" w:name="O_930957"/>
      <w:bookmarkEnd w:id="11"/>
      <w:r w:rsidRPr="00CC77BD">
        <w:t>Modification History</w:t>
      </w:r>
    </w:p>
    <w:p w:rsidR="00000000" w:rsidRPr="00CC77BD" w:rsidP="006A2382">
      <w:pPr>
        <w:pStyle w:val="BodyText"/>
      </w:pPr>
      <w:r w:rsidRPr="00CC77BD">
        <w:t>Release 1</w:t>
      </w:r>
      <w:r w:rsidRPr="00CC77BD">
        <w:t>. Supersedes and is equivalent to LMTFD6008B Apply studio processes to create and produce designs for commercial production</w:t>
      </w:r>
    </w:p>
    <w:p w:rsidR="00000000" w:rsidRPr="00CC77BD" w:rsidP="00CC77BD">
      <w:pPr>
        <w:pStyle w:val="Heading1"/>
      </w:pPr>
      <w:bookmarkStart w:id="12" w:name="O_930960"/>
      <w:bookmarkEnd w:id="12"/>
      <w:r w:rsidRPr="00CC77BD">
        <w:t>Performance Evidence</w:t>
      </w:r>
    </w:p>
    <w:p w:rsidR="00000000" w:rsidRPr="00CC77BD" w:rsidP="006A2382">
      <w:pPr>
        <w:pStyle w:val="BodyText"/>
      </w:pPr>
      <w:r w:rsidRPr="00CC77BD">
        <w:t>Evidence required to demonstrate competence in this unit must be relevant to and satisfy the r</w:t>
      </w:r>
      <w:r w:rsidRPr="00CC77BD">
        <w:t>equirements of the elements and performance criteria, and include:</w:t>
      </w:r>
    </w:p>
    <w:p w:rsidR="00000000" w:rsidRPr="00CC77BD" w:rsidP="00CC77BD">
      <w:pPr>
        <w:pStyle w:val="ListBullet"/>
      </w:pPr>
      <w:r w:rsidRPr="00CC77BD">
        <w:t>reading and following work instructions, standard operating procedures (SOPs), safe work practices and other reference material</w:t>
      </w:r>
    </w:p>
    <w:p w:rsidR="00000000" w:rsidRPr="00CC77BD" w:rsidP="00CC77BD">
      <w:pPr>
        <w:pStyle w:val="ListBullet"/>
      </w:pPr>
      <w:r w:rsidRPr="00CC77BD">
        <w:t>applying relevant standards</w:t>
      </w:r>
    </w:p>
    <w:p w:rsidR="00000000" w:rsidRPr="00CC77BD" w:rsidP="00CC77BD">
      <w:pPr>
        <w:pStyle w:val="ListBullet"/>
      </w:pPr>
      <w:r w:rsidRPr="00CC77BD">
        <w:t>researching national and interna</w:t>
      </w:r>
      <w:r w:rsidRPr="00CC77BD">
        <w:t>tional fashion trends, production trends and industry practices, and conducting and analysing market research, to inform development of design directions</w:t>
      </w:r>
    </w:p>
    <w:p w:rsidR="00000000" w:rsidRPr="00CC77BD" w:rsidP="00CC77BD">
      <w:pPr>
        <w:pStyle w:val="ListBullet"/>
      </w:pPr>
      <w:r w:rsidRPr="00CC77BD">
        <w:t>developing design brief for one (1) of the following:</w:t>
      </w:r>
    </w:p>
    <w:p w:rsidR="00000000" w:rsidRPr="00CC77BD" w:rsidP="00CC77BD">
      <w:pPr>
        <w:pStyle w:val="ListBullet2"/>
      </w:pPr>
      <w:r w:rsidRPr="00CC77BD">
        <w:t xml:space="preserve">two (2) or more specialised garments </w:t>
      </w:r>
    </w:p>
    <w:p w:rsidR="00000000" w:rsidRPr="00CC77BD" w:rsidP="00CC77BD">
      <w:pPr>
        <w:pStyle w:val="ListBullet2"/>
      </w:pPr>
      <w:r w:rsidRPr="00CC77BD">
        <w:t>a small range of 3–5 items, including at least one (1) advanced styling garment and one (1) complex garment</w:t>
      </w:r>
    </w:p>
    <w:p w:rsidR="00000000" w:rsidRPr="00CC77BD" w:rsidP="00CC77BD">
      <w:pPr>
        <w:pStyle w:val="ListBullet2"/>
      </w:pPr>
      <w:r w:rsidRPr="00CC77BD">
        <w:t>three (3) or more complex garments</w:t>
      </w:r>
    </w:p>
    <w:p w:rsidR="00000000" w:rsidRPr="00CC77BD" w:rsidP="00CC77BD">
      <w:pPr>
        <w:pStyle w:val="ListBullet"/>
      </w:pPr>
      <w:r w:rsidRPr="00CC77BD">
        <w:t>developing design brief and iterative process to generate ideas and design direction, and conducting initial tes</w:t>
      </w:r>
      <w:r w:rsidRPr="00CC77BD">
        <w:t>ting with appropriate personnel and market research activities to confirm design brief and specifications for development</w:t>
      </w:r>
    </w:p>
    <w:p w:rsidR="00000000" w:rsidRPr="00CC77BD" w:rsidP="00CC77BD">
      <w:pPr>
        <w:pStyle w:val="ListBullet"/>
      </w:pPr>
      <w:r w:rsidRPr="00CC77BD">
        <w:t>identifying preliminary concept options, using selection processes to evaluate and refine concept options, and scoping out preliminary</w:t>
      </w:r>
      <w:r w:rsidRPr="00CC77BD">
        <w:t xml:space="preserve"> design concepts to present to client</w:t>
      </w:r>
    </w:p>
    <w:p w:rsidR="00000000" w:rsidRPr="00CC77BD" w:rsidP="00CC77BD">
      <w:pPr>
        <w:pStyle w:val="ListBullet"/>
      </w:pPr>
      <w:r w:rsidRPr="00CC77BD">
        <w:t>identifying sequence of operations, developing and confirming design pattern, and completing required actions to produce finished fashion product</w:t>
      </w:r>
    </w:p>
    <w:p w:rsidR="00000000" w:rsidRPr="00CC77BD" w:rsidP="00CC77BD">
      <w:pPr>
        <w:pStyle w:val="ListBullet"/>
      </w:pPr>
      <w:r w:rsidRPr="00CC77BD">
        <w:t>assessing finished product against quality criteria, design specificatio</w:t>
      </w:r>
      <w:r w:rsidRPr="00CC77BD">
        <w:t>ns and design brief, and identifying opportunities for improvement</w:t>
      </w:r>
    </w:p>
    <w:p w:rsidR="00000000" w:rsidRPr="00CC77BD" w:rsidP="00CC77BD">
      <w:pPr>
        <w:pStyle w:val="ListBullet"/>
      </w:pPr>
      <w:r w:rsidRPr="00CC77BD">
        <w:t>analysing and evaluating production process and documenting process and improvements</w:t>
      </w:r>
    </w:p>
    <w:p w:rsidR="00000000" w:rsidRPr="00CC77BD" w:rsidP="00CC77BD">
      <w:pPr>
        <w:pStyle w:val="ListBullet"/>
      </w:pPr>
      <w:r w:rsidRPr="00CC77BD">
        <w:t>organising presentation to client, including all necessary materials to present fashion product, seek cl</w:t>
      </w:r>
      <w:r w:rsidRPr="00CC77BD">
        <w:t>ient response and assess future commercial opportunities</w:t>
      </w:r>
    </w:p>
    <w:p w:rsidR="00000000" w:rsidRPr="00CC77BD" w:rsidP="00CC77BD">
      <w:pPr>
        <w:pStyle w:val="ListBullet"/>
      </w:pPr>
      <w:r w:rsidRPr="00CC77BD">
        <w:t>documenting processes and maintaining accurate records.</w:t>
      </w:r>
    </w:p>
    <w:p w:rsidR="00000000" w:rsidRPr="00CC77BD" w:rsidP="00CC77BD">
      <w:pPr>
        <w:pStyle w:val="AllowPageBreak"/>
      </w:pPr>
    </w:p>
    <w:p w:rsidR="00000000" w:rsidRPr="00CC77BD" w:rsidP="00CC77BD">
      <w:pPr>
        <w:pStyle w:val="Heading1"/>
      </w:pPr>
      <w:bookmarkStart w:id="13" w:name="O_930959"/>
      <w:bookmarkEnd w:id="13"/>
      <w:r w:rsidRPr="00CC77BD">
        <w:t>Knowledge Evidence</w:t>
      </w:r>
    </w:p>
    <w:p w:rsidR="00000000" w:rsidRPr="00CC77BD" w:rsidP="006A2382">
      <w:pPr>
        <w:pStyle w:val="BodyText"/>
      </w:pPr>
      <w:r w:rsidRPr="00CC77BD">
        <w:t>Evidence must be provided that demonstrates knowledge of:</w:t>
      </w:r>
    </w:p>
    <w:p w:rsidR="00000000" w:rsidRPr="00CC77BD" w:rsidP="00CC77BD">
      <w:pPr>
        <w:pStyle w:val="ListBullet"/>
      </w:pPr>
      <w:r w:rsidRPr="00CC77BD">
        <w:t>safe work practices and procedures and use of personal protective equipment (PPE)</w:t>
      </w:r>
    </w:p>
    <w:p w:rsidR="00000000" w:rsidRPr="00CC77BD" w:rsidP="00CC77BD">
      <w:pPr>
        <w:pStyle w:val="ListBullet"/>
      </w:pPr>
      <w:r w:rsidRPr="00CC77BD">
        <w:t>Australian Standards for patterns and garment construction</w:t>
      </w:r>
    </w:p>
    <w:p w:rsidR="00000000" w:rsidRPr="00CC77BD" w:rsidP="00CC77BD">
      <w:pPr>
        <w:pStyle w:val="ListBullet"/>
      </w:pPr>
      <w:r w:rsidRPr="00CC77BD">
        <w:t>design, pattern making and fashion production tools, equipment and processes</w:t>
      </w:r>
    </w:p>
    <w:p w:rsidR="00000000" w:rsidRPr="00CC77BD" w:rsidP="00CC77BD">
      <w:pPr>
        <w:pStyle w:val="ListBullet"/>
      </w:pPr>
      <w:r w:rsidRPr="00CC77BD">
        <w:t>communication skills and tools</w:t>
      </w:r>
    </w:p>
    <w:p w:rsidR="00000000" w:rsidRPr="00CC77BD" w:rsidP="00CC77BD">
      <w:pPr>
        <w:pStyle w:val="ListBullet"/>
      </w:pPr>
      <w:r w:rsidRPr="00CC77BD">
        <w:t>element</w:t>
      </w:r>
      <w:r w:rsidRPr="00CC77BD">
        <w:t>s and principles of design and how they are used to create good design in the clothing industry</w:t>
      </w:r>
    </w:p>
    <w:p w:rsidR="00000000" w:rsidRPr="00CC77BD" w:rsidP="00CC77BD">
      <w:pPr>
        <w:pStyle w:val="ListBullet"/>
      </w:pPr>
      <w:r w:rsidRPr="00CC77BD">
        <w:t>information sources and requirements for design and production</w:t>
      </w:r>
    </w:p>
    <w:p w:rsidR="00000000" w:rsidRPr="00CC77BD" w:rsidP="00CC77BD">
      <w:pPr>
        <w:pStyle w:val="ListBullet"/>
      </w:pPr>
      <w:r w:rsidRPr="00CC77BD">
        <w:t>garment construction</w:t>
      </w:r>
    </w:p>
    <w:p w:rsidR="00000000" w:rsidRPr="00CC77BD" w:rsidP="00CC77BD">
      <w:pPr>
        <w:pStyle w:val="ListBullet"/>
      </w:pPr>
      <w:r w:rsidRPr="00CC77BD">
        <w:t>fabrics, fibres, trims and accessories, and their properties and characteris</w:t>
      </w:r>
      <w:r w:rsidRPr="00CC77BD">
        <w:t>tics</w:t>
      </w:r>
    </w:p>
    <w:p w:rsidR="00000000" w:rsidRPr="00CC77BD" w:rsidP="00CC77BD">
      <w:pPr>
        <w:pStyle w:val="ListBullet"/>
      </w:pPr>
      <w:r w:rsidRPr="00CC77BD">
        <w:t>communication tools:</w:t>
      </w:r>
    </w:p>
    <w:p w:rsidR="00000000" w:rsidRPr="00CC77BD" w:rsidP="00CC77BD">
      <w:pPr>
        <w:pStyle w:val="ListBullet2"/>
      </w:pPr>
      <w:r w:rsidRPr="00CC77BD">
        <w:t>inspiration board</w:t>
      </w:r>
    </w:p>
    <w:p w:rsidR="00000000" w:rsidRPr="00CC77BD" w:rsidP="00CC77BD">
      <w:pPr>
        <w:pStyle w:val="ListBullet2"/>
      </w:pPr>
      <w:r w:rsidRPr="00CC77BD">
        <w:t>storyboard</w:t>
      </w:r>
    </w:p>
    <w:p w:rsidR="00000000" w:rsidRPr="00CC77BD" w:rsidP="00CC77BD">
      <w:pPr>
        <w:pStyle w:val="ListBullet2"/>
      </w:pPr>
      <w:r w:rsidRPr="00CC77BD">
        <w:t>research information</w:t>
      </w:r>
    </w:p>
    <w:p w:rsidR="00000000" w:rsidRPr="00CC77BD" w:rsidP="00CC77BD">
      <w:pPr>
        <w:pStyle w:val="ListBullet2"/>
      </w:pPr>
      <w:r w:rsidRPr="00CC77BD">
        <w:t>multimedia tools</w:t>
      </w:r>
    </w:p>
    <w:p w:rsidR="00000000" w:rsidRPr="00CC77BD" w:rsidP="00CC77BD">
      <w:pPr>
        <w:pStyle w:val="ListBullet2"/>
      </w:pPr>
      <w:r w:rsidRPr="00CC77BD">
        <w:t>print and audio tools</w:t>
      </w:r>
    </w:p>
    <w:p w:rsidR="00000000" w:rsidRPr="00CC77BD" w:rsidP="00CC77BD">
      <w:pPr>
        <w:pStyle w:val="ListBullet2"/>
      </w:pPr>
      <w:r w:rsidRPr="00CC77BD">
        <w:t>demonstration or exhibition</w:t>
      </w:r>
    </w:p>
    <w:p w:rsidR="00000000" w:rsidRPr="00CC77BD" w:rsidP="00CC77BD">
      <w:pPr>
        <w:pStyle w:val="ListBullet"/>
      </w:pPr>
      <w:r w:rsidRPr="00CC77BD">
        <w:t>quality criteria:</w:t>
      </w:r>
    </w:p>
    <w:p w:rsidR="00000000" w:rsidRPr="00CC77BD" w:rsidP="00CC77BD">
      <w:pPr>
        <w:pStyle w:val="ListBullet2"/>
      </w:pPr>
      <w:r w:rsidRPr="00CC77BD">
        <w:t>proportion</w:t>
      </w:r>
    </w:p>
    <w:p w:rsidR="00000000" w:rsidRPr="00CC77BD" w:rsidP="00CC77BD">
      <w:pPr>
        <w:pStyle w:val="ListBullet2"/>
      </w:pPr>
      <w:r w:rsidRPr="00CC77BD">
        <w:t>perspective</w:t>
      </w:r>
    </w:p>
    <w:p w:rsidR="00000000" w:rsidRPr="00CC77BD" w:rsidP="00CC77BD">
      <w:pPr>
        <w:pStyle w:val="ListBullet2"/>
      </w:pPr>
      <w:r w:rsidRPr="00CC77BD">
        <w:t>symmetry and balance</w:t>
      </w:r>
    </w:p>
    <w:p w:rsidR="00000000" w:rsidRPr="00CC77BD" w:rsidP="00CC77BD">
      <w:pPr>
        <w:pStyle w:val="ListBullet2"/>
      </w:pPr>
      <w:r w:rsidRPr="00CC77BD">
        <w:t>detailing</w:t>
      </w:r>
    </w:p>
    <w:p w:rsidR="00000000" w:rsidRPr="00CC77BD" w:rsidP="00CC77BD">
      <w:pPr>
        <w:pStyle w:val="ListBullet2"/>
      </w:pPr>
      <w:r w:rsidRPr="00CC77BD">
        <w:t>neatness</w:t>
      </w:r>
    </w:p>
    <w:p w:rsidR="00000000" w:rsidRPr="00CC77BD" w:rsidP="00CC77BD">
      <w:pPr>
        <w:pStyle w:val="ListBullet"/>
      </w:pPr>
      <w:r w:rsidRPr="00CC77BD">
        <w:t>commercial practices in fashion design development</w:t>
      </w:r>
    </w:p>
    <w:p w:rsidR="00000000" w:rsidRPr="00CC77BD" w:rsidP="00CC77BD">
      <w:pPr>
        <w:pStyle w:val="ListBullet"/>
      </w:pPr>
      <w:r w:rsidRPr="00CC77BD">
        <w:t>presentation skills:</w:t>
      </w:r>
    </w:p>
    <w:p w:rsidR="00000000" w:rsidRPr="00CC77BD" w:rsidP="00CC77BD">
      <w:pPr>
        <w:pStyle w:val="ListBullet2"/>
      </w:pPr>
      <w:r w:rsidRPr="00CC77BD">
        <w:t>effective verbal and non-verbal communication</w:t>
      </w:r>
    </w:p>
    <w:p w:rsidR="00000000" w:rsidRPr="00CC77BD" w:rsidP="00CC77BD">
      <w:pPr>
        <w:pStyle w:val="ListBullet2"/>
      </w:pPr>
      <w:r w:rsidRPr="00CC77BD">
        <w:t>active listening</w:t>
      </w:r>
    </w:p>
    <w:p w:rsidR="00000000" w:rsidRPr="00CC77BD" w:rsidP="00CC77BD">
      <w:pPr>
        <w:pStyle w:val="ListBullet2"/>
      </w:pPr>
      <w:r w:rsidRPr="00CC77BD">
        <w:t>use of appropriate communication tools</w:t>
      </w:r>
    </w:p>
    <w:p w:rsidR="00000000" w:rsidRPr="00CC77BD" w:rsidP="00CC77BD">
      <w:pPr>
        <w:pStyle w:val="ListBullet2"/>
      </w:pPr>
      <w:r w:rsidRPr="00CC77BD">
        <w:t>positive language</w:t>
      </w:r>
    </w:p>
    <w:p w:rsidR="00000000" w:rsidRPr="00CC77BD" w:rsidP="00CC77BD">
      <w:pPr>
        <w:pStyle w:val="ListBullet2"/>
      </w:pPr>
      <w:r w:rsidRPr="00CC77BD">
        <w:t>clear statement of main points</w:t>
      </w:r>
    </w:p>
    <w:p w:rsidR="00000000" w:rsidRPr="00CC77BD" w:rsidP="00CC77BD">
      <w:pPr>
        <w:pStyle w:val="ListBullet2"/>
      </w:pPr>
      <w:r w:rsidRPr="00CC77BD">
        <w:t>interpersonal communication skills</w:t>
      </w:r>
    </w:p>
    <w:p w:rsidR="00000000" w:rsidRPr="00CC77BD" w:rsidP="00CC77BD">
      <w:pPr>
        <w:pStyle w:val="ListBullet"/>
      </w:pPr>
      <w:r w:rsidRPr="00CC77BD">
        <w:t>recording and reporting practices.</w:t>
      </w:r>
    </w:p>
    <w:p w:rsidR="00000000" w:rsidRPr="00CC77BD" w:rsidP="00CC77BD">
      <w:pPr>
        <w:pStyle w:val="AllowPageBreak"/>
      </w:pPr>
    </w:p>
    <w:p w:rsidR="00000000" w:rsidRPr="00CC77BD" w:rsidP="00CC77BD">
      <w:pPr>
        <w:pStyle w:val="Heading1"/>
      </w:pPr>
      <w:bookmarkStart w:id="14" w:name="O_930958"/>
      <w:bookmarkEnd w:id="14"/>
      <w:r w:rsidRPr="00CC77BD">
        <w:t>Assessment Conditions</w:t>
      </w:r>
    </w:p>
    <w:p w:rsidR="00000000" w:rsidRPr="00CC77BD" w:rsidP="00CC77BD">
      <w:pPr>
        <w:pStyle w:val="ListBullet"/>
      </w:pPr>
      <w:r w:rsidRPr="00CC77BD">
        <w:t>Assessors must:</w:t>
      </w:r>
    </w:p>
    <w:p w:rsidR="00000000" w:rsidRPr="00CC77BD" w:rsidP="00CC77BD">
      <w:pPr>
        <w:pStyle w:val="ListBullet2"/>
      </w:pPr>
      <w:r w:rsidRPr="00CC77BD">
        <w:t>satisfy the assessor competency requirements that are in place at the time of the assessment, as set by the VET regulator</w:t>
      </w:r>
    </w:p>
    <w:p w:rsidR="00000000" w:rsidRPr="00CC77BD" w:rsidP="00CC77BD">
      <w:pPr>
        <w:pStyle w:val="ListBullet2"/>
      </w:pPr>
      <w:r w:rsidRPr="00CC77BD">
        <w:t>have v</w:t>
      </w:r>
      <w:r w:rsidRPr="00CC77BD">
        <w:t>ocational competency in design studio processes, at least to the level being assessed, with relevant industry knowledge and experience.</w:t>
      </w:r>
    </w:p>
    <w:p w:rsidR="00000000" w:rsidRPr="00CC77BD" w:rsidP="00CC77BD">
      <w:pPr>
        <w:pStyle w:val="ListBullet"/>
      </w:pPr>
      <w:r w:rsidRPr="00CC77BD">
        <w:t>Assessment should occur in operational workplace situations. Where this is not possible, or where personal safety or en</w:t>
      </w:r>
      <w:r w:rsidRPr="00CC77BD">
        <w:t>vironmental damage are limiting factors, assessment must occur in a sufficiently rigorous simulated environment reflecting realistic operational workplace conditions. This must cover all aspects of workplace performance, including environment, task skills,</w:t>
      </w:r>
      <w:r w:rsidRPr="00CC77BD">
        <w:t xml:space="preserve"> task management skills, contingency management skills and job role environment skills.</w:t>
      </w:r>
    </w:p>
    <w:p w:rsidR="00000000" w:rsidRPr="00CC77BD" w:rsidP="00CC77BD">
      <w:pPr>
        <w:pStyle w:val="ListBullet"/>
      </w:pPr>
      <w:r w:rsidRPr="00CC77BD">
        <w:t>Assessment processes and techniques must be appropriate to the language, literacy and numeracy requirements of the work being performed and the needs of the candidate.</w:t>
      </w:r>
    </w:p>
    <w:p w:rsidR="00000000" w:rsidRPr="00CC77BD" w:rsidP="00CC77BD">
      <w:pPr>
        <w:pStyle w:val="ListBullet"/>
      </w:pPr>
      <w:r w:rsidRPr="00CC77B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C77BD" w:rsidP="00CC77BD">
      <w:pPr>
        <w:pStyle w:val="AllowPageBreak"/>
      </w:pPr>
    </w:p>
    <w:p w:rsidR="00000000" w:rsidRPr="00CC77BD" w:rsidP="00CC77BD">
      <w:pPr>
        <w:pStyle w:val="Heading1"/>
      </w:pPr>
      <w:bookmarkStart w:id="15" w:name="O_930956"/>
      <w:bookmarkEnd w:id="15"/>
      <w:r w:rsidRPr="00CC77BD">
        <w:t>Links</w:t>
      </w:r>
    </w:p>
    <w:p w:rsidR="00000000" w:rsidRPr="00CC77BD" w:rsidP="006A2382">
      <w:pPr>
        <w:pStyle w:val="BodyText"/>
      </w:pPr>
      <w:r w:rsidRPr="00CC77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A766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C77BD" w:rsidP="00CC77BD"/>
    <w:sectPr w:rsidSect="00CC77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 w:rsidRPr="006A2382" w:rsidP="006A2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82" w:rsidP="00CC7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A2382" w:rsidP="00CC7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2382" w:rsidP="00CC77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 w:rsidP="00CC7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2382">
      <w:t>Approved</w:t>
    </w:r>
    <w:r w:rsidR="006A23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238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2382">
      <w:rPr>
        <w:noProof/>
      </w:rPr>
      <w:t>7</w:t>
    </w:r>
    <w:r>
      <w:rPr>
        <w:noProof/>
      </w:rPr>
      <w:fldChar w:fldCharType="end"/>
    </w:r>
  </w:p>
  <w:p w:rsidR="00CC77BD" w:rsidP="00CC7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23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2382">
      <w:t>Skills Insight</w:t>
    </w:r>
    <w:r w:rsidR="006A2382">
      <w:fldChar w:fldCharType="end"/>
    </w:r>
  </w:p>
  <w:p w:rsidR="00CC77BD" w:rsidP="00CC7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7BD" w:rsidRPr="006A2382" w:rsidP="006A2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82" w:rsidRPr="002D2AF8" w:rsidP="00CC7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MSTFD6008 Apply studio processes to create and produce designs for commercial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2382" w:rsidP="00CC77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7BD" w:rsidRPr="002D2AF8" w:rsidP="00CC7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2382">
      <w:t>MSTFD6008 Apply studio processes to create and produce designs for commercial production</w:t>
    </w:r>
    <w:r w:rsidR="006A23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2382">
      <w:rPr>
        <w:noProof/>
      </w:rPr>
      <w:t>1 March 2025</w:t>
    </w:r>
    <w:r>
      <w:fldChar w:fldCharType="end"/>
    </w:r>
  </w:p>
  <w:p w:rsidR="00CC77BD" w:rsidP="00CC7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4F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B63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A05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7BD"/>
  </w:style>
  <w:style w:type="character" w:customStyle="1" w:styleId="Heading1Char">
    <w:name w:val="Heading 1 Char"/>
    <w:basedOn w:val="DefaultParagraphFont"/>
    <w:link w:val="Heading1"/>
    <w:rsid w:val="00CC7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7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7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7BD"/>
    <w:rPr>
      <w:b/>
      <w:spacing w:val="0"/>
    </w:rPr>
  </w:style>
  <w:style w:type="paragraph" w:styleId="ListBullet2">
    <w:name w:val="List Bullet 2"/>
    <w:basedOn w:val="List2"/>
    <w:rsid w:val="00CC77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7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7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7BD"/>
    <w:rPr>
      <w:i/>
    </w:rPr>
  </w:style>
  <w:style w:type="paragraph" w:styleId="Caption">
    <w:name w:val="caption"/>
    <w:basedOn w:val="BodyText"/>
    <w:next w:val="Normal"/>
    <w:qFormat/>
    <w:rsid w:val="00CC7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7BD"/>
  </w:style>
  <w:style w:type="paragraph" w:styleId="TableofFigures">
    <w:name w:val="table of figures"/>
    <w:basedOn w:val="Normal"/>
    <w:next w:val="Normal"/>
    <w:semiHidden/>
    <w:rsid w:val="00CC7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7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7BD"/>
    <w:rPr>
      <w:rFonts w:ascii="Wingdings" w:hAnsi="Wingdings"/>
    </w:rPr>
  </w:style>
  <w:style w:type="paragraph" w:customStyle="1" w:styleId="TableHeading">
    <w:name w:val="Table Heading"/>
    <w:basedOn w:val="HeadingBase"/>
    <w:rsid w:val="00CC7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7BD"/>
    <w:rPr>
      <w:color w:val="0033CC"/>
      <w:u w:val="none"/>
    </w:rPr>
  </w:style>
  <w:style w:type="paragraph" w:customStyle="1" w:styleId="BodyTextRight">
    <w:name w:val="Body Text Right"/>
    <w:basedOn w:val="BodyText"/>
    <w:rsid w:val="00CC7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7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7BD"/>
    <w:rPr>
      <w:sz w:val="32"/>
    </w:rPr>
  </w:style>
  <w:style w:type="paragraph" w:customStyle="1" w:styleId="HeadingProcedure">
    <w:name w:val="Heading Procedure"/>
    <w:basedOn w:val="HeadingBase"/>
    <w:next w:val="Normal"/>
    <w:rsid w:val="00CC7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7BD"/>
    <w:pPr>
      <w:spacing w:before="60" w:after="60"/>
    </w:pPr>
  </w:style>
  <w:style w:type="paragraph" w:styleId="ListContinue">
    <w:name w:val="List Continue"/>
    <w:basedOn w:val="List"/>
    <w:rsid w:val="00CC77BD"/>
    <w:pPr>
      <w:ind w:firstLine="0"/>
    </w:pPr>
  </w:style>
  <w:style w:type="paragraph" w:customStyle="1" w:styleId="ListNote">
    <w:name w:val="List Note"/>
    <w:basedOn w:val="List"/>
    <w:rsid w:val="00CC7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7BD"/>
    <w:rPr>
      <w:rFonts w:ascii="Courier New" w:hAnsi="Courier New"/>
    </w:rPr>
  </w:style>
  <w:style w:type="paragraph" w:customStyle="1" w:styleId="NoteBullet">
    <w:name w:val="Note Bullet"/>
    <w:basedOn w:val="Note"/>
    <w:rsid w:val="00CC7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7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7BD"/>
    <w:rPr>
      <w:b/>
      <w:smallCaps/>
    </w:rPr>
  </w:style>
  <w:style w:type="paragraph" w:customStyle="1" w:styleId="TableListNumber">
    <w:name w:val="Table List Number"/>
    <w:basedOn w:val="ListNumber"/>
    <w:rsid w:val="00CC7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7BD"/>
    <w:pPr>
      <w:numPr>
        <w:numId w:val="9"/>
      </w:numPr>
    </w:pPr>
  </w:style>
  <w:style w:type="paragraph" w:customStyle="1" w:styleId="ListAlpha2">
    <w:name w:val="List Alpha 2"/>
    <w:basedOn w:val="List2"/>
    <w:rsid w:val="00CC77BD"/>
    <w:pPr>
      <w:numPr>
        <w:numId w:val="8"/>
      </w:numPr>
    </w:pPr>
  </w:style>
  <w:style w:type="paragraph" w:styleId="List2">
    <w:name w:val="List 2"/>
    <w:basedOn w:val="BodyText"/>
    <w:rsid w:val="00CC7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7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7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7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7BD"/>
    <w:pPr>
      <w:numPr>
        <w:numId w:val="4"/>
      </w:numPr>
    </w:pPr>
  </w:style>
  <w:style w:type="paragraph" w:styleId="ListContinue2">
    <w:name w:val="List Continue 2"/>
    <w:basedOn w:val="List2"/>
    <w:rsid w:val="00CC77BD"/>
    <w:pPr>
      <w:ind w:firstLine="0"/>
    </w:pPr>
  </w:style>
  <w:style w:type="paragraph" w:styleId="ListContinue3">
    <w:name w:val="List Continue 3"/>
    <w:basedOn w:val="List3"/>
    <w:rsid w:val="00CC77BD"/>
    <w:pPr>
      <w:ind w:left="1021" w:firstLine="0"/>
    </w:pPr>
  </w:style>
  <w:style w:type="paragraph" w:styleId="ListContinue4">
    <w:name w:val="List Continue 4"/>
    <w:basedOn w:val="List4"/>
    <w:rsid w:val="00CC77BD"/>
    <w:pPr>
      <w:ind w:firstLine="0"/>
    </w:pPr>
  </w:style>
  <w:style w:type="paragraph" w:styleId="ListContinue5">
    <w:name w:val="List Continue 5"/>
    <w:basedOn w:val="List5"/>
    <w:rsid w:val="00CC77BD"/>
    <w:pPr>
      <w:ind w:firstLine="0"/>
    </w:pPr>
  </w:style>
  <w:style w:type="paragraph" w:styleId="ListNumber3">
    <w:name w:val="List Number 3"/>
    <w:basedOn w:val="List3"/>
    <w:rsid w:val="00CC77BD"/>
    <w:pPr>
      <w:numPr>
        <w:numId w:val="5"/>
      </w:numPr>
    </w:pPr>
  </w:style>
  <w:style w:type="paragraph" w:styleId="ListNumber4">
    <w:name w:val="List Number 4"/>
    <w:basedOn w:val="List4"/>
    <w:rsid w:val="00CC77BD"/>
    <w:pPr>
      <w:numPr>
        <w:numId w:val="6"/>
      </w:numPr>
    </w:pPr>
  </w:style>
  <w:style w:type="paragraph" w:styleId="ListNumber5">
    <w:name w:val="List Number 5"/>
    <w:basedOn w:val="List5"/>
    <w:rsid w:val="00CC77BD"/>
    <w:pPr>
      <w:numPr>
        <w:numId w:val="7"/>
      </w:numPr>
    </w:pPr>
  </w:style>
  <w:style w:type="paragraph" w:styleId="BlockText">
    <w:name w:val="Block Text"/>
    <w:basedOn w:val="Normal"/>
    <w:rsid w:val="00CC7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7BD"/>
    <w:rPr>
      <w:sz w:val="16"/>
      <w:vertAlign w:val="superscript"/>
    </w:rPr>
  </w:style>
  <w:style w:type="character" w:customStyle="1" w:styleId="Symbols">
    <w:name w:val="Symbols"/>
    <w:basedOn w:val="DefaultParagraphFont"/>
    <w:rsid w:val="00CC77BD"/>
    <w:rPr>
      <w:rFonts w:ascii="Symbol" w:hAnsi="Symbol"/>
    </w:rPr>
  </w:style>
  <w:style w:type="character" w:customStyle="1" w:styleId="MenuOptions">
    <w:name w:val="Menu Options"/>
    <w:basedOn w:val="DefaultParagraphFont"/>
    <w:rsid w:val="00CC7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7BD"/>
    <w:rPr>
      <w:b/>
    </w:rPr>
  </w:style>
  <w:style w:type="character" w:customStyle="1" w:styleId="Underlined">
    <w:name w:val="Underlined"/>
    <w:basedOn w:val="DefaultParagraphFont"/>
    <w:rsid w:val="00CC77BD"/>
    <w:rPr>
      <w:u w:val="single"/>
    </w:rPr>
  </w:style>
  <w:style w:type="paragraph" w:customStyle="1" w:styleId="TableBodyTextRight">
    <w:name w:val="Table Body Text Right"/>
    <w:basedOn w:val="TableBodyText"/>
    <w:rsid w:val="00CC7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7BD"/>
    <w:rPr>
      <w:sz w:val="18"/>
    </w:rPr>
  </w:style>
  <w:style w:type="paragraph" w:customStyle="1" w:styleId="BodySmallRight">
    <w:name w:val="Body Small Right"/>
    <w:basedOn w:val="BodyTextRight"/>
    <w:rsid w:val="00CC77BD"/>
    <w:rPr>
      <w:sz w:val="18"/>
      <w:szCs w:val="18"/>
    </w:rPr>
  </w:style>
  <w:style w:type="paragraph" w:customStyle="1" w:styleId="MarginEdition">
    <w:name w:val="Margin Edition"/>
    <w:basedOn w:val="MarginNote"/>
    <w:rsid w:val="00CC7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7BD"/>
    <w:rPr>
      <w:sz w:val="2"/>
      <w:szCs w:val="2"/>
    </w:rPr>
  </w:style>
  <w:style w:type="character" w:customStyle="1" w:styleId="Small">
    <w:name w:val="Small"/>
    <w:basedOn w:val="DefaultParagraphFont"/>
    <w:rsid w:val="00CC77BD"/>
    <w:rPr>
      <w:sz w:val="16"/>
    </w:rPr>
  </w:style>
  <w:style w:type="paragraph" w:customStyle="1" w:styleId="WideTable">
    <w:name w:val="Wide Table"/>
    <w:basedOn w:val="Normal"/>
    <w:rsid w:val="00CC7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7BD"/>
  </w:style>
  <w:style w:type="paragraph" w:styleId="Quote">
    <w:name w:val="Quote"/>
    <w:basedOn w:val="Heading1"/>
    <w:link w:val="QuoteChar"/>
    <w:qFormat/>
    <w:rsid w:val="00CC7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7BD"/>
    <w:pPr>
      <w:pageBreakBefore/>
    </w:pPr>
  </w:style>
  <w:style w:type="paragraph" w:customStyle="1" w:styleId="Border">
    <w:name w:val="Border"/>
    <w:basedOn w:val="Normal"/>
    <w:qFormat/>
    <w:rsid w:val="00CC7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7BD"/>
    <w:rPr>
      <w:u w:val="single"/>
    </w:rPr>
  </w:style>
  <w:style w:type="character" w:customStyle="1" w:styleId="BoldandItalics">
    <w:name w:val="Bold and Italics"/>
    <w:qFormat/>
    <w:rsid w:val="00CC77BD"/>
    <w:rPr>
      <w:b/>
      <w:i/>
      <w:u w:val="none"/>
    </w:rPr>
  </w:style>
  <w:style w:type="paragraph" w:styleId="BalloonText">
    <w:name w:val="Balloon Text"/>
    <w:basedOn w:val="Normal"/>
    <w:link w:val="BalloonTextChar"/>
    <w:rsid w:val="00CC7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7BD"/>
    <w:pPr>
      <w:spacing w:before="0" w:after="0"/>
    </w:pPr>
  </w:style>
  <w:style w:type="paragraph" w:customStyle="1" w:styleId="BodyTextBold">
    <w:name w:val="Body Text Bold"/>
    <w:basedOn w:val="BodyText"/>
    <w:qFormat/>
    <w:rsid w:val="00CC77BD"/>
    <w:rPr>
      <w:b/>
    </w:rPr>
  </w:style>
  <w:style w:type="character" w:styleId="Hyperlink">
    <w:name w:val="Hyperlink"/>
    <w:basedOn w:val="DefaultParagraphFont"/>
    <w:uiPriority w:val="99"/>
    <w:unhideWhenUsed/>
    <w:rsid w:val="006A2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1822</Words>
  <Characters>11862</Characters>
  <Application>Microsoft Office Word</Application>
  <DocSecurity>0</DocSecurity>
  <Lines>494</Lines>
  <Paragraphs>291</Paragraphs>
  <ScaleCrop>false</ScaleCrop>
  <Company>Author-it Software Corporation Ltd.</Company>
  <LinksUpToDate>false</LinksUpToDate>
  <CharactersWithSpaces>13393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MSTFD6008 Apply studio processes to create and produce designs for commercial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