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660E" w:rsidP="00C86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MSTFD6006 Develop a fashion range</w:t>
      </w:r>
      <w:r>
        <w:fldChar w:fldCharType="end"/>
      </w:r>
    </w:p>
    <w:p w:rsidR="00C8660E" w:rsidP="00C8660E">
      <w:pPr>
        <w:pStyle w:val="Version"/>
        <w:sectPr w:rsidSect="00A60A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A40" w:rsidP="00A60A40">
      <w:pPr>
        <w:pStyle w:val="SuperHeading"/>
      </w:pPr>
      <w:r w:rsidRPr="00A60A40">
        <w:t>Assessment Requirements for MSTFD6006 Develop a fashion range</w:t>
      </w:r>
    </w:p>
    <w:p w:rsidR="00000000" w:rsidRPr="00A60A40" w:rsidP="00A60A40">
      <w:pPr>
        <w:pStyle w:val="Heading1"/>
      </w:pPr>
      <w:bookmarkStart w:id="1" w:name="O_930919"/>
      <w:bookmarkEnd w:id="1"/>
      <w:r w:rsidRPr="00A60A40">
        <w:t>Modification History</w:t>
      </w:r>
    </w:p>
    <w:p w:rsidR="00000000" w:rsidRPr="00A60A40" w:rsidP="00C8660E">
      <w:pPr>
        <w:pStyle w:val="BodyText"/>
      </w:pPr>
      <w:r w:rsidRPr="00A60A40">
        <w:t>Release 1. Supersedes and is equivalent to LMTFD6006B Develop a fashion range</w:t>
      </w:r>
    </w:p>
    <w:p w:rsidR="00000000" w:rsidRPr="00A60A40" w:rsidP="00A60A40">
      <w:pPr>
        <w:pStyle w:val="Heading1"/>
      </w:pPr>
      <w:bookmarkStart w:id="2" w:name="O_930922"/>
      <w:bookmarkEnd w:id="2"/>
      <w:r w:rsidRPr="00A60A40">
        <w:t>Performance Evidence</w:t>
      </w:r>
    </w:p>
    <w:p w:rsidR="00000000" w:rsidRPr="00A60A40" w:rsidP="00C8660E">
      <w:pPr>
        <w:pStyle w:val="BodyText"/>
      </w:pPr>
      <w:r w:rsidRPr="00A60A40">
        <w:t>Evidence required to demonstrate competence in this unit must be rele</w:t>
      </w:r>
      <w:r w:rsidRPr="00A60A40">
        <w:t>vant to and satisfy all of the requirements of the elements and performance criteria, and include:</w:t>
      </w:r>
    </w:p>
    <w:p w:rsidR="00000000" w:rsidRPr="00A60A40" w:rsidP="00A60A40">
      <w:pPr>
        <w:pStyle w:val="ListBullet"/>
      </w:pPr>
      <w:r w:rsidRPr="00A60A40">
        <w:t>reading and following work instructions, standard operating procedures (SOPs) and safe work practices</w:t>
      </w:r>
    </w:p>
    <w:p w:rsidR="00000000" w:rsidRPr="00A60A40" w:rsidP="00A60A40">
      <w:pPr>
        <w:pStyle w:val="ListBullet"/>
      </w:pPr>
      <w:r w:rsidRPr="00A60A40">
        <w:t>applying relevant standards</w:t>
      </w:r>
    </w:p>
    <w:p w:rsidR="00000000" w:rsidRPr="00A60A40" w:rsidP="00A60A40">
      <w:pPr>
        <w:pStyle w:val="ListBullet"/>
      </w:pPr>
      <w:r w:rsidRPr="00A60A40">
        <w:t xml:space="preserve">researching fashion range </w:t>
      </w:r>
      <w:r w:rsidRPr="00A60A40">
        <w:t>trends and other relevant information and generating ideas in response to a design brief</w:t>
      </w:r>
    </w:p>
    <w:p w:rsidR="00000000" w:rsidRPr="00A60A40" w:rsidP="00A60A40">
      <w:pPr>
        <w:pStyle w:val="ListBullet"/>
      </w:pPr>
      <w:r w:rsidRPr="00A60A40">
        <w:t>developing concepts and storyboard themes, preparing artwork manually or using computer-aided design (CAD) systems, and detailing specifications and other relevant doc</w:t>
      </w:r>
      <w:r w:rsidRPr="00A60A40">
        <w:t>umentation, as required, in appropriate format</w:t>
      </w:r>
    </w:p>
    <w:p w:rsidR="00000000" w:rsidRPr="00A60A40" w:rsidP="00A60A40">
      <w:pPr>
        <w:pStyle w:val="ListBullet"/>
      </w:pPr>
      <w:r w:rsidRPr="00A60A40">
        <w:t>determining appropriate styles, trims and accessories for target market, and researching and confirming production feasibility</w:t>
      </w:r>
    </w:p>
    <w:p w:rsidR="00000000" w:rsidRPr="00A60A40" w:rsidP="00A60A40">
      <w:pPr>
        <w:pStyle w:val="ListBullet"/>
      </w:pPr>
      <w:r w:rsidRPr="00A60A40">
        <w:t>preparing detailed costings sheets, estimating all costs for garments in range and</w:t>
      </w:r>
      <w:r w:rsidRPr="00A60A40">
        <w:t xml:space="preserve"> comparing to budget</w:t>
      </w:r>
    </w:p>
    <w:p w:rsidR="00000000" w:rsidRPr="00A60A40" w:rsidP="00A60A40">
      <w:pPr>
        <w:pStyle w:val="ListBullet"/>
      </w:pPr>
      <w:r w:rsidRPr="00A60A40">
        <w:t>preparing and presenting range concepts, including at least ten (10) pieces, that meet all requirements of the design brief, and outlining features and benefits</w:t>
      </w:r>
    </w:p>
    <w:p w:rsidR="00000000" w:rsidRPr="00A60A40" w:rsidP="00A60A40">
      <w:pPr>
        <w:pStyle w:val="ListBullet"/>
      </w:pPr>
      <w:r w:rsidRPr="00A60A40">
        <w:t>creating an effective presentation of the range, including records of samp</w:t>
      </w:r>
      <w:r w:rsidRPr="00A60A40">
        <w:t>le and range development, details of style, construction, fabrics, patterns, costs and grading, and workplace requirements</w:t>
      </w:r>
    </w:p>
    <w:p w:rsidR="00000000" w:rsidRPr="00A60A40" w:rsidP="00A60A40">
      <w:pPr>
        <w:pStyle w:val="ListBullet"/>
      </w:pPr>
      <w:r w:rsidRPr="00A60A40">
        <w:t>maintaining records, preparing reports and storing completed documentation according to workplace procedures.</w:t>
      </w:r>
    </w:p>
    <w:p w:rsidR="00000000" w:rsidRPr="00A60A40" w:rsidP="00A60A40">
      <w:pPr>
        <w:pStyle w:val="AllowPageBreak"/>
      </w:pPr>
    </w:p>
    <w:p w:rsidR="00000000" w:rsidRPr="00A60A40" w:rsidP="00A60A40">
      <w:pPr>
        <w:pStyle w:val="Heading1"/>
      </w:pPr>
      <w:bookmarkStart w:id="3" w:name="O_930921"/>
      <w:bookmarkEnd w:id="3"/>
      <w:r w:rsidRPr="00A60A40">
        <w:t>Knowle</w:t>
      </w:r>
      <w:r w:rsidRPr="00A60A40">
        <w:t>dge Evidence</w:t>
      </w:r>
    </w:p>
    <w:p w:rsidR="00000000" w:rsidRPr="00A60A40" w:rsidP="00C8660E">
      <w:pPr>
        <w:pStyle w:val="BodyText"/>
      </w:pPr>
      <w:r w:rsidRPr="00A60A40">
        <w:t>Evidence must be provided that demonstrates knowledge of:</w:t>
      </w:r>
    </w:p>
    <w:p w:rsidR="00000000" w:rsidRPr="00A60A40" w:rsidP="00A60A40">
      <w:pPr>
        <w:pStyle w:val="ListBullet"/>
      </w:pPr>
      <w:r w:rsidRPr="00A60A40">
        <w:t>safe work practices and procedures and use of personal protective equipment (PPE)</w:t>
      </w:r>
    </w:p>
    <w:p w:rsidR="00000000" w:rsidRPr="00A60A40" w:rsidP="00A60A40">
      <w:pPr>
        <w:pStyle w:val="ListBullet"/>
      </w:pPr>
      <w:r w:rsidRPr="00A60A40">
        <w:t>elements and principles of design and how they are used to create good design in the fashion industry</w:t>
      </w:r>
    </w:p>
    <w:p w:rsidR="00000000" w:rsidRPr="00A60A40" w:rsidP="00A60A40">
      <w:pPr>
        <w:pStyle w:val="ListBullet"/>
      </w:pPr>
      <w:r w:rsidRPr="00A60A40">
        <w:t>fashion industry context, such as:</w:t>
      </w:r>
    </w:p>
    <w:p w:rsidR="00000000" w:rsidRPr="00A60A40" w:rsidP="00A60A40">
      <w:pPr>
        <w:pStyle w:val="ListBullet2"/>
      </w:pPr>
      <w:r w:rsidRPr="00A60A40">
        <w:t>Australian Standards</w:t>
      </w:r>
    </w:p>
    <w:p w:rsidR="00000000" w:rsidRPr="00A60A40" w:rsidP="00A60A40">
      <w:pPr>
        <w:pStyle w:val="ListBullet2"/>
      </w:pPr>
      <w:r w:rsidRPr="00A60A40">
        <w:t>codes of practice</w:t>
      </w:r>
    </w:p>
    <w:p w:rsidR="00000000" w:rsidRPr="00A60A40" w:rsidP="00A60A40">
      <w:pPr>
        <w:pStyle w:val="ListBullet2"/>
      </w:pPr>
      <w:r w:rsidRPr="00A60A40">
        <w:t>global and local trends</w:t>
      </w:r>
    </w:p>
    <w:p w:rsidR="00000000" w:rsidRPr="00A60A40" w:rsidP="00A60A40">
      <w:pPr>
        <w:pStyle w:val="ListBullet2"/>
      </w:pPr>
      <w:r w:rsidRPr="00A60A40">
        <w:t xml:space="preserve">copyright obligations </w:t>
      </w:r>
    </w:p>
    <w:p w:rsidR="00000000" w:rsidRPr="00A60A40" w:rsidP="00A60A40">
      <w:pPr>
        <w:pStyle w:val="ListBullet2"/>
      </w:pPr>
      <w:r w:rsidRPr="00A60A40">
        <w:t>resource sources</w:t>
      </w:r>
    </w:p>
    <w:p w:rsidR="00000000" w:rsidRPr="00A60A40" w:rsidP="00A60A40">
      <w:pPr>
        <w:pStyle w:val="ListBullet"/>
      </w:pPr>
      <w:r w:rsidRPr="00A60A40">
        <w:t>range of typical garment fabrics, including weight and other characteristics</w:t>
      </w:r>
    </w:p>
    <w:p w:rsidR="00000000" w:rsidRPr="00A60A40" w:rsidP="00A60A40">
      <w:pPr>
        <w:pStyle w:val="ListBullet"/>
      </w:pPr>
      <w:r w:rsidRPr="00A60A40">
        <w:t>garment construction, marker making and cutting procedures</w:t>
      </w:r>
    </w:p>
    <w:p w:rsidR="00000000" w:rsidRPr="00A60A40" w:rsidP="00A60A40">
      <w:pPr>
        <w:pStyle w:val="ListBullet"/>
      </w:pPr>
      <w:r w:rsidRPr="00A60A40">
        <w:t>colour/colour mix and interpretation</w:t>
      </w:r>
    </w:p>
    <w:p w:rsidR="00000000" w:rsidRPr="00A60A40" w:rsidP="00A60A40">
      <w:pPr>
        <w:pStyle w:val="ListBullet"/>
      </w:pPr>
      <w:r w:rsidRPr="00A60A40">
        <w:t>properties and characteristics of fabrics, fibres, trims and accessories</w:t>
      </w:r>
    </w:p>
    <w:p w:rsidR="00000000" w:rsidRPr="00A60A40" w:rsidP="00A60A40">
      <w:pPr>
        <w:pStyle w:val="ListBullet"/>
      </w:pPr>
      <w:r w:rsidRPr="00A60A40">
        <w:t>identified demographics:</w:t>
      </w:r>
    </w:p>
    <w:p w:rsidR="00000000" w:rsidRPr="00A60A40" w:rsidP="00A60A40">
      <w:pPr>
        <w:pStyle w:val="ListBullet2"/>
      </w:pPr>
      <w:r w:rsidRPr="00A60A40">
        <w:t>age</w:t>
      </w:r>
    </w:p>
    <w:p w:rsidR="00000000" w:rsidRPr="00A60A40" w:rsidP="00A60A40">
      <w:pPr>
        <w:pStyle w:val="ListBullet2"/>
      </w:pPr>
      <w:r w:rsidRPr="00A60A40">
        <w:t>ethnicity</w:t>
      </w:r>
    </w:p>
    <w:p w:rsidR="00000000" w:rsidRPr="00A60A40" w:rsidP="00A60A40">
      <w:pPr>
        <w:pStyle w:val="ListBullet2"/>
      </w:pPr>
      <w:r w:rsidRPr="00A60A40">
        <w:t>gender</w:t>
      </w:r>
    </w:p>
    <w:p w:rsidR="00000000" w:rsidRPr="00A60A40" w:rsidP="00A60A40">
      <w:pPr>
        <w:pStyle w:val="ListBullet"/>
      </w:pPr>
      <w:r w:rsidRPr="00A60A40">
        <w:t>fashion costing processes</w:t>
      </w:r>
    </w:p>
    <w:p w:rsidR="00000000" w:rsidRPr="00A60A40" w:rsidP="00A60A40">
      <w:pPr>
        <w:pStyle w:val="ListBullet"/>
      </w:pPr>
      <w:r w:rsidRPr="00A60A40">
        <w:t>design costs:</w:t>
      </w:r>
    </w:p>
    <w:p w:rsidR="00000000" w:rsidRPr="00A60A40" w:rsidP="00A60A40">
      <w:pPr>
        <w:pStyle w:val="ListBullet2"/>
      </w:pPr>
      <w:r w:rsidRPr="00A60A40">
        <w:t>time</w:t>
      </w:r>
    </w:p>
    <w:p w:rsidR="00000000" w:rsidRPr="00A60A40" w:rsidP="00A60A40">
      <w:pPr>
        <w:pStyle w:val="ListBullet2"/>
      </w:pPr>
      <w:r w:rsidRPr="00A60A40">
        <w:t>labour</w:t>
      </w:r>
    </w:p>
    <w:p w:rsidR="00000000" w:rsidRPr="00A60A40" w:rsidP="00A60A40">
      <w:pPr>
        <w:pStyle w:val="ListBullet2"/>
      </w:pPr>
      <w:r w:rsidRPr="00A60A40">
        <w:t>materials</w:t>
      </w:r>
    </w:p>
    <w:p w:rsidR="00000000" w:rsidRPr="00A60A40" w:rsidP="00A60A40">
      <w:pPr>
        <w:pStyle w:val="ListBullet2"/>
      </w:pPr>
      <w:r w:rsidRPr="00A60A40">
        <w:t>trims and accessories</w:t>
      </w:r>
    </w:p>
    <w:p w:rsidR="00000000" w:rsidRPr="00A60A40" w:rsidP="00A60A40">
      <w:pPr>
        <w:pStyle w:val="ListBullet2"/>
      </w:pPr>
      <w:r w:rsidRPr="00A60A40">
        <w:t>overheads</w:t>
      </w:r>
    </w:p>
    <w:p w:rsidR="00000000" w:rsidRPr="00A60A40" w:rsidP="00A60A40">
      <w:pPr>
        <w:pStyle w:val="ListBullet2"/>
      </w:pPr>
      <w:r w:rsidRPr="00A60A40">
        <w:t>fabrics</w:t>
      </w:r>
    </w:p>
    <w:p w:rsidR="00000000" w:rsidRPr="00A60A40" w:rsidP="00A60A40">
      <w:pPr>
        <w:pStyle w:val="ListBullet"/>
      </w:pPr>
      <w:r w:rsidRPr="00A60A40">
        <w:t>accessories:</w:t>
      </w:r>
    </w:p>
    <w:p w:rsidR="00000000" w:rsidRPr="00A60A40" w:rsidP="00A60A40">
      <w:pPr>
        <w:pStyle w:val="ListBullet2"/>
      </w:pPr>
      <w:r w:rsidRPr="00A60A40">
        <w:t>hats</w:t>
      </w:r>
    </w:p>
    <w:p w:rsidR="00000000" w:rsidRPr="00A60A40" w:rsidP="00A60A40">
      <w:pPr>
        <w:pStyle w:val="ListBullet2"/>
      </w:pPr>
      <w:r w:rsidRPr="00A60A40">
        <w:t>scarfs</w:t>
      </w:r>
    </w:p>
    <w:p w:rsidR="00000000" w:rsidRPr="00A60A40" w:rsidP="00A60A40">
      <w:pPr>
        <w:pStyle w:val="ListBullet2"/>
      </w:pPr>
      <w:r w:rsidRPr="00A60A40">
        <w:t>jewellery</w:t>
      </w:r>
    </w:p>
    <w:p w:rsidR="00000000" w:rsidRPr="00A60A40" w:rsidP="00A60A40">
      <w:pPr>
        <w:pStyle w:val="ListBullet2"/>
      </w:pPr>
      <w:r w:rsidRPr="00A60A40">
        <w:t>shoes</w:t>
      </w:r>
    </w:p>
    <w:p w:rsidR="00000000" w:rsidRPr="00A60A40" w:rsidP="00A60A40">
      <w:pPr>
        <w:pStyle w:val="ListBullet2"/>
      </w:pPr>
      <w:r w:rsidRPr="00A60A40">
        <w:t>bags</w:t>
      </w:r>
    </w:p>
    <w:p w:rsidR="00000000" w:rsidRPr="00A60A40" w:rsidP="00A60A40">
      <w:pPr>
        <w:pStyle w:val="ListBullet"/>
      </w:pPr>
      <w:r w:rsidRPr="00A60A40">
        <w:t>presentation, recording and reporting practices.</w:t>
      </w:r>
    </w:p>
    <w:p w:rsidR="00000000" w:rsidRPr="00A60A40" w:rsidP="00A60A40">
      <w:pPr>
        <w:pStyle w:val="AllowPageBreak"/>
      </w:pPr>
    </w:p>
    <w:p w:rsidR="00000000" w:rsidRPr="00A60A40" w:rsidP="00A60A40">
      <w:pPr>
        <w:pStyle w:val="Heading1"/>
      </w:pPr>
      <w:bookmarkStart w:id="4" w:name="O_930920"/>
      <w:bookmarkEnd w:id="4"/>
      <w:r w:rsidRPr="00A60A40">
        <w:t>Assessment Conditions</w:t>
      </w:r>
    </w:p>
    <w:p w:rsidR="00000000" w:rsidRPr="00A60A40" w:rsidP="00A60A40">
      <w:pPr>
        <w:pStyle w:val="ListBullet"/>
      </w:pPr>
      <w:r w:rsidRPr="00A60A40">
        <w:t>Assessors must:</w:t>
      </w:r>
    </w:p>
    <w:p w:rsidR="00000000" w:rsidRPr="00A60A40" w:rsidP="00A60A40">
      <w:pPr>
        <w:pStyle w:val="ListBullet2"/>
      </w:pPr>
      <w:r w:rsidRPr="00A60A40">
        <w:t>satisfy the assessor competency req</w:t>
      </w:r>
      <w:r w:rsidRPr="00A60A40">
        <w:t>uirements that are in place at the time of the assessment, as set by the VET regulator</w:t>
      </w:r>
    </w:p>
    <w:p w:rsidR="00000000" w:rsidRPr="00A60A40" w:rsidP="00A60A40">
      <w:pPr>
        <w:pStyle w:val="ListBullet2"/>
      </w:pPr>
      <w:r w:rsidRPr="00A60A40">
        <w:t>have vocational competency in developing  a fashion range at least to the level being assessed, with relevant industry knowledge and experience.</w:t>
      </w:r>
    </w:p>
    <w:p w:rsidR="00000000" w:rsidRPr="00A60A40" w:rsidP="00A60A40">
      <w:pPr>
        <w:pStyle w:val="ListBullet"/>
      </w:pPr>
      <w:r w:rsidRPr="00A60A40">
        <w:t>Assessment should occur</w:t>
      </w:r>
      <w:r w:rsidRPr="00A60A40">
        <w:t xml:space="preserve"> in operational workplace situations. Where this is not possible, or where personal safety or environmental damage are limiting factors, assessment must occur in a sufficiently rigorous simulated environment reflecting realistic operational workplace condi</w:t>
      </w:r>
      <w:r w:rsidRPr="00A60A40">
        <w:t>tions. This must cover all aspects of workplace performance, including environment, task skills, task management skills, contingency management skills and job role environment skills.</w:t>
      </w:r>
    </w:p>
    <w:p w:rsidR="00000000" w:rsidRPr="00A60A40" w:rsidP="00A60A40">
      <w:pPr>
        <w:pStyle w:val="ListBullet"/>
      </w:pPr>
      <w:r w:rsidRPr="00A60A40">
        <w:t>Assessment processes and techniques must be appropriate to the language,</w:t>
      </w:r>
      <w:r w:rsidRPr="00A60A40">
        <w:t xml:space="preserve"> literacy and numeracy requirements of the work being performed and the needs of the candidate.</w:t>
      </w:r>
    </w:p>
    <w:p w:rsidR="00000000" w:rsidRPr="00A60A40" w:rsidP="00A60A40">
      <w:pPr>
        <w:pStyle w:val="ListBullet"/>
      </w:pPr>
      <w:r w:rsidRPr="00A60A40">
        <w:t>Conditions for assessment must include access to all tools, equipment, materials and documentation required, including relevant workplace procedures, product an</w:t>
      </w:r>
      <w:r w:rsidRPr="00A60A40">
        <w:t>d manufacturing specifications associated with this unit.</w:t>
      </w:r>
    </w:p>
    <w:p w:rsidR="00000000" w:rsidRPr="00A60A40" w:rsidP="00A60A40">
      <w:pPr>
        <w:pStyle w:val="AllowPageBreak"/>
      </w:pPr>
    </w:p>
    <w:p w:rsidR="00000000" w:rsidRPr="00A60A40" w:rsidP="00A60A40">
      <w:pPr>
        <w:pStyle w:val="Heading1"/>
      </w:pPr>
      <w:bookmarkStart w:id="5" w:name="O_930918"/>
      <w:bookmarkEnd w:id="5"/>
      <w:r w:rsidRPr="00A60A40">
        <w:t>Links</w:t>
      </w:r>
    </w:p>
    <w:p w:rsidR="00000000" w:rsidRPr="00A60A40" w:rsidP="00C8660E">
      <w:pPr>
        <w:pStyle w:val="BodyText"/>
      </w:pPr>
      <w:r w:rsidRPr="00A60A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F7D62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A60A40" w:rsidP="00A60A40"/>
    <w:sectPr w:rsidSect="00A60A4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40" w:rsidRPr="00C8660E" w:rsidP="00C86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0E" w:rsidP="00A60A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660E" w:rsidP="00A60A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8660E" w:rsidP="00A60A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A40" w:rsidRPr="00C8660E" w:rsidP="00C86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A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660E" w:rsidRPr="002D2AF8" w:rsidP="00A60A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MSTFD6006 Develop a fashion range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C8660E" w:rsidP="00A60A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DD0FF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C45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1015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A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A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A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A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A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A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A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A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A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A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A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A40"/>
  </w:style>
  <w:style w:type="character" w:customStyle="1" w:styleId="Heading1Char">
    <w:name w:val="Heading 1 Char"/>
    <w:basedOn w:val="DefaultParagraphFont"/>
    <w:link w:val="Heading1"/>
    <w:rsid w:val="00A60A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A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A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A4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60A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60A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A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A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A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A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A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A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A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A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A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A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A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A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A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A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A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A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A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A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A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60A40"/>
    <w:rPr>
      <w:b/>
      <w:spacing w:val="0"/>
    </w:rPr>
  </w:style>
  <w:style w:type="paragraph" w:customStyle="1" w:styleId="SuperTitle">
    <w:name w:val="SuperTitle"/>
    <w:basedOn w:val="Title"/>
    <w:rsid w:val="00A60A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A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A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A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A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A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A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A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A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A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A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A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60A40"/>
    <w:rPr>
      <w:i/>
    </w:rPr>
  </w:style>
  <w:style w:type="paragraph" w:styleId="Caption">
    <w:name w:val="caption"/>
    <w:basedOn w:val="BodyText"/>
    <w:next w:val="Normal"/>
    <w:qFormat/>
    <w:rsid w:val="00A60A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A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A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A40"/>
  </w:style>
  <w:style w:type="paragraph" w:styleId="TableofFigures">
    <w:name w:val="table of figures"/>
    <w:basedOn w:val="Normal"/>
    <w:next w:val="Normal"/>
    <w:semiHidden/>
    <w:rsid w:val="00A60A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A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A40"/>
    <w:rPr>
      <w:rFonts w:ascii="Wingdings" w:hAnsi="Wingdings"/>
    </w:rPr>
  </w:style>
  <w:style w:type="paragraph" w:customStyle="1" w:styleId="TableHeading">
    <w:name w:val="Table Heading"/>
    <w:basedOn w:val="HeadingBase"/>
    <w:rsid w:val="00A60A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A40"/>
    <w:rPr>
      <w:color w:val="0033CC"/>
      <w:u w:val="none"/>
    </w:rPr>
  </w:style>
  <w:style w:type="paragraph" w:customStyle="1" w:styleId="BodyTextRight">
    <w:name w:val="Body Text Right"/>
    <w:basedOn w:val="BodyText"/>
    <w:rsid w:val="00A60A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A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A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A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A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A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A40"/>
    <w:rPr>
      <w:sz w:val="32"/>
    </w:rPr>
  </w:style>
  <w:style w:type="paragraph" w:customStyle="1" w:styleId="HeadingProcedure">
    <w:name w:val="Heading Procedure"/>
    <w:basedOn w:val="HeadingBase"/>
    <w:next w:val="Normal"/>
    <w:rsid w:val="00A60A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A40"/>
    <w:pPr>
      <w:spacing w:before="60" w:after="60"/>
    </w:pPr>
  </w:style>
  <w:style w:type="paragraph" w:styleId="ListContinue">
    <w:name w:val="List Continue"/>
    <w:basedOn w:val="List"/>
    <w:rsid w:val="00A60A40"/>
    <w:pPr>
      <w:ind w:firstLine="0"/>
    </w:pPr>
  </w:style>
  <w:style w:type="paragraph" w:customStyle="1" w:styleId="ListNote">
    <w:name w:val="List Note"/>
    <w:basedOn w:val="List"/>
    <w:rsid w:val="00A60A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A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A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A40"/>
    <w:rPr>
      <w:rFonts w:ascii="Courier New" w:hAnsi="Courier New"/>
    </w:rPr>
  </w:style>
  <w:style w:type="paragraph" w:customStyle="1" w:styleId="NoteBullet">
    <w:name w:val="Note Bullet"/>
    <w:basedOn w:val="Note"/>
    <w:rsid w:val="00A60A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A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A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A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A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A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A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A40"/>
    <w:rPr>
      <w:b/>
      <w:smallCaps/>
    </w:rPr>
  </w:style>
  <w:style w:type="paragraph" w:customStyle="1" w:styleId="TableListNumber">
    <w:name w:val="Table List Number"/>
    <w:basedOn w:val="ListNumber"/>
    <w:rsid w:val="00A60A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A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A40"/>
    <w:pPr>
      <w:numPr>
        <w:numId w:val="9"/>
      </w:numPr>
    </w:pPr>
  </w:style>
  <w:style w:type="paragraph" w:customStyle="1" w:styleId="ListAlpha2">
    <w:name w:val="List Alpha 2"/>
    <w:basedOn w:val="List2"/>
    <w:rsid w:val="00A60A40"/>
    <w:pPr>
      <w:numPr>
        <w:numId w:val="8"/>
      </w:numPr>
    </w:pPr>
  </w:style>
  <w:style w:type="paragraph" w:styleId="List2">
    <w:name w:val="List 2"/>
    <w:basedOn w:val="BodyText"/>
    <w:rsid w:val="00A60A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A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A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A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A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A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A40"/>
    <w:pPr>
      <w:numPr>
        <w:numId w:val="4"/>
      </w:numPr>
    </w:pPr>
  </w:style>
  <w:style w:type="paragraph" w:styleId="ListContinue2">
    <w:name w:val="List Continue 2"/>
    <w:basedOn w:val="List2"/>
    <w:rsid w:val="00A60A40"/>
    <w:pPr>
      <w:ind w:firstLine="0"/>
    </w:pPr>
  </w:style>
  <w:style w:type="paragraph" w:styleId="ListContinue3">
    <w:name w:val="List Continue 3"/>
    <w:basedOn w:val="List3"/>
    <w:rsid w:val="00A60A40"/>
    <w:pPr>
      <w:ind w:left="1021" w:firstLine="0"/>
    </w:pPr>
  </w:style>
  <w:style w:type="paragraph" w:styleId="ListContinue4">
    <w:name w:val="List Continue 4"/>
    <w:basedOn w:val="List4"/>
    <w:rsid w:val="00A60A40"/>
    <w:pPr>
      <w:ind w:firstLine="0"/>
    </w:pPr>
  </w:style>
  <w:style w:type="paragraph" w:styleId="ListContinue5">
    <w:name w:val="List Continue 5"/>
    <w:basedOn w:val="List5"/>
    <w:rsid w:val="00A60A40"/>
    <w:pPr>
      <w:ind w:firstLine="0"/>
    </w:pPr>
  </w:style>
  <w:style w:type="paragraph" w:styleId="ListNumber3">
    <w:name w:val="List Number 3"/>
    <w:basedOn w:val="List3"/>
    <w:rsid w:val="00A60A40"/>
    <w:pPr>
      <w:numPr>
        <w:numId w:val="5"/>
      </w:numPr>
    </w:pPr>
  </w:style>
  <w:style w:type="paragraph" w:styleId="ListNumber4">
    <w:name w:val="List Number 4"/>
    <w:basedOn w:val="List4"/>
    <w:rsid w:val="00A60A40"/>
    <w:pPr>
      <w:numPr>
        <w:numId w:val="6"/>
      </w:numPr>
    </w:pPr>
  </w:style>
  <w:style w:type="paragraph" w:styleId="ListNumber5">
    <w:name w:val="List Number 5"/>
    <w:basedOn w:val="List5"/>
    <w:rsid w:val="00A60A40"/>
    <w:pPr>
      <w:numPr>
        <w:numId w:val="7"/>
      </w:numPr>
    </w:pPr>
  </w:style>
  <w:style w:type="paragraph" w:styleId="BlockText">
    <w:name w:val="Block Text"/>
    <w:basedOn w:val="Normal"/>
    <w:rsid w:val="00A60A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A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A40"/>
    <w:rPr>
      <w:sz w:val="16"/>
      <w:vertAlign w:val="superscript"/>
    </w:rPr>
  </w:style>
  <w:style w:type="character" w:customStyle="1" w:styleId="Symbols">
    <w:name w:val="Symbols"/>
    <w:basedOn w:val="DefaultParagraphFont"/>
    <w:rsid w:val="00A60A40"/>
    <w:rPr>
      <w:rFonts w:ascii="Symbol" w:hAnsi="Symbol"/>
    </w:rPr>
  </w:style>
  <w:style w:type="character" w:customStyle="1" w:styleId="MenuOptions">
    <w:name w:val="Menu Options"/>
    <w:basedOn w:val="DefaultParagraphFont"/>
    <w:rsid w:val="00A60A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A40"/>
    <w:rPr>
      <w:b/>
    </w:rPr>
  </w:style>
  <w:style w:type="character" w:customStyle="1" w:styleId="Underlined">
    <w:name w:val="Underlined"/>
    <w:basedOn w:val="DefaultParagraphFont"/>
    <w:rsid w:val="00A60A40"/>
    <w:rPr>
      <w:u w:val="single"/>
    </w:rPr>
  </w:style>
  <w:style w:type="paragraph" w:customStyle="1" w:styleId="TableBodyTextRight">
    <w:name w:val="Table Body Text Right"/>
    <w:basedOn w:val="TableBodyText"/>
    <w:rsid w:val="00A60A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A40"/>
    <w:rPr>
      <w:sz w:val="18"/>
    </w:rPr>
  </w:style>
  <w:style w:type="paragraph" w:customStyle="1" w:styleId="BodySmallRight">
    <w:name w:val="Body Small Right"/>
    <w:basedOn w:val="BodyTextRight"/>
    <w:rsid w:val="00A60A40"/>
    <w:rPr>
      <w:sz w:val="18"/>
      <w:szCs w:val="18"/>
    </w:rPr>
  </w:style>
  <w:style w:type="paragraph" w:customStyle="1" w:styleId="MarginEdition">
    <w:name w:val="Margin Edition"/>
    <w:basedOn w:val="MarginNote"/>
    <w:rsid w:val="00A60A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A40"/>
    <w:rPr>
      <w:sz w:val="2"/>
      <w:szCs w:val="2"/>
    </w:rPr>
  </w:style>
  <w:style w:type="character" w:customStyle="1" w:styleId="Small">
    <w:name w:val="Small"/>
    <w:basedOn w:val="DefaultParagraphFont"/>
    <w:rsid w:val="00A60A40"/>
    <w:rPr>
      <w:sz w:val="16"/>
    </w:rPr>
  </w:style>
  <w:style w:type="paragraph" w:customStyle="1" w:styleId="WideTable">
    <w:name w:val="Wide Table"/>
    <w:basedOn w:val="Normal"/>
    <w:rsid w:val="00A60A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A40"/>
  </w:style>
  <w:style w:type="paragraph" w:styleId="Quote">
    <w:name w:val="Quote"/>
    <w:basedOn w:val="Heading1"/>
    <w:link w:val="QuoteChar"/>
    <w:qFormat/>
    <w:rsid w:val="00A60A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A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A40"/>
    <w:pPr>
      <w:pageBreakBefore/>
    </w:pPr>
  </w:style>
  <w:style w:type="paragraph" w:customStyle="1" w:styleId="Border">
    <w:name w:val="Border"/>
    <w:basedOn w:val="Normal"/>
    <w:qFormat/>
    <w:rsid w:val="00A60A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A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A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A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A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A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A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A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A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A40"/>
    <w:rPr>
      <w:u w:val="single"/>
    </w:rPr>
  </w:style>
  <w:style w:type="character" w:customStyle="1" w:styleId="BoldandItalics">
    <w:name w:val="Bold and Italics"/>
    <w:qFormat/>
    <w:rsid w:val="00A60A40"/>
    <w:rPr>
      <w:b/>
      <w:i/>
      <w:u w:val="none"/>
    </w:rPr>
  </w:style>
  <w:style w:type="paragraph" w:styleId="BalloonText">
    <w:name w:val="Balloon Text"/>
    <w:basedOn w:val="Normal"/>
    <w:link w:val="BalloonTextChar"/>
    <w:rsid w:val="00A60A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A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A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A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A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A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A40"/>
    <w:pPr>
      <w:spacing w:before="0" w:after="0"/>
    </w:pPr>
  </w:style>
  <w:style w:type="paragraph" w:customStyle="1" w:styleId="BodyTextBold">
    <w:name w:val="Body Text Bold"/>
    <w:basedOn w:val="BodyText"/>
    <w:qFormat/>
    <w:rsid w:val="00A60A40"/>
    <w:rPr>
      <w:b/>
    </w:rPr>
  </w:style>
  <w:style w:type="character" w:styleId="Hyperlink">
    <w:name w:val="Hyperlink"/>
    <w:basedOn w:val="DefaultParagraphFont"/>
    <w:uiPriority w:val="99"/>
    <w:unhideWhenUsed/>
    <w:rsid w:val="00C86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512</Words>
  <Characters>3436</Characters>
  <Application>Microsoft Office Word</Application>
  <DocSecurity>0</DocSecurity>
  <Lines>92</Lines>
  <Paragraphs>68</Paragraphs>
  <ScaleCrop>false</ScaleCrop>
  <Company>Author-it Software Corporation Ltd.</Company>
  <LinksUpToDate>false</LinksUpToDate>
  <CharactersWithSpaces>3880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MSTFD6006 Develop a fashion range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2021-07-21T08:18:00Z</dcterms:created>
  <dcterms:modified xsi:type="dcterms:W3CDTF">2021-07-21T08:18:00Z</dcterms:modified>
</cp:coreProperties>
</file>