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645" w:rsidP="005D7645">
      <w:pPr>
        <w:pStyle w:val="Title"/>
      </w:pPr>
      <w:r>
        <w:fldChar w:fldCharType="begin"/>
      </w:r>
      <w:r>
        <w:instrText xml:space="preserve"> TITLE   \* MERGEFORMAT </w:instrText>
      </w:r>
      <w:r>
        <w:fldChar w:fldCharType="separate"/>
      </w:r>
      <w:r>
        <w:t>MSTFD6005 Drape structured over-garments</w:t>
      </w:r>
      <w:r>
        <w:fldChar w:fldCharType="end"/>
      </w:r>
    </w:p>
    <w:p w:rsidR="005D7645" w:rsidP="005D7645">
      <w:pPr>
        <w:pStyle w:val="Version"/>
        <w:sectPr w:rsidSect="00561C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1CCD" w:rsidP="00561CCD">
      <w:pPr>
        <w:pStyle w:val="SuperHeading"/>
      </w:pPr>
      <w:r w:rsidRPr="00561CCD">
        <w:t>MSTFD6005 Drape structured over-garments</w:t>
      </w:r>
    </w:p>
    <w:p w:rsidR="00000000" w:rsidRPr="00561CCD" w:rsidP="00561CCD">
      <w:pPr>
        <w:pStyle w:val="Heading1"/>
      </w:pPr>
      <w:bookmarkStart w:id="1" w:name="O_930904"/>
      <w:bookmarkEnd w:id="1"/>
      <w:r w:rsidRPr="00561CCD">
        <w:t>Modification History</w:t>
      </w:r>
    </w:p>
    <w:p w:rsidR="00000000" w:rsidRPr="00561CCD" w:rsidP="005D7645">
      <w:pPr>
        <w:pStyle w:val="BodyText"/>
      </w:pPr>
      <w:r w:rsidRPr="00561CCD">
        <w:t>Release 1. Supersedes and is equivalent to LMTFD6005B Drape structured over-garments</w:t>
      </w:r>
    </w:p>
    <w:p w:rsidR="00000000" w:rsidRPr="00561CCD" w:rsidP="00561CCD">
      <w:pPr>
        <w:pStyle w:val="Heading1"/>
      </w:pPr>
      <w:bookmarkStart w:id="2" w:name="O_930912"/>
      <w:bookmarkEnd w:id="2"/>
      <w:r w:rsidRPr="00561CCD">
        <w:t>Application</w:t>
      </w:r>
    </w:p>
    <w:p w:rsidR="00000000" w:rsidRPr="00561CCD" w:rsidP="005D7645">
      <w:pPr>
        <w:pStyle w:val="BodyText"/>
      </w:pPr>
      <w:r w:rsidRPr="00561CCD">
        <w:t>This unit of competency covers the skills and knowledge required to perform structured draping for tailored over-garments</w:t>
      </w:r>
      <w:r w:rsidRPr="00561CCD">
        <w:t>, such as jackets and overcoats.</w:t>
      </w:r>
    </w:p>
    <w:p w:rsidR="00000000" w:rsidRPr="00561CCD" w:rsidP="005D7645">
      <w:pPr>
        <w:pStyle w:val="BodyText"/>
      </w:pPr>
      <w:r w:rsidRPr="00561CCD">
        <w:t>The unit of competency applies to work which requires special considerations to fit balance and inter-construction requirements of the jacket as an over-garment. Work includes partial flat pattern construction or blocks to</w:t>
      </w:r>
      <w:r w:rsidRPr="00561CCD">
        <w:t xml:space="preserve"> complement the drape, such as with the development of sleeves and collars. </w:t>
      </w:r>
    </w:p>
    <w:p w:rsidR="00000000" w:rsidRPr="00561CCD" w:rsidP="005D7645">
      <w:pPr>
        <w:pStyle w:val="BodyText"/>
      </w:pPr>
      <w:r w:rsidRPr="00561CCD">
        <w:t>Draping may be for a one-off garment that goes from drape to garment, or a prototype that goes from drape to flat pattern for small volume production. Draping is performed on a b</w:t>
      </w:r>
      <w:r w:rsidRPr="00561CCD">
        <w:t>ody form, such as a mannequin or model.</w:t>
      </w:r>
    </w:p>
    <w:p w:rsidR="00000000" w:rsidRPr="00561CCD" w:rsidP="005D7645">
      <w:pPr>
        <w:pStyle w:val="BodyText"/>
      </w:pPr>
      <w:r w:rsidRPr="00561CCD">
        <w:t>Work is supervised and may be conducted in small to large scale enterprises and may involve individual and team activities.</w:t>
      </w:r>
    </w:p>
    <w:p w:rsidR="00000000" w:rsidRPr="00561CCD" w:rsidP="005D7645">
      <w:pPr>
        <w:pStyle w:val="BodyText"/>
      </w:pPr>
      <w:r w:rsidRPr="00561CCD">
        <w:t xml:space="preserve">No licensing, legislative or certification requirements apply to this unit at the time of </w:t>
      </w:r>
      <w:r w:rsidRPr="00561CCD">
        <w:t>publication.</w:t>
      </w:r>
    </w:p>
    <w:p w:rsidR="00000000" w:rsidRPr="00561CCD" w:rsidP="00561CCD">
      <w:pPr>
        <w:pStyle w:val="Heading1"/>
      </w:pPr>
      <w:bookmarkStart w:id="3" w:name="O_930911"/>
      <w:bookmarkEnd w:id="3"/>
      <w:r w:rsidRPr="00561CCD">
        <w:t>Pre-requisite Unit</w:t>
      </w:r>
    </w:p>
    <w:tbl>
      <w:tblPr>
        <w:tblW w:w="0" w:type="auto"/>
        <w:tblCellMar>
          <w:left w:w="62" w:type="dxa"/>
          <w:right w:w="62" w:type="dxa"/>
        </w:tblCellMar>
        <w:tblLook w:val="0000"/>
      </w:tblPr>
      <w:tblGrid>
        <w:gridCol w:w="2163"/>
        <w:gridCol w:w="7033"/>
      </w:tblGrid>
      <w:tr w:rsidTr="005D7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MSTFD4021</w:t>
            </w:r>
          </w:p>
        </w:tc>
        <w:tc>
          <w:tcPr>
            <w:tcW w:w="0" w:type="auto"/>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Drape fabrics to make patterns</w:t>
            </w:r>
          </w:p>
        </w:tc>
      </w:tr>
      <w:tr w:rsidTr="005D7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MSTFD5012</w:t>
            </w:r>
          </w:p>
        </w:tc>
        <w:tc>
          <w:tcPr>
            <w:tcW w:w="0" w:type="auto"/>
            <w:tcBorders>
              <w:top w:val="nil"/>
              <w:left w:val="nil"/>
              <w:bottom w:val="nil"/>
              <w:right w:val="nil"/>
            </w:tcBorders>
            <w:tcMar>
              <w:top w:w="0" w:type="dxa"/>
              <w:left w:w="62" w:type="dxa"/>
              <w:bottom w:w="0" w:type="dxa"/>
              <w:right w:w="62" w:type="dxa"/>
            </w:tcMar>
          </w:tcPr>
          <w:p w:rsidR="00000000" w:rsidRPr="00561CCD" w:rsidP="00561CCD">
            <w:pPr>
              <w:pStyle w:val="BodyText"/>
            </w:pPr>
            <w:r w:rsidRPr="00561CCD">
              <w:t>Perform contour draping</w:t>
            </w:r>
          </w:p>
        </w:tc>
      </w:tr>
    </w:tbl>
    <w:p w:rsidR="00000000" w:rsidRPr="00561CCD" w:rsidP="00561CCD">
      <w:pPr>
        <w:pStyle w:val="BodyText"/>
      </w:pPr>
    </w:p>
    <w:p w:rsidR="00000000" w:rsidRPr="00561CCD" w:rsidP="00561CCD">
      <w:pPr>
        <w:pStyle w:val="AllowPageBreak"/>
      </w:pPr>
    </w:p>
    <w:p w:rsidR="00000000" w:rsidRPr="00561CCD" w:rsidP="00561CCD">
      <w:pPr>
        <w:pStyle w:val="Heading1"/>
      </w:pPr>
      <w:bookmarkStart w:id="4" w:name="O_930910"/>
      <w:bookmarkEnd w:id="4"/>
      <w:r w:rsidRPr="00561CCD">
        <w:t>Competency Field</w:t>
      </w:r>
    </w:p>
    <w:p w:rsidR="00000000" w:rsidRPr="00561CCD" w:rsidP="005D7645">
      <w:pPr>
        <w:pStyle w:val="BodyText"/>
      </w:pPr>
      <w:r w:rsidRPr="00561CCD">
        <w:t>Fashion design and technology</w:t>
      </w:r>
    </w:p>
    <w:p w:rsidR="00000000" w:rsidRPr="00561CCD" w:rsidP="00561CCD">
      <w:pPr>
        <w:pStyle w:val="Heading1"/>
      </w:pPr>
      <w:bookmarkStart w:id="5" w:name="O_930909"/>
      <w:bookmarkEnd w:id="5"/>
      <w:r w:rsidRPr="00561CCD">
        <w:t>Unit Sector</w:t>
      </w:r>
    </w:p>
    <w:p w:rsidR="00000000" w:rsidRPr="00561CCD" w:rsidP="005D7645">
      <w:pPr>
        <w:pStyle w:val="BodyText"/>
      </w:pPr>
      <w:r w:rsidRPr="00561CCD">
        <w:t>Not applicable</w:t>
      </w:r>
    </w:p>
    <w:p w:rsidR="00000000" w:rsidRPr="00561CCD" w:rsidP="00561CCD">
      <w:pPr>
        <w:pStyle w:val="Heading1"/>
      </w:pPr>
      <w:bookmarkStart w:id="6" w:name="O_930908"/>
      <w:bookmarkEnd w:id="6"/>
      <w:r w:rsidRPr="00561CC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61CC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Performance criteria describe the performance needed to demonstrate achievement of the element.</w:t>
            </w:r>
          </w:p>
        </w:tc>
      </w:tr>
      <w:tr w:rsidTr="00561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1CCD" w:rsidP="00561CCD">
            <w:pPr>
              <w:pStyle w:val="BodyText"/>
            </w:pPr>
            <w:r w:rsidRPr="00561CCD">
              <w:t>1</w:t>
            </w:r>
          </w:p>
        </w:tc>
        <w:tc>
          <w:tcPr>
            <w:tcW w:w="1962" w:type="dxa"/>
            <w:vMerge w:val="restart"/>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1.1</w:t>
            </w:r>
          </w:p>
        </w:tc>
        <w:tc>
          <w:tcPr>
            <w:tcW w:w="561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Follow standard operating procedures (SOPs)</w:t>
            </w:r>
          </w:p>
        </w:tc>
      </w:tr>
      <w:tr w:rsidTr="00561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1.2</w:t>
            </w:r>
          </w:p>
        </w:tc>
        <w:tc>
          <w:tcPr>
            <w:tcW w:w="561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Comply with work health and safety (WHS) requirements at all times</w:t>
            </w:r>
          </w:p>
        </w:tc>
      </w:tr>
      <w:tr w:rsidTr="00561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1.3</w:t>
            </w:r>
          </w:p>
        </w:tc>
        <w:tc>
          <w:tcPr>
            <w:tcW w:w="561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Use appropriate personal protective equipment (PPE) in accordance with SOPs</w:t>
            </w:r>
          </w:p>
        </w:tc>
      </w:tr>
      <w:tr w:rsidTr="00561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1.4</w:t>
            </w:r>
          </w:p>
        </w:tc>
        <w:tc>
          <w:tcPr>
            <w:tcW w:w="561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Identify job requirements from specifications, drawings, job sheets or work instructions</w:t>
            </w:r>
          </w:p>
        </w:tc>
      </w:tr>
      <w:tr w:rsidTr="00561C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561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1CCD" w:rsidP="00561CCD">
            <w:pPr>
              <w:pStyle w:val="BodyText"/>
            </w:pPr>
            <w:r w:rsidRPr="00561CCD">
              <w:t>2</w:t>
            </w:r>
          </w:p>
        </w:tc>
        <w:tc>
          <w:tcPr>
            <w:tcW w:w="1962" w:type="dxa"/>
            <w:vMerge w:val="restart"/>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rPr>
                <w:rStyle w:val="SpecialBold"/>
              </w:rPr>
              <w:t>Prepare drape structured over-garments</w:t>
            </w:r>
          </w:p>
        </w:tc>
        <w:tc>
          <w:tcPr>
            <w:tcW w:w="77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2.1</w:t>
            </w:r>
          </w:p>
        </w:tc>
        <w:tc>
          <w:tcPr>
            <w:tcW w:w="561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Select and prepare draping tools and equipment and prepare work area</w:t>
            </w:r>
          </w:p>
        </w:tc>
      </w:tr>
      <w:tr w:rsidTr="00561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2.2</w:t>
            </w:r>
          </w:p>
        </w:tc>
        <w:tc>
          <w:tcPr>
            <w:tcW w:w="561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Select body form that is one size larger than actual size and prepare by applying additional padding required of the design (e.g. shoulder pads)</w:t>
            </w:r>
          </w:p>
        </w:tc>
      </w:tr>
      <w:tr w:rsidTr="00561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2.3</w:t>
            </w:r>
          </w:p>
        </w:tc>
        <w:tc>
          <w:tcPr>
            <w:tcW w:w="561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Mark body reference points with tape on body form</w:t>
            </w:r>
          </w:p>
        </w:tc>
      </w:tr>
      <w:tr w:rsidTr="00561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2.4</w:t>
            </w:r>
          </w:p>
        </w:tc>
        <w:tc>
          <w:tcPr>
            <w:tcW w:w="561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Plot design lines from working drawings onto bo</w:t>
            </w:r>
            <w:r w:rsidRPr="00561CCD">
              <w:t>dy form, using narrow tape</w:t>
            </w:r>
          </w:p>
        </w:tc>
      </w:tr>
      <w:tr w:rsidTr="00561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2.5</w:t>
            </w:r>
          </w:p>
        </w:tc>
        <w:tc>
          <w:tcPr>
            <w:tcW w:w="561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Develop working drawings and check measurements</w:t>
            </w:r>
          </w:p>
        </w:tc>
      </w:tr>
      <w:tr w:rsidTr="00561C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561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1CCD" w:rsidP="00561CCD">
            <w:pPr>
              <w:pStyle w:val="BodyText"/>
            </w:pPr>
            <w:r w:rsidRPr="00561CCD">
              <w:t>3</w:t>
            </w:r>
          </w:p>
        </w:tc>
        <w:tc>
          <w:tcPr>
            <w:tcW w:w="1962" w:type="dxa"/>
            <w:vMerge w:val="restart"/>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rPr>
                <w:rStyle w:val="SpecialBold"/>
              </w:rPr>
              <w:t>Plan drape</w:t>
            </w:r>
          </w:p>
        </w:tc>
        <w:tc>
          <w:tcPr>
            <w:tcW w:w="77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3.1</w:t>
            </w:r>
          </w:p>
        </w:tc>
        <w:tc>
          <w:tcPr>
            <w:tcW w:w="561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Prepare fabric for draping</w:t>
            </w:r>
          </w:p>
        </w:tc>
      </w:tr>
      <w:tr w:rsidTr="00561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3.2</w:t>
            </w:r>
          </w:p>
        </w:tc>
        <w:tc>
          <w:tcPr>
            <w:tcW w:w="561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Identify requirements for adding ease and for manipulating dart excess</w:t>
            </w:r>
          </w:p>
        </w:tc>
      </w:tr>
      <w:tr w:rsidTr="00561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3.3</w:t>
            </w:r>
          </w:p>
        </w:tc>
        <w:tc>
          <w:tcPr>
            <w:tcW w:w="561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Plan seam position and develop drape plan</w:t>
            </w:r>
          </w:p>
        </w:tc>
      </w:tr>
      <w:tr w:rsidTr="00561C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561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1CCD" w:rsidP="00561CCD">
            <w:pPr>
              <w:pStyle w:val="BodyText"/>
            </w:pPr>
            <w:r w:rsidRPr="00561CCD">
              <w:t>4</w:t>
            </w:r>
          </w:p>
        </w:tc>
        <w:tc>
          <w:tcPr>
            <w:tcW w:w="1962" w:type="dxa"/>
            <w:vMerge w:val="restart"/>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rPr>
                <w:rStyle w:val="SpecialBold"/>
              </w:rPr>
              <w:t>Perform structured draping operations</w:t>
            </w:r>
          </w:p>
        </w:tc>
        <w:tc>
          <w:tcPr>
            <w:tcW w:w="77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4.1</w:t>
            </w:r>
          </w:p>
        </w:tc>
        <w:tc>
          <w:tcPr>
            <w:tcW w:w="561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Pin fabric on body, relating reference points and fabric grains</w:t>
            </w:r>
          </w:p>
        </w:tc>
      </w:tr>
      <w:tr w:rsidTr="00561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4.2</w:t>
            </w:r>
          </w:p>
        </w:tc>
        <w:tc>
          <w:tcPr>
            <w:tcW w:w="561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Perform sequential structured draping operations</w:t>
            </w:r>
          </w:p>
        </w:tc>
      </w:tr>
      <w:tr w:rsidTr="00561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4.3</w:t>
            </w:r>
          </w:p>
        </w:tc>
        <w:tc>
          <w:tcPr>
            <w:tcW w:w="561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Remove drape from model</w:t>
            </w:r>
          </w:p>
        </w:tc>
      </w:tr>
      <w:tr w:rsidTr="00561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4.4</w:t>
            </w:r>
          </w:p>
        </w:tc>
        <w:tc>
          <w:tcPr>
            <w:tcW w:w="561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 xml:space="preserve">Consult with appropriate personnel, as required, and </w:t>
            </w:r>
            <w:r w:rsidRPr="00561CCD">
              <w:t>ensure quality work practices</w:t>
            </w:r>
          </w:p>
        </w:tc>
      </w:tr>
      <w:tr w:rsidTr="00561C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4.5</w:t>
            </w:r>
          </w:p>
        </w:tc>
        <w:tc>
          <w:tcPr>
            <w:tcW w:w="5610" w:type="dxa"/>
            <w:tcBorders>
              <w:top w:val="nil"/>
              <w:left w:val="nil"/>
              <w:bottom w:val="nil"/>
              <w:right w:val="nil"/>
            </w:tcBorders>
            <w:tcMar>
              <w:top w:w="0" w:type="dxa"/>
              <w:left w:w="62" w:type="dxa"/>
              <w:bottom w:w="0" w:type="dxa"/>
              <w:right w:w="62" w:type="dxa"/>
            </w:tcMar>
          </w:tcPr>
          <w:p w:rsidR="00000000" w:rsidRPr="00561CCD" w:rsidP="00561CCD">
            <w:pPr>
              <w:pStyle w:val="BodyText"/>
            </w:pPr>
            <w:r w:rsidRPr="00561CCD">
              <w:t>Finalise drape and direct to next production process</w:t>
            </w:r>
          </w:p>
        </w:tc>
      </w:tr>
    </w:tbl>
    <w:p w:rsidR="00000000" w:rsidRPr="00561CCD" w:rsidP="00561CCD">
      <w:pPr>
        <w:pStyle w:val="BodyText"/>
      </w:pPr>
    </w:p>
    <w:p w:rsidR="00000000" w:rsidRPr="00561CCD" w:rsidP="00561CCD">
      <w:pPr>
        <w:pStyle w:val="AllowPageBreak"/>
      </w:pPr>
    </w:p>
    <w:p w:rsidR="00000000" w:rsidRPr="00561CCD" w:rsidP="00561CCD">
      <w:pPr>
        <w:pStyle w:val="Heading1"/>
      </w:pPr>
      <w:bookmarkStart w:id="7" w:name="O_930907"/>
      <w:bookmarkEnd w:id="7"/>
      <w:r w:rsidRPr="00561CCD">
        <w:t>Foundation Skills</w:t>
      </w:r>
    </w:p>
    <w:p w:rsidR="00000000" w:rsidRPr="00561CCD" w:rsidP="005D7645">
      <w:pPr>
        <w:pStyle w:val="BodyText"/>
      </w:pPr>
      <w:r w:rsidRPr="00561CCD">
        <w:t>This section describes those required skills (language, literacy and numerac</w:t>
      </w:r>
      <w:r w:rsidRPr="00561CCD">
        <w:t>y) that are essential to performance.</w:t>
      </w:r>
    </w:p>
    <w:p w:rsidR="00000000" w:rsidRPr="00561CCD" w:rsidP="005D7645">
      <w:pPr>
        <w:pStyle w:val="BodyText"/>
      </w:pPr>
      <w:r w:rsidRPr="00561CCD">
        <w:t>Foundation skills essential to performance are explicit in the performance criteria of this unit of competency.</w:t>
      </w:r>
    </w:p>
    <w:p w:rsidR="00000000" w:rsidRPr="00561CCD" w:rsidP="00561CCD">
      <w:pPr>
        <w:pStyle w:val="Heading1"/>
      </w:pPr>
      <w:bookmarkStart w:id="8" w:name="O_930906"/>
      <w:bookmarkEnd w:id="8"/>
      <w:r w:rsidRPr="00561CCD">
        <w:t>Range of Conditions</w:t>
      </w:r>
    </w:p>
    <w:tbl>
      <w:tblPr>
        <w:tblW w:w="0" w:type="auto"/>
        <w:tblCellMar>
          <w:left w:w="62" w:type="dxa"/>
          <w:right w:w="62" w:type="dxa"/>
        </w:tblCellMar>
        <w:tblLook w:val="0000"/>
      </w:tblPr>
      <w:tblGrid>
        <w:gridCol w:w="2163"/>
        <w:gridCol w:w="7033"/>
      </w:tblGrid>
      <w:tr w:rsidTr="005D764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t>This field allows for different work environments and conditions that may affect performance. Essential operating conditions that may be present (depending on the work situation, needs of the candidate, accessibility of the item, and local industry and reg</w:t>
            </w:r>
            <w:r w:rsidRPr="00561CCD">
              <w:t>ional contexts) are included.</w:t>
            </w:r>
          </w:p>
        </w:tc>
      </w:tr>
      <w:tr w:rsidTr="005D7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rPr>
                <w:rStyle w:val="SpecialBold"/>
              </w:rPr>
              <w:t xml:space="preserve">Workplace procedures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561CCD" w:rsidP="00561CCD">
            <w:pPr>
              <w:pStyle w:val="ListBullet"/>
            </w:pPr>
            <w:r w:rsidRPr="00561CCD">
              <w:t>requirements prescribed by legislation, awards, agreements and conditions of employment</w:t>
            </w:r>
          </w:p>
          <w:p w:rsidR="00000000" w:rsidRPr="00561CCD" w:rsidP="00561CCD">
            <w:pPr>
              <w:pStyle w:val="ListBullet"/>
            </w:pPr>
            <w:r w:rsidRPr="00561CCD">
              <w:t>SOPs</w:t>
            </w:r>
          </w:p>
          <w:p w:rsidR="00000000" w:rsidRPr="00561CCD" w:rsidP="00561CCD">
            <w:pPr>
              <w:pStyle w:val="ListBullet"/>
            </w:pPr>
            <w:r w:rsidRPr="00561CCD">
              <w:t>work instructions</w:t>
            </w:r>
          </w:p>
          <w:p w:rsidR="00000000" w:rsidRPr="00561CCD" w:rsidP="00561CCD">
            <w:pPr>
              <w:pStyle w:val="ListBullet"/>
            </w:pPr>
            <w:r w:rsidRPr="00561CCD">
              <w:t>PPE</w:t>
            </w:r>
          </w:p>
          <w:p w:rsidR="00000000" w:rsidRPr="00561CCD" w:rsidP="00561CCD">
            <w:pPr>
              <w:pStyle w:val="ListBullet"/>
            </w:pPr>
            <w:r w:rsidRPr="00561CCD">
              <w:t>oral, written and visual communication</w:t>
            </w:r>
          </w:p>
          <w:p w:rsidR="00000000" w:rsidRPr="00561CCD" w:rsidP="00561CCD">
            <w:pPr>
              <w:pStyle w:val="ListBullet"/>
            </w:pPr>
            <w:r w:rsidRPr="00561CCD">
              <w:t>quality p</w:t>
            </w:r>
            <w:r w:rsidRPr="00561CCD">
              <w:t>ractices, including responsibility for maintenance of own work quality and contribution to quality improvement of team or section output</w:t>
            </w:r>
          </w:p>
          <w:p w:rsidR="00000000" w:rsidRPr="00561CCD" w:rsidP="00561CCD">
            <w:pPr>
              <w:pStyle w:val="ListBullet"/>
            </w:pPr>
            <w:r w:rsidRPr="00561CCD">
              <w:t>housekeeping</w:t>
            </w:r>
          </w:p>
          <w:p w:rsidR="00000000" w:rsidRPr="00561CCD" w:rsidP="00561CCD">
            <w:pPr>
              <w:pStyle w:val="ListBullet"/>
            </w:pPr>
            <w:r w:rsidRPr="00561CCD">
              <w:t>tasks related to environmental protection, waste disposal, pollution control and recycling</w:t>
            </w:r>
          </w:p>
          <w:p w:rsidR="00000000" w:rsidRPr="00561CCD" w:rsidP="00561CCD">
            <w:pPr>
              <w:pStyle w:val="ListBullet"/>
            </w:pPr>
            <w:r w:rsidRPr="00561CCD">
              <w:t>WHS requirements</w:t>
            </w:r>
          </w:p>
          <w:p w:rsidR="00000000" w:rsidP="00561CCD">
            <w:pPr>
              <w:pStyle w:val="BodyText"/>
              <w:rPr>
                <w:lang w:val="en-NZ"/>
              </w:rPr>
            </w:pPr>
          </w:p>
        </w:tc>
      </w:tr>
      <w:tr w:rsidTr="005D7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561CCD" w:rsidP="00561CCD">
            <w:pPr>
              <w:pStyle w:val="ListBullet"/>
            </w:pPr>
            <w:r w:rsidRPr="00561CCD">
              <w:t>the relevant industry or Australian Standards that are current at the time this unit is being undertaken</w:t>
            </w:r>
          </w:p>
          <w:p w:rsidR="00000000" w:rsidP="00561CCD">
            <w:pPr>
              <w:pStyle w:val="BodyText"/>
              <w:rPr>
                <w:lang w:val="en-NZ"/>
              </w:rPr>
            </w:pPr>
          </w:p>
        </w:tc>
      </w:tr>
      <w:tr w:rsidTr="005D7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rPr>
                <w:rStyle w:val="SpecialBold"/>
              </w:rPr>
              <w:t>Structured over-garments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61CCD" w:rsidP="00561CCD">
            <w:pPr>
              <w:pStyle w:val="ListBullet"/>
            </w:pPr>
            <w:r w:rsidRPr="00561CCD">
              <w:t>collar</w:t>
            </w:r>
          </w:p>
          <w:p w:rsidR="00000000" w:rsidRPr="00561CCD" w:rsidP="00561CCD">
            <w:pPr>
              <w:pStyle w:val="ListBullet"/>
            </w:pPr>
            <w:r w:rsidRPr="00561CCD">
              <w:t>lining</w:t>
            </w:r>
          </w:p>
          <w:p w:rsidR="00000000" w:rsidRPr="00561CCD" w:rsidP="00561CCD">
            <w:pPr>
              <w:pStyle w:val="ListBullet"/>
            </w:pPr>
            <w:r w:rsidRPr="00561CCD">
              <w:t>creative and intricat</w:t>
            </w:r>
            <w:r w:rsidRPr="00561CCD">
              <w:t>e styling</w:t>
            </w:r>
          </w:p>
          <w:p w:rsidR="00000000" w:rsidRPr="00561CCD" w:rsidP="00561CCD">
            <w:pPr>
              <w:pStyle w:val="ListBullet"/>
            </w:pPr>
            <w:r w:rsidRPr="00561CCD">
              <w:t>jackets/overcoats with cut-on collars</w:t>
            </w:r>
          </w:p>
          <w:p w:rsidR="00000000" w:rsidRPr="00561CCD" w:rsidP="00561CCD">
            <w:pPr>
              <w:pStyle w:val="ListBullet"/>
            </w:pPr>
            <w:r w:rsidRPr="00561CCD">
              <w:t>jackets/overcoats with set-in sleeves</w:t>
            </w:r>
          </w:p>
          <w:p w:rsidR="00000000" w:rsidRPr="00561CCD" w:rsidP="00561CCD">
            <w:pPr>
              <w:pStyle w:val="ListBullet"/>
            </w:pPr>
            <w:r w:rsidRPr="00561CCD">
              <w:t>jackets/overcoats with volume-draped panels</w:t>
            </w:r>
          </w:p>
          <w:p w:rsidR="00000000" w:rsidRPr="00561CCD" w:rsidP="00561CCD">
            <w:pPr>
              <w:pStyle w:val="ListBullet"/>
            </w:pPr>
            <w:r w:rsidRPr="00561CCD">
              <w:t>jackets/overcoats with cut-on sleeves, such as raglans and kimonos</w:t>
            </w:r>
          </w:p>
          <w:p w:rsidR="00000000" w:rsidP="00561CCD">
            <w:pPr>
              <w:pStyle w:val="BodyText"/>
              <w:rPr>
                <w:lang w:val="en-NZ"/>
              </w:rPr>
            </w:pPr>
          </w:p>
        </w:tc>
      </w:tr>
      <w:tr w:rsidTr="005D7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rPr>
                <w:rStyle w:val="SpecialBold"/>
              </w:rPr>
              <w:t>Fabric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61CCD" w:rsidP="00561CCD">
            <w:pPr>
              <w:pStyle w:val="ListBullet"/>
            </w:pPr>
            <w:r w:rsidRPr="00561CCD">
              <w:t xml:space="preserve">fabric of the final garment </w:t>
            </w:r>
          </w:p>
          <w:p w:rsidR="00000000" w:rsidRPr="00561CCD" w:rsidP="00561CCD">
            <w:pPr>
              <w:pStyle w:val="ListBullet"/>
            </w:pPr>
            <w:r w:rsidRPr="00561CCD">
              <w:t>a fabric that has the same handle or drape</w:t>
            </w:r>
          </w:p>
          <w:p w:rsidR="00000000" w:rsidP="00561CCD">
            <w:pPr>
              <w:pStyle w:val="BodyText"/>
              <w:rPr>
                <w:lang w:val="en-NZ"/>
              </w:rPr>
            </w:pPr>
          </w:p>
        </w:tc>
      </w:tr>
      <w:tr w:rsidTr="005D7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rPr>
                <w:rStyle w:val="SpecialBold"/>
              </w:rPr>
              <w:t>Prepare fabric for draping includes the following:</w:t>
            </w:r>
          </w:p>
        </w:tc>
        <w:tc>
          <w:tcPr>
            <w:tcW w:w="0" w:type="auto"/>
            <w:tcBorders>
              <w:top w:val="nil"/>
              <w:left w:val="nil"/>
              <w:bottom w:val="nil"/>
              <w:right w:val="nil"/>
            </w:tcBorders>
            <w:tcMar>
              <w:top w:w="0" w:type="dxa"/>
              <w:left w:w="62" w:type="dxa"/>
              <w:bottom w:w="0" w:type="dxa"/>
              <w:right w:w="62" w:type="dxa"/>
            </w:tcMar>
          </w:tcPr>
          <w:p w:rsidR="00000000" w:rsidRPr="00561CCD" w:rsidP="00561CCD">
            <w:pPr>
              <w:pStyle w:val="ListBullet"/>
            </w:pPr>
            <w:r w:rsidRPr="00561CCD">
              <w:t>estimating dimensions of fabric pieces required for drape according to chosen design</w:t>
            </w:r>
          </w:p>
          <w:p w:rsidR="00000000" w:rsidRPr="00561CCD" w:rsidP="00561CCD">
            <w:pPr>
              <w:pStyle w:val="ListBullet"/>
            </w:pPr>
            <w:r w:rsidRPr="00561CCD">
              <w:t>identifying warp, weft and bias grain of fabr</w:t>
            </w:r>
            <w:r w:rsidRPr="00561CCD">
              <w:t>ic</w:t>
            </w:r>
          </w:p>
          <w:p w:rsidR="00000000" w:rsidRPr="00561CCD" w:rsidP="00561CCD">
            <w:pPr>
              <w:pStyle w:val="ListBullet"/>
            </w:pPr>
            <w:r w:rsidRPr="00561CCD">
              <w:t>identifying and assessing fabric handling qualities</w:t>
            </w:r>
          </w:p>
          <w:p w:rsidR="00000000" w:rsidP="00561CCD">
            <w:pPr>
              <w:pStyle w:val="BodyText"/>
              <w:rPr>
                <w:lang w:val="en-NZ"/>
              </w:rPr>
            </w:pPr>
          </w:p>
        </w:tc>
      </w:tr>
      <w:tr w:rsidTr="005D7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rPr>
                <w:rStyle w:val="SpecialBold"/>
              </w:rPr>
              <w:t>Fabric handling qualities include the following:</w:t>
            </w:r>
          </w:p>
        </w:tc>
        <w:tc>
          <w:tcPr>
            <w:tcW w:w="0" w:type="auto"/>
            <w:tcBorders>
              <w:top w:val="nil"/>
              <w:left w:val="nil"/>
              <w:bottom w:val="nil"/>
              <w:right w:val="nil"/>
            </w:tcBorders>
            <w:tcMar>
              <w:top w:w="0" w:type="dxa"/>
              <w:left w:w="62" w:type="dxa"/>
              <w:bottom w:w="0" w:type="dxa"/>
              <w:right w:w="62" w:type="dxa"/>
            </w:tcMar>
          </w:tcPr>
          <w:p w:rsidR="00000000" w:rsidRPr="00561CCD" w:rsidP="00561CCD">
            <w:pPr>
              <w:pStyle w:val="ListBullet"/>
            </w:pPr>
            <w:r w:rsidRPr="00561CCD">
              <w:t>fall</w:t>
            </w:r>
          </w:p>
          <w:p w:rsidR="00000000" w:rsidRPr="00561CCD" w:rsidP="00561CCD">
            <w:pPr>
              <w:pStyle w:val="ListBullet"/>
            </w:pPr>
            <w:r w:rsidRPr="00561CCD">
              <w:t>stretch</w:t>
            </w:r>
          </w:p>
          <w:p w:rsidR="00000000" w:rsidRPr="00561CCD" w:rsidP="00561CCD">
            <w:pPr>
              <w:pStyle w:val="ListBullet"/>
            </w:pPr>
            <w:r w:rsidRPr="00561CCD">
              <w:t>stability</w:t>
            </w:r>
          </w:p>
          <w:p w:rsidR="00000000" w:rsidRPr="00561CCD" w:rsidP="00561CCD">
            <w:pPr>
              <w:pStyle w:val="ListBullet"/>
            </w:pPr>
            <w:r w:rsidRPr="00561CCD">
              <w:t>drape</w:t>
            </w:r>
          </w:p>
          <w:p w:rsidR="00000000" w:rsidP="00561CCD">
            <w:pPr>
              <w:pStyle w:val="BodyText"/>
              <w:rPr>
                <w:lang w:val="en-NZ"/>
              </w:rPr>
            </w:pPr>
          </w:p>
        </w:tc>
      </w:tr>
      <w:tr w:rsidTr="005D7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rPr>
                <w:rStyle w:val="SpecialBold"/>
              </w:rPr>
              <w:t>Drape plan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61CCD" w:rsidP="00561CCD">
            <w:pPr>
              <w:pStyle w:val="ListBullet"/>
            </w:pPr>
            <w:r w:rsidRPr="00561CCD">
              <w:t>adding fullness (pleats, tucks and gathers)</w:t>
            </w:r>
          </w:p>
          <w:p w:rsidR="00000000" w:rsidRPr="00561CCD" w:rsidP="00561CCD">
            <w:pPr>
              <w:pStyle w:val="ListBullet"/>
            </w:pPr>
            <w:r w:rsidRPr="00561CCD">
              <w:t>multiple darts/division of darts</w:t>
            </w:r>
          </w:p>
          <w:p w:rsidR="00000000" w:rsidRPr="00561CCD" w:rsidP="00561CCD">
            <w:pPr>
              <w:pStyle w:val="ListBullet"/>
            </w:pPr>
            <w:r w:rsidRPr="00561CCD">
              <w:t>symmetric and/or asymmetric design features</w:t>
            </w:r>
          </w:p>
          <w:p w:rsidR="00000000" w:rsidRPr="00561CCD" w:rsidP="00561CCD">
            <w:pPr>
              <w:pStyle w:val="ListBullet"/>
            </w:pPr>
            <w:r w:rsidRPr="00561CCD">
              <w:t>cowls, twists and knots</w:t>
            </w:r>
          </w:p>
          <w:p w:rsidR="00000000" w:rsidP="00561CCD">
            <w:pPr>
              <w:pStyle w:val="BodyText"/>
              <w:rPr>
                <w:lang w:val="en-NZ"/>
              </w:rPr>
            </w:pPr>
          </w:p>
        </w:tc>
      </w:tr>
      <w:tr w:rsidTr="005D76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1CCD">
            <w:pPr>
              <w:pStyle w:val="BodyText"/>
              <w:rPr>
                <w:lang w:val="en-NZ"/>
              </w:rPr>
            </w:pPr>
            <w:r w:rsidRPr="00561CCD">
              <w:rPr>
                <w:rStyle w:val="SpecialBold"/>
              </w:rPr>
              <w:t>Structured draping operations include:</w:t>
            </w:r>
          </w:p>
        </w:tc>
        <w:tc>
          <w:tcPr>
            <w:tcW w:w="0" w:type="auto"/>
            <w:tcBorders>
              <w:top w:val="nil"/>
              <w:left w:val="nil"/>
              <w:bottom w:val="nil"/>
              <w:right w:val="nil"/>
            </w:tcBorders>
            <w:tcMar>
              <w:top w:w="0" w:type="dxa"/>
              <w:left w:w="62" w:type="dxa"/>
              <w:bottom w:w="0" w:type="dxa"/>
              <w:right w:w="62" w:type="dxa"/>
            </w:tcMar>
          </w:tcPr>
          <w:p w:rsidR="00000000" w:rsidRPr="00561CCD" w:rsidP="00561CCD">
            <w:pPr>
              <w:pStyle w:val="ListBullet"/>
            </w:pPr>
            <w:r w:rsidRPr="00561CCD">
              <w:t>moulding and manipulating fabric on body form according to the design, fit and design schematic</w:t>
            </w:r>
          </w:p>
          <w:p w:rsidR="00000000" w:rsidRPr="00561CCD" w:rsidP="00561CCD">
            <w:pPr>
              <w:pStyle w:val="ListBullet"/>
            </w:pPr>
            <w:r w:rsidRPr="00561CCD">
              <w:t>adding ease to al</w:t>
            </w:r>
            <w:r w:rsidRPr="00561CCD">
              <w:t>low for movement</w:t>
            </w:r>
          </w:p>
          <w:p w:rsidR="00000000" w:rsidRPr="00561CCD" w:rsidP="00561CCD">
            <w:pPr>
              <w:pStyle w:val="ListBullet"/>
            </w:pPr>
            <w:r w:rsidRPr="00561CCD">
              <w:t>incorporating fullness or volume, if required</w:t>
            </w:r>
          </w:p>
          <w:p w:rsidR="00000000" w:rsidRPr="00561CCD" w:rsidP="00561CCD">
            <w:pPr>
              <w:pStyle w:val="ListBullet"/>
            </w:pPr>
            <w:r w:rsidRPr="00561CCD">
              <w:t>smoothing and manipulating fabric over contours of over-garments and along sketch design lines</w:t>
            </w:r>
          </w:p>
          <w:p w:rsidR="00000000" w:rsidRPr="00561CCD" w:rsidP="00561CCD">
            <w:pPr>
              <w:pStyle w:val="ListBullet"/>
            </w:pPr>
            <w:r w:rsidRPr="00561CCD">
              <w:t>forming and pinning darts and seams to create pattern or construct garment</w:t>
            </w:r>
          </w:p>
          <w:p w:rsidR="00000000" w:rsidRPr="00561CCD" w:rsidP="00561CCD">
            <w:pPr>
              <w:pStyle w:val="ListBullet"/>
            </w:pPr>
            <w:r w:rsidRPr="00561CCD">
              <w:t>draping collars or built-up necklines according to the design</w:t>
            </w:r>
          </w:p>
          <w:p w:rsidR="00000000" w:rsidRPr="00561CCD" w:rsidP="00561CCD">
            <w:pPr>
              <w:pStyle w:val="ListBullet"/>
            </w:pPr>
            <w:r w:rsidRPr="00561CCD">
              <w:t>partially flat-constructing or designing cut-on or set-in sleeves then placing on the drape</w:t>
            </w:r>
          </w:p>
          <w:p w:rsidR="00000000" w:rsidRPr="00561CCD" w:rsidP="00561CCD">
            <w:pPr>
              <w:pStyle w:val="ListBullet"/>
            </w:pPr>
            <w:r w:rsidRPr="00561CCD">
              <w:t>pinning reference points</w:t>
            </w:r>
          </w:p>
          <w:p w:rsidR="00000000" w:rsidRPr="00561CCD" w:rsidP="00561CCD">
            <w:pPr>
              <w:pStyle w:val="ListBullet"/>
            </w:pPr>
            <w:r w:rsidRPr="00561CCD">
              <w:t>incorporating sleeve design into drape</w:t>
            </w:r>
          </w:p>
          <w:p w:rsidR="00000000" w:rsidRPr="00561CCD" w:rsidP="00561CCD">
            <w:pPr>
              <w:pStyle w:val="ListBullet"/>
            </w:pPr>
            <w:r w:rsidRPr="00561CCD">
              <w:t>preparing front, back and sleeve drape</w:t>
            </w:r>
            <w:r w:rsidRPr="00561CCD">
              <w:t>s for truing</w:t>
            </w:r>
          </w:p>
          <w:p w:rsidR="00000000" w:rsidRPr="00561CCD" w:rsidP="00561CCD">
            <w:pPr>
              <w:pStyle w:val="ListBullet"/>
            </w:pPr>
            <w:r w:rsidRPr="00561CCD">
              <w:t xml:space="preserve">performing truing </w:t>
            </w:r>
          </w:p>
        </w:tc>
      </w:tr>
    </w:tbl>
    <w:p w:rsidR="00000000" w:rsidRPr="00561CCD" w:rsidP="00561CCD">
      <w:pPr>
        <w:pStyle w:val="BodyText"/>
      </w:pPr>
    </w:p>
    <w:p w:rsidR="00000000" w:rsidRPr="00561CCD" w:rsidP="00561CCD">
      <w:pPr>
        <w:pStyle w:val="AllowPageBreak"/>
      </w:pPr>
    </w:p>
    <w:p w:rsidR="00000000" w:rsidRPr="00561CCD" w:rsidP="00561CCD">
      <w:pPr>
        <w:pStyle w:val="Heading1"/>
      </w:pPr>
      <w:bookmarkStart w:id="9" w:name="O_930905"/>
      <w:bookmarkEnd w:id="9"/>
      <w:r w:rsidRPr="00561CCD">
        <w:t>Unit Mapping Information</w:t>
      </w:r>
    </w:p>
    <w:p w:rsidR="00000000" w:rsidRPr="00561CCD" w:rsidP="005D7645">
      <w:pPr>
        <w:pStyle w:val="BodyText"/>
      </w:pPr>
      <w:r w:rsidRPr="00561CCD">
        <w:t>Release 1. Supersedes and is equivalent to LMTFD6005B Drape structured over-garments</w:t>
      </w:r>
    </w:p>
    <w:p w:rsidR="00000000" w:rsidRPr="00561CCD" w:rsidP="00561CCD">
      <w:pPr>
        <w:pStyle w:val="Heading1"/>
      </w:pPr>
      <w:bookmarkStart w:id="10" w:name="O_930898"/>
      <w:bookmarkEnd w:id="10"/>
      <w:r w:rsidRPr="00561CCD">
        <w:t>Links</w:t>
      </w:r>
    </w:p>
    <w:p w:rsidR="00000000" w:rsidRPr="00561CCD" w:rsidP="005D7645">
      <w:pPr>
        <w:pStyle w:val="BodyText"/>
      </w:pPr>
      <w:r w:rsidRPr="00561CC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331E7">
        <w:rPr>
          <w:rStyle w:val="Hyperlink"/>
        </w:rPr>
        <w:t>https://vetnet.gov.au/Pages/TrainingDocs.aspx?q=a203ec5c-de7d-406b-b3e1-8f1a9b76e92e</w:t>
      </w:r>
      <w:r>
        <w:fldChar w:fldCharType="end"/>
      </w:r>
    </w:p>
    <w:p w:rsidR="00000000" w:rsidRPr="00561CCD" w:rsidP="00561CCD"/>
    <w:sectPr w:rsidSect="00561C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C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CCD" w:rsidRPr="005D7645" w:rsidP="005D76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C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645" w:rsidP="00561C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7645" w:rsidP="00561CC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7645" w:rsidP="00561C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C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6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1CCD" w:rsidRPr="005D7645" w:rsidP="005D76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C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645" w:rsidRPr="002D2AF8" w:rsidP="00561CCD">
    <w:pPr>
      <w:pStyle w:val="Header"/>
      <w:framePr w:wrap="around"/>
    </w:pPr>
    <w:r>
      <w:fldChar w:fldCharType="begin"/>
    </w:r>
    <w:r>
      <w:instrText xml:space="preserve"> TITLE   \* MERGEFORMAT </w:instrText>
    </w:r>
    <w:r>
      <w:fldChar w:fldCharType="separate"/>
    </w:r>
    <w:r>
      <w:t>MSTFD6005 Drape structured over-garments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5D7645" w:rsidP="00561C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F8FB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EAA2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C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CCD"/>
    <w:pPr>
      <w:spacing w:before="360" w:after="60"/>
      <w:outlineLvl w:val="0"/>
    </w:pPr>
    <w:rPr>
      <w:sz w:val="32"/>
    </w:rPr>
  </w:style>
  <w:style w:type="paragraph" w:styleId="Heading2">
    <w:name w:val="heading 2"/>
    <w:basedOn w:val="HeadingBase"/>
    <w:next w:val="BodyText"/>
    <w:link w:val="Heading2Char"/>
    <w:qFormat/>
    <w:rsid w:val="00561CCD"/>
    <w:pPr>
      <w:keepLines/>
      <w:spacing w:before="240" w:after="120"/>
      <w:outlineLvl w:val="1"/>
    </w:pPr>
    <w:rPr>
      <w:sz w:val="28"/>
      <w:szCs w:val="40"/>
    </w:rPr>
  </w:style>
  <w:style w:type="paragraph" w:styleId="Heading3">
    <w:name w:val="heading 3"/>
    <w:basedOn w:val="HeadingBase"/>
    <w:next w:val="BodyText"/>
    <w:link w:val="Heading3Char"/>
    <w:qFormat/>
    <w:rsid w:val="00561CCD"/>
    <w:pPr>
      <w:spacing w:before="180" w:after="120"/>
      <w:outlineLvl w:val="2"/>
    </w:pPr>
    <w:rPr>
      <w:spacing w:val="-10"/>
      <w:kern w:val="32"/>
    </w:rPr>
  </w:style>
  <w:style w:type="paragraph" w:styleId="Heading4">
    <w:name w:val="heading 4"/>
    <w:basedOn w:val="HeadingBase"/>
    <w:next w:val="BodyText"/>
    <w:link w:val="Heading4Char"/>
    <w:qFormat/>
    <w:rsid w:val="00561CCD"/>
    <w:pPr>
      <w:spacing w:before="160" w:after="120"/>
      <w:outlineLvl w:val="3"/>
    </w:pPr>
    <w:rPr>
      <w:sz w:val="22"/>
    </w:rPr>
  </w:style>
  <w:style w:type="paragraph" w:styleId="Heading5">
    <w:name w:val="heading 5"/>
    <w:basedOn w:val="HeadingBase"/>
    <w:next w:val="Normal"/>
    <w:link w:val="Heading5Char"/>
    <w:qFormat/>
    <w:rsid w:val="00561CCD"/>
    <w:pPr>
      <w:spacing w:before="80"/>
      <w:outlineLvl w:val="4"/>
    </w:pPr>
    <w:rPr>
      <w:color w:val="918585"/>
      <w:sz w:val="20"/>
    </w:rPr>
  </w:style>
  <w:style w:type="paragraph" w:styleId="Heading6">
    <w:name w:val="heading 6"/>
    <w:basedOn w:val="HeadingBase"/>
    <w:next w:val="Normal"/>
    <w:link w:val="Heading6Char"/>
    <w:qFormat/>
    <w:rsid w:val="00561CCD"/>
    <w:pPr>
      <w:spacing w:before="60"/>
      <w:outlineLvl w:val="5"/>
    </w:pPr>
    <w:rPr>
      <w:color w:val="918585"/>
      <w:sz w:val="20"/>
    </w:rPr>
  </w:style>
  <w:style w:type="paragraph" w:styleId="Heading7">
    <w:name w:val="heading 7"/>
    <w:basedOn w:val="Normal"/>
    <w:next w:val="Normal"/>
    <w:link w:val="Heading7Char"/>
    <w:qFormat/>
    <w:rsid w:val="00561CCD"/>
    <w:pPr>
      <w:ind w:left="720"/>
      <w:outlineLvl w:val="6"/>
    </w:pPr>
    <w:rPr>
      <w:i/>
    </w:rPr>
  </w:style>
  <w:style w:type="paragraph" w:styleId="Heading8">
    <w:name w:val="heading 8"/>
    <w:basedOn w:val="Normal"/>
    <w:next w:val="Normal"/>
    <w:link w:val="Heading8Char"/>
    <w:qFormat/>
    <w:rsid w:val="00561CCD"/>
    <w:pPr>
      <w:ind w:left="720"/>
      <w:outlineLvl w:val="7"/>
    </w:pPr>
    <w:rPr>
      <w:i/>
    </w:rPr>
  </w:style>
  <w:style w:type="paragraph" w:styleId="Heading9">
    <w:name w:val="heading 9"/>
    <w:basedOn w:val="Normal"/>
    <w:next w:val="Normal"/>
    <w:link w:val="Heading9Char"/>
    <w:qFormat/>
    <w:rsid w:val="00561CCD"/>
    <w:pPr>
      <w:ind w:left="720"/>
      <w:outlineLvl w:val="8"/>
    </w:pPr>
    <w:rPr>
      <w:i/>
    </w:rPr>
  </w:style>
  <w:style w:type="character" w:default="1" w:styleId="DefaultParagraphFont">
    <w:name w:val="Default Paragraph Font"/>
    <w:uiPriority w:val="1"/>
    <w:unhideWhenUsed/>
    <w:rsid w:val="00561C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CCD"/>
  </w:style>
  <w:style w:type="character" w:customStyle="1" w:styleId="Heading1Char">
    <w:name w:val="Heading 1 Char"/>
    <w:basedOn w:val="DefaultParagraphFont"/>
    <w:link w:val="Heading1"/>
    <w:rsid w:val="00561CCD"/>
    <w:rPr>
      <w:rFonts w:ascii="Times New Roman" w:eastAsia="Times New Roman" w:hAnsi="Times New Roman" w:cs="Times New Roman"/>
      <w:b/>
      <w:sz w:val="32"/>
      <w:szCs w:val="20"/>
      <w:lang w:eastAsia="en-US"/>
    </w:rPr>
  </w:style>
  <w:style w:type="paragraph" w:styleId="BodyText">
    <w:name w:val="Body Text"/>
    <w:basedOn w:val="Normal"/>
    <w:link w:val="BodyTextChar"/>
    <w:rsid w:val="00561C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1CCD"/>
    <w:rPr>
      <w:rFonts w:ascii="Times New Roman" w:eastAsia="Times New Roman" w:hAnsi="Times New Roman" w:cs="Times New Roman"/>
      <w:sz w:val="24"/>
      <w:lang w:eastAsia="en-US"/>
    </w:rPr>
  </w:style>
  <w:style w:type="paragraph" w:styleId="ListBullet">
    <w:name w:val="List Bullet"/>
    <w:basedOn w:val="List"/>
    <w:rsid w:val="00561CCD"/>
    <w:pPr>
      <w:numPr>
        <w:numId w:val="11"/>
      </w:numPr>
      <w:tabs>
        <w:tab w:val="clear" w:pos="340"/>
      </w:tabs>
      <w:spacing w:before="40" w:after="40"/>
    </w:pPr>
  </w:style>
  <w:style w:type="character" w:customStyle="1" w:styleId="SpecialBold">
    <w:name w:val="Special Bold"/>
    <w:basedOn w:val="DefaultParagraphFont"/>
    <w:rsid w:val="00561CCD"/>
    <w:rPr>
      <w:b/>
      <w:spacing w:val="0"/>
    </w:rPr>
  </w:style>
  <w:style w:type="paragraph" w:customStyle="1" w:styleId="SuperHeading">
    <w:name w:val="SuperHeading"/>
    <w:basedOn w:val="Normal"/>
    <w:rsid w:val="00561CCD"/>
    <w:pPr>
      <w:spacing w:before="240" w:after="120"/>
      <w:outlineLvl w:val="0"/>
    </w:pPr>
    <w:rPr>
      <w:rFonts w:ascii="Times New Roman" w:hAnsi="Times New Roman"/>
      <w:b/>
      <w:sz w:val="32"/>
    </w:rPr>
  </w:style>
  <w:style w:type="paragraph" w:customStyle="1" w:styleId="AllowPageBreak">
    <w:name w:val="AllowPageBreak"/>
    <w:rsid w:val="00561C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1C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C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C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C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C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C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C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CCD"/>
    <w:rPr>
      <w:rFonts w:ascii="Courier New" w:eastAsia="Times New Roman" w:hAnsi="Courier New" w:cs="Times New Roman"/>
      <w:i/>
      <w:szCs w:val="20"/>
      <w:lang w:eastAsia="en-US"/>
    </w:rPr>
  </w:style>
  <w:style w:type="paragraph" w:customStyle="1" w:styleId="HeadingBase">
    <w:name w:val="Heading Base"/>
    <w:rsid w:val="00561C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CCD"/>
    <w:pPr>
      <w:tabs>
        <w:tab w:val="right" w:leader="dot" w:pos="9072"/>
      </w:tabs>
      <w:ind w:left="567"/>
    </w:pPr>
    <w:rPr>
      <w:szCs w:val="22"/>
    </w:rPr>
  </w:style>
  <w:style w:type="paragraph" w:customStyle="1" w:styleId="TOCBase">
    <w:name w:val="TOC Base"/>
    <w:rsid w:val="00561C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CCD"/>
    <w:pPr>
      <w:tabs>
        <w:tab w:val="right" w:leader="dot" w:pos="9072"/>
      </w:tabs>
      <w:spacing w:before="40" w:after="40"/>
      <w:ind w:left="284"/>
    </w:pPr>
    <w:rPr>
      <w:rFonts w:ascii="Times New Roman" w:hAnsi="Times New Roman"/>
    </w:rPr>
  </w:style>
  <w:style w:type="paragraph" w:styleId="TOC1">
    <w:name w:val="toc 1"/>
    <w:basedOn w:val="TOCBase"/>
    <w:next w:val="Normal"/>
    <w:rsid w:val="00561C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1C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CCD"/>
    <w:rPr>
      <w:rFonts w:ascii="Times New Roman" w:eastAsia="Times New Roman" w:hAnsi="Times New Roman" w:cs="Times New Roman"/>
      <w:sz w:val="16"/>
      <w:lang w:eastAsia="en-US"/>
    </w:rPr>
  </w:style>
  <w:style w:type="paragraph" w:styleId="Title">
    <w:name w:val="Title"/>
    <w:basedOn w:val="HeadingBase"/>
    <w:link w:val="TitleChar"/>
    <w:qFormat/>
    <w:rsid w:val="00561CCD"/>
    <w:pPr>
      <w:spacing w:before="5040"/>
      <w:jc w:val="center"/>
    </w:pPr>
    <w:rPr>
      <w:sz w:val="48"/>
      <w:szCs w:val="72"/>
      <w:lang w:val="en-US"/>
    </w:rPr>
  </w:style>
  <w:style w:type="character" w:customStyle="1" w:styleId="TitleChar">
    <w:name w:val="Title Char"/>
    <w:basedOn w:val="DefaultParagraphFont"/>
    <w:link w:val="Title"/>
    <w:rsid w:val="00561C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CCD"/>
    <w:pPr>
      <w:tabs>
        <w:tab w:val="left" w:pos="3600"/>
        <w:tab w:val="left" w:pos="3958"/>
      </w:tabs>
    </w:pPr>
  </w:style>
  <w:style w:type="paragraph" w:styleId="List">
    <w:name w:val="List"/>
    <w:basedOn w:val="BodyText"/>
    <w:next w:val="BodyText"/>
    <w:rsid w:val="00561CCD"/>
    <w:pPr>
      <w:tabs>
        <w:tab w:val="left" w:pos="340"/>
      </w:tabs>
      <w:spacing w:before="60" w:after="60"/>
      <w:ind w:left="340" w:hanging="340"/>
    </w:pPr>
  </w:style>
  <w:style w:type="paragraph" w:customStyle="1" w:styleId="Note">
    <w:name w:val="Note"/>
    <w:basedOn w:val="BodyText"/>
    <w:rsid w:val="00561C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CCD"/>
    <w:pPr>
      <w:framePr w:wrap="auto" w:hAnchor="text" w:y="6049"/>
    </w:pPr>
    <w:rPr>
      <w:color w:val="000000"/>
      <w:sz w:val="40"/>
    </w:rPr>
  </w:style>
  <w:style w:type="paragraph" w:customStyle="1" w:styleId="TOCTitle">
    <w:name w:val="TOCTitle"/>
    <w:basedOn w:val="Heading1"/>
    <w:rsid w:val="00561CCD"/>
    <w:pPr>
      <w:spacing w:after="240"/>
      <w:jc w:val="center"/>
      <w:outlineLvl w:val="9"/>
    </w:pPr>
    <w:rPr>
      <w:caps/>
    </w:rPr>
  </w:style>
  <w:style w:type="paragraph" w:customStyle="1" w:styleId="Version">
    <w:name w:val="Version"/>
    <w:rsid w:val="00561C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1CCD"/>
    <w:pPr>
      <w:numPr>
        <w:numId w:val="12"/>
      </w:numPr>
      <w:tabs>
        <w:tab w:val="clear" w:pos="680"/>
      </w:tabs>
    </w:pPr>
  </w:style>
  <w:style w:type="paragraph" w:styleId="Index1">
    <w:name w:val="index 1"/>
    <w:basedOn w:val="Normal"/>
    <w:next w:val="Normal"/>
    <w:semiHidden/>
    <w:rsid w:val="00561CCD"/>
    <w:pPr>
      <w:keepNext w:val="0"/>
      <w:tabs>
        <w:tab w:val="right" w:pos="4176"/>
      </w:tabs>
      <w:ind w:left="198" w:hanging="198"/>
    </w:pPr>
    <w:rPr>
      <w:rFonts w:ascii="Garamond" w:hAnsi="Garamond"/>
    </w:rPr>
  </w:style>
  <w:style w:type="paragraph" w:styleId="IndexHeading">
    <w:name w:val="index heading"/>
    <w:basedOn w:val="Normal"/>
    <w:next w:val="Index1"/>
    <w:semiHidden/>
    <w:rsid w:val="00561CCD"/>
    <w:pPr>
      <w:spacing w:before="120" w:after="120"/>
    </w:pPr>
    <w:rPr>
      <w:rFonts w:ascii="Arial" w:hAnsi="Arial"/>
      <w:b/>
      <w:color w:val="918585"/>
      <w:sz w:val="24"/>
    </w:rPr>
  </w:style>
  <w:style w:type="paragraph" w:styleId="Header">
    <w:name w:val="header"/>
    <w:basedOn w:val="Normal"/>
    <w:link w:val="HeaderChar"/>
    <w:rsid w:val="00561C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CCD"/>
    <w:rPr>
      <w:rFonts w:ascii="Times New Roman" w:eastAsia="Times New Roman" w:hAnsi="Times New Roman" w:cs="Times New Roman"/>
      <w:sz w:val="16"/>
      <w:szCs w:val="20"/>
      <w:lang w:val="en-GB" w:eastAsia="en-US"/>
    </w:rPr>
  </w:style>
  <w:style w:type="paragraph" w:customStyle="1" w:styleId="Chapter">
    <w:name w:val="Chapter"/>
    <w:basedOn w:val="Normal"/>
    <w:rsid w:val="00561CCD"/>
    <w:pPr>
      <w:spacing w:before="240"/>
    </w:pPr>
    <w:rPr>
      <w:rFonts w:ascii="Times New Roman" w:hAnsi="Times New Roman"/>
      <w:smallCaps/>
      <w:spacing w:val="80"/>
      <w:sz w:val="28"/>
    </w:rPr>
  </w:style>
  <w:style w:type="paragraph" w:customStyle="1" w:styleId="InChapter">
    <w:name w:val="InChapter"/>
    <w:basedOn w:val="Heading3"/>
    <w:rsid w:val="00561CCD"/>
    <w:pPr>
      <w:spacing w:after="240"/>
      <w:outlineLvl w:val="9"/>
    </w:pPr>
    <w:rPr>
      <w:noProof/>
    </w:rPr>
  </w:style>
  <w:style w:type="paragraph" w:styleId="Index2">
    <w:name w:val="index 2"/>
    <w:basedOn w:val="Normal"/>
    <w:next w:val="Normal"/>
    <w:semiHidden/>
    <w:rsid w:val="00561CCD"/>
    <w:pPr>
      <w:tabs>
        <w:tab w:val="right" w:pos="4176"/>
      </w:tabs>
      <w:ind w:left="568" w:hanging="284"/>
    </w:pPr>
    <w:rPr>
      <w:rFonts w:ascii="Garamond" w:hAnsi="Garamond"/>
    </w:rPr>
  </w:style>
  <w:style w:type="paragraph" w:customStyle="1" w:styleId="Byline">
    <w:name w:val="Byline"/>
    <w:rsid w:val="00561C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CCD"/>
    <w:pPr>
      <w:tabs>
        <w:tab w:val="clear" w:pos="3600"/>
        <w:tab w:val="clear" w:pos="3958"/>
      </w:tabs>
      <w:jc w:val="right"/>
    </w:pPr>
  </w:style>
  <w:style w:type="character" w:styleId="Emphasis">
    <w:name w:val="Emphasis"/>
    <w:basedOn w:val="DefaultParagraphFont"/>
    <w:qFormat/>
    <w:rsid w:val="00561CCD"/>
    <w:rPr>
      <w:i/>
    </w:rPr>
  </w:style>
  <w:style w:type="paragraph" w:styleId="Caption">
    <w:name w:val="caption"/>
    <w:basedOn w:val="BodyText"/>
    <w:next w:val="Normal"/>
    <w:qFormat/>
    <w:rsid w:val="00561CCD"/>
    <w:pPr>
      <w:framePr w:w="2268" w:hSpace="181" w:vSpace="181" w:wrap="around" w:vAnchor="text" w:hAnchor="page" w:x="1135" w:y="285" w:anchorLock="1"/>
    </w:pPr>
    <w:rPr>
      <w:i/>
    </w:rPr>
  </w:style>
  <w:style w:type="paragraph" w:customStyle="1" w:styleId="MiniTOCTitle">
    <w:name w:val="MiniTOCTitle"/>
    <w:basedOn w:val="Heading4"/>
    <w:rsid w:val="00561CCD"/>
    <w:pPr>
      <w:spacing w:before="240"/>
      <w:outlineLvl w:val="9"/>
    </w:pPr>
    <w:rPr>
      <w:noProof/>
      <w:sz w:val="24"/>
    </w:rPr>
  </w:style>
  <w:style w:type="paragraph" w:customStyle="1" w:styleId="MiniTOCItem">
    <w:name w:val="MiniTOCItem"/>
    <w:basedOn w:val="ListBullet"/>
    <w:rsid w:val="00561CCD"/>
    <w:pPr>
      <w:numPr>
        <w:numId w:val="0"/>
      </w:numPr>
      <w:tabs>
        <w:tab w:val="right" w:leader="dot" w:pos="6521"/>
      </w:tabs>
      <w:spacing w:before="0" w:after="0"/>
    </w:pPr>
  </w:style>
  <w:style w:type="paragraph" w:customStyle="1" w:styleId="TOFTitle">
    <w:name w:val="TOFTitle"/>
    <w:basedOn w:val="TOCTitle"/>
    <w:rsid w:val="00561CCD"/>
  </w:style>
  <w:style w:type="paragraph" w:styleId="TableofFigures">
    <w:name w:val="table of figures"/>
    <w:basedOn w:val="Normal"/>
    <w:next w:val="Normal"/>
    <w:semiHidden/>
    <w:rsid w:val="00561CCD"/>
    <w:pPr>
      <w:tabs>
        <w:tab w:val="right" w:leader="dot" w:pos="9072"/>
      </w:tabs>
      <w:ind w:left="970" w:hanging="403"/>
    </w:pPr>
    <w:rPr>
      <w:rFonts w:ascii="Times New Roman" w:hAnsi="Times New Roman"/>
      <w:b/>
    </w:rPr>
  </w:style>
  <w:style w:type="paragraph" w:styleId="ListNumber">
    <w:name w:val="List Number"/>
    <w:basedOn w:val="List"/>
    <w:rsid w:val="00561CCD"/>
    <w:pPr>
      <w:numPr>
        <w:numId w:val="14"/>
      </w:numPr>
      <w:tabs>
        <w:tab w:val="clear" w:pos="340"/>
      </w:tabs>
    </w:pPr>
  </w:style>
  <w:style w:type="character" w:customStyle="1" w:styleId="WingdingSymbols">
    <w:name w:val="Wingding Symbols"/>
    <w:rsid w:val="00561CCD"/>
    <w:rPr>
      <w:rFonts w:ascii="Wingdings" w:hAnsi="Wingdings"/>
    </w:rPr>
  </w:style>
  <w:style w:type="paragraph" w:customStyle="1" w:styleId="TableHeading">
    <w:name w:val="Table Heading"/>
    <w:basedOn w:val="HeadingBase"/>
    <w:rsid w:val="00561CCD"/>
    <w:pPr>
      <w:keepLines/>
      <w:pBdr>
        <w:bottom w:val="single" w:sz="6" w:space="1" w:color="918585"/>
      </w:pBdr>
      <w:spacing w:before="240"/>
    </w:pPr>
  </w:style>
  <w:style w:type="character" w:customStyle="1" w:styleId="HotSpot">
    <w:name w:val="HotSpot"/>
    <w:rsid w:val="00561CCD"/>
    <w:rPr>
      <w:color w:val="0033CC"/>
      <w:u w:val="none"/>
    </w:rPr>
  </w:style>
  <w:style w:type="paragraph" w:customStyle="1" w:styleId="BodyTextRight">
    <w:name w:val="Body Text Right"/>
    <w:basedOn w:val="BodyText"/>
    <w:rsid w:val="00561CCD"/>
    <w:pPr>
      <w:spacing w:before="0" w:after="0"/>
      <w:jc w:val="right"/>
    </w:pPr>
  </w:style>
  <w:style w:type="paragraph" w:styleId="Index3">
    <w:name w:val="index 3"/>
    <w:basedOn w:val="ListNumber2"/>
    <w:next w:val="Normal"/>
    <w:semiHidden/>
    <w:rsid w:val="00561CCD"/>
    <w:pPr>
      <w:numPr>
        <w:numId w:val="0"/>
      </w:numPr>
      <w:tabs>
        <w:tab w:val="right" w:leader="dot" w:pos="4176"/>
      </w:tabs>
    </w:pPr>
  </w:style>
  <w:style w:type="paragraph" w:styleId="ListNumber2">
    <w:name w:val="List Number 2"/>
    <w:basedOn w:val="List2"/>
    <w:rsid w:val="00561CCD"/>
    <w:pPr>
      <w:numPr>
        <w:numId w:val="9"/>
      </w:numPr>
      <w:tabs>
        <w:tab w:val="clear" w:pos="1060"/>
      </w:tabs>
    </w:pPr>
  </w:style>
  <w:style w:type="paragraph" w:customStyle="1" w:styleId="MarginNote">
    <w:name w:val="Margin Note"/>
    <w:basedOn w:val="BodyText"/>
    <w:rsid w:val="00561C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C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C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CCD"/>
    <w:rPr>
      <w:sz w:val="32"/>
    </w:rPr>
  </w:style>
  <w:style w:type="paragraph" w:customStyle="1" w:styleId="HeadingProcedure">
    <w:name w:val="Heading Procedure"/>
    <w:basedOn w:val="HeadingBase"/>
    <w:next w:val="Normal"/>
    <w:rsid w:val="00561CCD"/>
    <w:pPr>
      <w:tabs>
        <w:tab w:val="left" w:pos="0"/>
      </w:tabs>
      <w:spacing w:before="120" w:after="60"/>
    </w:pPr>
    <w:rPr>
      <w:i/>
      <w:color w:val="918585"/>
      <w:sz w:val="22"/>
    </w:rPr>
  </w:style>
  <w:style w:type="paragraph" w:customStyle="1" w:styleId="TableBodyText">
    <w:name w:val="Table Body Text"/>
    <w:basedOn w:val="BodyText"/>
    <w:rsid w:val="00561CCD"/>
    <w:pPr>
      <w:spacing w:before="60" w:after="60"/>
    </w:pPr>
  </w:style>
  <w:style w:type="paragraph" w:styleId="ListContinue">
    <w:name w:val="List Continue"/>
    <w:basedOn w:val="List"/>
    <w:rsid w:val="00561CCD"/>
    <w:pPr>
      <w:ind w:firstLine="0"/>
    </w:pPr>
  </w:style>
  <w:style w:type="paragraph" w:customStyle="1" w:styleId="ListNote">
    <w:name w:val="List Note"/>
    <w:basedOn w:val="List"/>
    <w:rsid w:val="00561CCD"/>
    <w:pPr>
      <w:pBdr>
        <w:top w:val="single" w:sz="6" w:space="2" w:color="918585"/>
        <w:bottom w:val="single" w:sz="6" w:space="2" w:color="918585"/>
      </w:pBdr>
      <w:tabs>
        <w:tab w:val="left" w:pos="1021"/>
      </w:tabs>
      <w:ind w:firstLine="0"/>
    </w:pPr>
  </w:style>
  <w:style w:type="paragraph" w:customStyle="1" w:styleId="Warning">
    <w:name w:val="Warning"/>
    <w:basedOn w:val="BodyText"/>
    <w:rsid w:val="00561CCD"/>
    <w:pPr>
      <w:shd w:val="clear" w:color="auto" w:fill="D9D9D9"/>
      <w:tabs>
        <w:tab w:val="left" w:pos="992"/>
      </w:tabs>
      <w:ind w:left="119" w:right="119"/>
    </w:pPr>
    <w:rPr>
      <w:sz w:val="20"/>
    </w:rPr>
  </w:style>
  <w:style w:type="paragraph" w:customStyle="1" w:styleId="MarginIcons">
    <w:name w:val="Margin Icons"/>
    <w:basedOn w:val="BodyText"/>
    <w:rsid w:val="00561C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CCD"/>
    <w:rPr>
      <w:rFonts w:ascii="Courier New" w:hAnsi="Courier New"/>
    </w:rPr>
  </w:style>
  <w:style w:type="paragraph" w:customStyle="1" w:styleId="NoteBullet">
    <w:name w:val="Note Bullet"/>
    <w:basedOn w:val="Note"/>
    <w:rsid w:val="00561CCD"/>
    <w:pPr>
      <w:tabs>
        <w:tab w:val="clear" w:pos="680"/>
      </w:tabs>
      <w:spacing w:before="60" w:after="60"/>
    </w:pPr>
  </w:style>
  <w:style w:type="paragraph" w:customStyle="1" w:styleId="SubHeading2">
    <w:name w:val="SubHeading2"/>
    <w:basedOn w:val="HeadingBase"/>
    <w:rsid w:val="00561CCD"/>
    <w:pPr>
      <w:spacing w:before="240" w:after="60"/>
    </w:pPr>
    <w:rPr>
      <w:sz w:val="20"/>
    </w:rPr>
  </w:style>
  <w:style w:type="paragraph" w:customStyle="1" w:styleId="SubHeading1">
    <w:name w:val="SubHeading1"/>
    <w:basedOn w:val="HeadingBase"/>
    <w:rsid w:val="00561CCD"/>
    <w:pPr>
      <w:spacing w:before="240" w:after="60"/>
    </w:pPr>
    <w:rPr>
      <w:color w:val="918585"/>
      <w:sz w:val="22"/>
    </w:rPr>
  </w:style>
  <w:style w:type="paragraph" w:customStyle="1" w:styleId="SideHeading">
    <w:name w:val="Side Heading"/>
    <w:basedOn w:val="HeadingBase"/>
    <w:rsid w:val="00561C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CCD"/>
    <w:pPr>
      <w:numPr>
        <w:numId w:val="10"/>
      </w:numPr>
    </w:pPr>
  </w:style>
  <w:style w:type="paragraph" w:styleId="PlainText">
    <w:name w:val="Plain Text"/>
    <w:basedOn w:val="Normal"/>
    <w:link w:val="PlainTextChar"/>
    <w:rsid w:val="00561CCD"/>
    <w:rPr>
      <w:sz w:val="20"/>
    </w:rPr>
  </w:style>
  <w:style w:type="character" w:customStyle="1" w:styleId="PlainTextChar">
    <w:name w:val="Plain Text Char"/>
    <w:basedOn w:val="DefaultParagraphFont"/>
    <w:link w:val="PlainText"/>
    <w:rsid w:val="00561CCD"/>
    <w:rPr>
      <w:rFonts w:ascii="Courier New" w:eastAsia="Times New Roman" w:hAnsi="Courier New" w:cs="Times New Roman"/>
      <w:sz w:val="20"/>
      <w:szCs w:val="20"/>
      <w:lang w:eastAsia="en-US"/>
    </w:rPr>
  </w:style>
  <w:style w:type="character" w:customStyle="1" w:styleId="MenuOption">
    <w:name w:val="Menu Option"/>
    <w:basedOn w:val="DefaultParagraphFont"/>
    <w:rsid w:val="00561CCD"/>
    <w:rPr>
      <w:b/>
      <w:smallCaps/>
    </w:rPr>
  </w:style>
  <w:style w:type="paragraph" w:customStyle="1" w:styleId="TableListNumber">
    <w:name w:val="Table List Number"/>
    <w:basedOn w:val="ListNumber"/>
    <w:rsid w:val="00561CCD"/>
    <w:pPr>
      <w:numPr>
        <w:numId w:val="0"/>
      </w:numPr>
    </w:pPr>
  </w:style>
  <w:style w:type="paragraph" w:styleId="TOC4">
    <w:name w:val="toc 4"/>
    <w:basedOn w:val="TOCBase"/>
    <w:next w:val="Normal"/>
    <w:semiHidden/>
    <w:rsid w:val="00561CCD"/>
    <w:pPr>
      <w:tabs>
        <w:tab w:val="right" w:leader="dot" w:pos="9071"/>
      </w:tabs>
      <w:ind w:left="1701"/>
    </w:pPr>
  </w:style>
  <w:style w:type="paragraph" w:customStyle="1" w:styleId="ListAlpha">
    <w:name w:val="List Alpha"/>
    <w:basedOn w:val="List"/>
    <w:rsid w:val="00561CCD"/>
    <w:pPr>
      <w:numPr>
        <w:numId w:val="8"/>
      </w:numPr>
    </w:pPr>
  </w:style>
  <w:style w:type="paragraph" w:customStyle="1" w:styleId="ListAlpha2">
    <w:name w:val="List Alpha 2"/>
    <w:basedOn w:val="List2"/>
    <w:rsid w:val="00561CCD"/>
    <w:pPr>
      <w:numPr>
        <w:numId w:val="7"/>
      </w:numPr>
    </w:pPr>
  </w:style>
  <w:style w:type="paragraph" w:styleId="List2">
    <w:name w:val="List 2"/>
    <w:basedOn w:val="BodyText"/>
    <w:rsid w:val="00561CCD"/>
    <w:pPr>
      <w:tabs>
        <w:tab w:val="left" w:pos="680"/>
      </w:tabs>
      <w:spacing w:before="60" w:after="60"/>
      <w:ind w:left="680" w:hanging="340"/>
    </w:pPr>
  </w:style>
  <w:style w:type="paragraph" w:styleId="List3">
    <w:name w:val="List 3"/>
    <w:basedOn w:val="BodyText"/>
    <w:rsid w:val="00561CCD"/>
    <w:pPr>
      <w:tabs>
        <w:tab w:val="left" w:pos="1021"/>
      </w:tabs>
      <w:spacing w:before="60" w:after="60"/>
      <w:ind w:left="1020" w:hanging="340"/>
    </w:pPr>
  </w:style>
  <w:style w:type="paragraph" w:styleId="List4">
    <w:name w:val="List 4"/>
    <w:basedOn w:val="BodyText"/>
    <w:rsid w:val="00561CCD"/>
    <w:pPr>
      <w:tabs>
        <w:tab w:val="left" w:pos="1361"/>
      </w:tabs>
      <w:spacing w:before="60" w:after="60"/>
      <w:ind w:left="1361" w:hanging="340"/>
    </w:pPr>
  </w:style>
  <w:style w:type="paragraph" w:styleId="List5">
    <w:name w:val="List 5"/>
    <w:basedOn w:val="BodyText"/>
    <w:rsid w:val="00561CCD"/>
    <w:pPr>
      <w:tabs>
        <w:tab w:val="left" w:pos="1701"/>
      </w:tabs>
      <w:spacing w:before="60" w:after="60"/>
      <w:ind w:left="1701" w:hanging="340"/>
    </w:pPr>
  </w:style>
  <w:style w:type="paragraph" w:styleId="ListBullet3">
    <w:name w:val="List Bullet 3"/>
    <w:basedOn w:val="List3"/>
    <w:rsid w:val="00561CCD"/>
    <w:pPr>
      <w:numPr>
        <w:numId w:val="13"/>
      </w:numPr>
      <w:tabs>
        <w:tab w:val="clear" w:pos="1021"/>
      </w:tabs>
      <w:ind w:left="1037" w:hanging="357"/>
    </w:pPr>
  </w:style>
  <w:style w:type="paragraph" w:styleId="ListBullet4">
    <w:name w:val="List Bullet 4"/>
    <w:basedOn w:val="List4"/>
    <w:rsid w:val="00561CCD"/>
    <w:pPr>
      <w:numPr>
        <w:numId w:val="2"/>
      </w:numPr>
      <w:tabs>
        <w:tab w:val="clear" w:pos="1361"/>
      </w:tabs>
    </w:pPr>
  </w:style>
  <w:style w:type="paragraph" w:styleId="ListBullet5">
    <w:name w:val="List Bullet 5"/>
    <w:basedOn w:val="List5"/>
    <w:rsid w:val="00561CCD"/>
    <w:pPr>
      <w:numPr>
        <w:numId w:val="3"/>
      </w:numPr>
    </w:pPr>
  </w:style>
  <w:style w:type="paragraph" w:styleId="ListContinue2">
    <w:name w:val="List Continue 2"/>
    <w:basedOn w:val="List2"/>
    <w:rsid w:val="00561CCD"/>
    <w:pPr>
      <w:ind w:firstLine="0"/>
    </w:pPr>
  </w:style>
  <w:style w:type="paragraph" w:styleId="ListContinue3">
    <w:name w:val="List Continue 3"/>
    <w:basedOn w:val="List3"/>
    <w:rsid w:val="00561CCD"/>
    <w:pPr>
      <w:ind w:left="1021" w:firstLine="0"/>
    </w:pPr>
  </w:style>
  <w:style w:type="paragraph" w:styleId="ListContinue4">
    <w:name w:val="List Continue 4"/>
    <w:basedOn w:val="List4"/>
    <w:rsid w:val="00561CCD"/>
    <w:pPr>
      <w:ind w:firstLine="0"/>
    </w:pPr>
  </w:style>
  <w:style w:type="paragraph" w:styleId="ListContinue5">
    <w:name w:val="List Continue 5"/>
    <w:basedOn w:val="List5"/>
    <w:rsid w:val="00561CCD"/>
    <w:pPr>
      <w:ind w:firstLine="0"/>
    </w:pPr>
  </w:style>
  <w:style w:type="paragraph" w:styleId="ListNumber3">
    <w:name w:val="List Number 3"/>
    <w:basedOn w:val="List3"/>
    <w:rsid w:val="00561CCD"/>
    <w:pPr>
      <w:numPr>
        <w:numId w:val="4"/>
      </w:numPr>
    </w:pPr>
  </w:style>
  <w:style w:type="paragraph" w:styleId="ListNumber4">
    <w:name w:val="List Number 4"/>
    <w:basedOn w:val="List4"/>
    <w:rsid w:val="00561CCD"/>
    <w:pPr>
      <w:numPr>
        <w:numId w:val="5"/>
      </w:numPr>
    </w:pPr>
  </w:style>
  <w:style w:type="paragraph" w:styleId="ListNumber5">
    <w:name w:val="List Number 5"/>
    <w:basedOn w:val="List5"/>
    <w:rsid w:val="00561CCD"/>
    <w:pPr>
      <w:numPr>
        <w:numId w:val="6"/>
      </w:numPr>
    </w:pPr>
  </w:style>
  <w:style w:type="paragraph" w:styleId="BlockText">
    <w:name w:val="Block Text"/>
    <w:basedOn w:val="Normal"/>
    <w:rsid w:val="00561CCD"/>
    <w:pPr>
      <w:spacing w:after="120"/>
      <w:ind w:left="1440" w:right="1440"/>
    </w:pPr>
  </w:style>
  <w:style w:type="character" w:customStyle="1" w:styleId="Subscript">
    <w:name w:val="Subscript"/>
    <w:basedOn w:val="DefaultParagraphFont"/>
    <w:rsid w:val="00561CCD"/>
    <w:rPr>
      <w:sz w:val="16"/>
      <w:vertAlign w:val="subscript"/>
    </w:rPr>
  </w:style>
  <w:style w:type="character" w:customStyle="1" w:styleId="Superscript">
    <w:name w:val="Superscript"/>
    <w:basedOn w:val="DefaultParagraphFont"/>
    <w:rsid w:val="00561CCD"/>
    <w:rPr>
      <w:sz w:val="16"/>
      <w:vertAlign w:val="superscript"/>
    </w:rPr>
  </w:style>
  <w:style w:type="character" w:customStyle="1" w:styleId="Symbols">
    <w:name w:val="Symbols"/>
    <w:basedOn w:val="DefaultParagraphFont"/>
    <w:rsid w:val="00561CCD"/>
    <w:rPr>
      <w:rFonts w:ascii="Symbol" w:hAnsi="Symbol"/>
    </w:rPr>
  </w:style>
  <w:style w:type="character" w:customStyle="1" w:styleId="MenuOptions">
    <w:name w:val="Menu Options"/>
    <w:basedOn w:val="DefaultParagraphFont"/>
    <w:rsid w:val="00561CCD"/>
    <w:rPr>
      <w:rFonts w:ascii="Arial Narrow" w:hAnsi="Arial Narrow"/>
      <w:smallCaps/>
    </w:rPr>
  </w:style>
  <w:style w:type="character" w:customStyle="1" w:styleId="Buttons">
    <w:name w:val="Buttons"/>
    <w:basedOn w:val="DefaultParagraphFont"/>
    <w:rsid w:val="00561CCD"/>
    <w:rPr>
      <w:b/>
    </w:rPr>
  </w:style>
  <w:style w:type="character" w:customStyle="1" w:styleId="Underlined">
    <w:name w:val="Underlined"/>
    <w:basedOn w:val="DefaultParagraphFont"/>
    <w:rsid w:val="00561CCD"/>
    <w:rPr>
      <w:u w:val="single"/>
    </w:rPr>
  </w:style>
  <w:style w:type="paragraph" w:customStyle="1" w:styleId="TableBodyTextRight">
    <w:name w:val="Table Body Text Right"/>
    <w:basedOn w:val="TableBodyText"/>
    <w:rsid w:val="00561CCD"/>
    <w:pPr>
      <w:widowControl w:val="0"/>
      <w:autoSpaceDE w:val="0"/>
      <w:autoSpaceDN w:val="0"/>
      <w:adjustRightInd w:val="0"/>
      <w:jc w:val="right"/>
    </w:pPr>
    <w:rPr>
      <w:rFonts w:cs="Arial"/>
      <w:szCs w:val="18"/>
    </w:rPr>
  </w:style>
  <w:style w:type="paragraph" w:customStyle="1" w:styleId="CopyrightText">
    <w:name w:val="Copyright Text"/>
    <w:basedOn w:val="BodyText"/>
    <w:rsid w:val="00561CCD"/>
    <w:rPr>
      <w:sz w:val="18"/>
    </w:rPr>
  </w:style>
  <w:style w:type="paragraph" w:customStyle="1" w:styleId="BodySmallRight">
    <w:name w:val="Body Small Right"/>
    <w:basedOn w:val="BodyTextRight"/>
    <w:rsid w:val="00561CCD"/>
    <w:rPr>
      <w:sz w:val="18"/>
      <w:szCs w:val="18"/>
    </w:rPr>
  </w:style>
  <w:style w:type="paragraph" w:customStyle="1" w:styleId="MarginEdition">
    <w:name w:val="Margin Edition"/>
    <w:basedOn w:val="MarginNote"/>
    <w:rsid w:val="00561CCD"/>
    <w:pPr>
      <w:spacing w:before="0" w:after="0"/>
    </w:pPr>
    <w:rPr>
      <w:rFonts w:ascii="Times New Roman" w:hAnsi="Times New Roman"/>
      <w:color w:val="999999"/>
    </w:rPr>
  </w:style>
  <w:style w:type="paragraph" w:customStyle="1" w:styleId="Spacer">
    <w:name w:val="Spacer"/>
    <w:basedOn w:val="Normal"/>
    <w:rsid w:val="00561CCD"/>
    <w:rPr>
      <w:sz w:val="2"/>
      <w:szCs w:val="2"/>
    </w:rPr>
  </w:style>
  <w:style w:type="character" w:customStyle="1" w:styleId="Small">
    <w:name w:val="Small"/>
    <w:basedOn w:val="DefaultParagraphFont"/>
    <w:rsid w:val="00561CCD"/>
    <w:rPr>
      <w:sz w:val="16"/>
    </w:rPr>
  </w:style>
  <w:style w:type="paragraph" w:customStyle="1" w:styleId="WideTable">
    <w:name w:val="Wide Table"/>
    <w:basedOn w:val="Normal"/>
    <w:rsid w:val="00561CCD"/>
    <w:pPr>
      <w:ind w:left="-1418"/>
    </w:pPr>
    <w:rPr>
      <w:sz w:val="2"/>
      <w:szCs w:val="2"/>
    </w:rPr>
  </w:style>
  <w:style w:type="character" w:styleId="PageNumber">
    <w:name w:val="page number"/>
    <w:basedOn w:val="DefaultParagraphFont"/>
    <w:rsid w:val="00561CCD"/>
  </w:style>
  <w:style w:type="paragraph" w:styleId="Quote">
    <w:name w:val="Quote"/>
    <w:basedOn w:val="Heading1"/>
    <w:link w:val="QuoteChar"/>
    <w:qFormat/>
    <w:rsid w:val="00561CCD"/>
    <w:rPr>
      <w:b w:val="0"/>
      <w:sz w:val="72"/>
      <w:szCs w:val="72"/>
      <w:lang w:val="en-NZ"/>
    </w:rPr>
  </w:style>
  <w:style w:type="character" w:customStyle="1" w:styleId="QuoteChar">
    <w:name w:val="Quote Char"/>
    <w:basedOn w:val="DefaultParagraphFont"/>
    <w:link w:val="Quote"/>
    <w:rsid w:val="00561C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CCD"/>
    <w:pPr>
      <w:pageBreakBefore/>
    </w:pPr>
  </w:style>
  <w:style w:type="paragraph" w:customStyle="1" w:styleId="Border">
    <w:name w:val="Border"/>
    <w:basedOn w:val="Normal"/>
    <w:qFormat/>
    <w:rsid w:val="00561C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CCD"/>
    <w:rPr>
      <w:b/>
      <w:bCs/>
      <w:i/>
      <w:iCs/>
      <w:color w:val="auto"/>
    </w:rPr>
  </w:style>
  <w:style w:type="paragraph" w:styleId="IntenseQuote">
    <w:name w:val="Intense Quote"/>
    <w:basedOn w:val="Normal"/>
    <w:next w:val="Normal"/>
    <w:link w:val="IntenseQuoteChar"/>
    <w:uiPriority w:val="30"/>
    <w:qFormat/>
    <w:rsid w:val="00561C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C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CCD"/>
    <w:rPr>
      <w:smallCaps/>
      <w:color w:val="auto"/>
      <w:u w:val="single"/>
    </w:rPr>
  </w:style>
  <w:style w:type="character" w:styleId="IntenseReference">
    <w:name w:val="Intense Reference"/>
    <w:basedOn w:val="DefaultParagraphFont"/>
    <w:uiPriority w:val="32"/>
    <w:qFormat/>
    <w:rsid w:val="00561CCD"/>
    <w:rPr>
      <w:b/>
      <w:bCs/>
      <w:smallCaps/>
      <w:color w:val="auto"/>
      <w:spacing w:val="5"/>
      <w:u w:val="single"/>
    </w:rPr>
  </w:style>
  <w:style w:type="paragraph" w:customStyle="1" w:styleId="2ColumnHeading">
    <w:name w:val="2Column Heading"/>
    <w:basedOn w:val="BodyText"/>
    <w:qFormat/>
    <w:rsid w:val="00561CCD"/>
    <w:pPr>
      <w:spacing w:after="60"/>
      <w:ind w:left="-2268"/>
    </w:pPr>
    <w:rPr>
      <w:b/>
    </w:rPr>
  </w:style>
  <w:style w:type="paragraph" w:customStyle="1" w:styleId="Heading1TOC">
    <w:name w:val="Heading1 TOC"/>
    <w:basedOn w:val="Normal"/>
    <w:qFormat/>
    <w:rsid w:val="00561CCD"/>
    <w:pPr>
      <w:spacing w:before="240" w:after="120"/>
    </w:pPr>
    <w:rPr>
      <w:rFonts w:ascii="Times New Roman" w:hAnsi="Times New Roman"/>
      <w:b/>
      <w:sz w:val="32"/>
    </w:rPr>
  </w:style>
  <w:style w:type="paragraph" w:customStyle="1" w:styleId="Heading2TOC">
    <w:name w:val="Heading2 TOC"/>
    <w:basedOn w:val="Normal"/>
    <w:qFormat/>
    <w:rsid w:val="00561CCD"/>
    <w:pPr>
      <w:spacing w:before="240" w:after="60"/>
    </w:pPr>
    <w:rPr>
      <w:rFonts w:ascii="Times New Roman" w:hAnsi="Times New Roman"/>
      <w:b/>
      <w:sz w:val="28"/>
    </w:rPr>
  </w:style>
  <w:style w:type="character" w:customStyle="1" w:styleId="Underline">
    <w:name w:val="Underline"/>
    <w:basedOn w:val="DefaultParagraphFont"/>
    <w:qFormat/>
    <w:rsid w:val="00561CCD"/>
    <w:rPr>
      <w:u w:val="single"/>
    </w:rPr>
  </w:style>
  <w:style w:type="character" w:customStyle="1" w:styleId="BoldandItalics">
    <w:name w:val="Bold and Italics"/>
    <w:qFormat/>
    <w:rsid w:val="00561CCD"/>
    <w:rPr>
      <w:b/>
      <w:i/>
      <w:u w:val="none"/>
    </w:rPr>
  </w:style>
  <w:style w:type="paragraph" w:styleId="BalloonText">
    <w:name w:val="Balloon Text"/>
    <w:basedOn w:val="Normal"/>
    <w:link w:val="BalloonTextChar"/>
    <w:rsid w:val="00561CCD"/>
    <w:rPr>
      <w:rFonts w:ascii="Tahoma" w:hAnsi="Tahoma" w:cs="Tahoma"/>
      <w:sz w:val="16"/>
      <w:szCs w:val="16"/>
    </w:rPr>
  </w:style>
  <w:style w:type="character" w:customStyle="1" w:styleId="BalloonTextChar">
    <w:name w:val="Balloon Text Char"/>
    <w:basedOn w:val="DefaultParagraphFont"/>
    <w:link w:val="BalloonText"/>
    <w:rsid w:val="00561C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C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1C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CCD"/>
    <w:rPr>
      <w:b/>
      <w:color w:val="660033"/>
      <w:spacing w:val="0"/>
    </w:rPr>
  </w:style>
  <w:style w:type="paragraph" w:customStyle="1" w:styleId="Nameditemlist">
    <w:name w:val="Named item list"/>
    <w:basedOn w:val="BodyText"/>
    <w:qFormat/>
    <w:rsid w:val="00561CCD"/>
    <w:pPr>
      <w:tabs>
        <w:tab w:val="left" w:pos="2835"/>
      </w:tabs>
      <w:ind w:left="2835" w:hanging="2835"/>
    </w:pPr>
  </w:style>
  <w:style w:type="paragraph" w:customStyle="1" w:styleId="BodyTextnopadding">
    <w:name w:val="Body Text no padding"/>
    <w:basedOn w:val="BodyText"/>
    <w:qFormat/>
    <w:rsid w:val="00561CCD"/>
    <w:pPr>
      <w:spacing w:before="0" w:after="0"/>
    </w:pPr>
  </w:style>
  <w:style w:type="paragraph" w:customStyle="1" w:styleId="BodyTextBold">
    <w:name w:val="Body Text Bold"/>
    <w:basedOn w:val="BodyText"/>
    <w:qFormat/>
    <w:rsid w:val="00561CCD"/>
    <w:rPr>
      <w:b/>
    </w:rPr>
  </w:style>
  <w:style w:type="character" w:styleId="Hyperlink">
    <w:name w:val="Hyperlink"/>
    <w:basedOn w:val="DefaultParagraphFont"/>
    <w:uiPriority w:val="99"/>
    <w:unhideWhenUsed/>
    <w:rsid w:val="005D76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839</Words>
  <Characters>5144</Characters>
  <Application>Microsoft Office Word</Application>
  <DocSecurity>0</DocSecurity>
  <Lines>244</Lines>
  <Paragraphs>145</Paragraphs>
  <ScaleCrop>false</ScaleCrop>
  <Company>Author-it Software Corporation Ltd.</Company>
  <LinksUpToDate>false</LinksUpToDate>
  <CharactersWithSpaces>5838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MSTFD6005 Drape structured over-garments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2021-07-21T08:32:00Z</dcterms:created>
  <dcterms:modified xsi:type="dcterms:W3CDTF">2021-07-21T08:32:00Z</dcterms:modified>
</cp:coreProperties>
</file>