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1DF" w:rsidP="00634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MSTFD5024 Evaluate fashion designs against set criteria</w:t>
      </w:r>
      <w:r>
        <w:fldChar w:fldCharType="end"/>
      </w:r>
    </w:p>
    <w:p w:rsidR="006341DF" w:rsidP="006341DF">
      <w:pPr>
        <w:pStyle w:val="Version"/>
        <w:sectPr w:rsidSect="00547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BAA" w:rsidP="00547BAA">
      <w:pPr>
        <w:pStyle w:val="SuperHeading"/>
      </w:pPr>
      <w:r w:rsidRPr="00547BAA">
        <w:t>MSTFD5024 Evaluate fashion designs against set criteria</w:t>
      </w:r>
    </w:p>
    <w:p w:rsidR="00000000" w:rsidRPr="00547BAA" w:rsidP="00547BAA">
      <w:pPr>
        <w:pStyle w:val="Heading1"/>
      </w:pPr>
      <w:bookmarkStart w:id="1" w:name="O_1034281"/>
      <w:bookmarkEnd w:id="1"/>
      <w:r w:rsidRPr="00547BAA">
        <w:t>Modification History</w:t>
      </w:r>
    </w:p>
    <w:p w:rsidR="00000000" w:rsidRPr="00547BAA" w:rsidP="006341DF">
      <w:pPr>
        <w:pStyle w:val="BodyText"/>
      </w:pPr>
      <w:r w:rsidRPr="00547BAA">
        <w:t>Release 1. Supersedes and is equivalent to MSTFD5006 Evaluate fashion designs against set criteria.</w:t>
      </w:r>
    </w:p>
    <w:p w:rsidR="00000000" w:rsidRPr="00547BAA" w:rsidP="006341DF">
      <w:pPr>
        <w:pStyle w:val="BodyText"/>
      </w:pPr>
      <w:r w:rsidRPr="00547BAA">
        <w:t>Unit code changed. Range of conditions removed. Foundation skills information added. Assessment requirements amended.</w:t>
      </w:r>
      <w:r w:rsidRPr="00547BAA">
        <w:t xml:space="preserve"> Equivalent outcome.</w:t>
      </w:r>
    </w:p>
    <w:p w:rsidR="00000000" w:rsidRPr="00547BAA" w:rsidP="00547BAA">
      <w:pPr>
        <w:pStyle w:val="Heading1"/>
      </w:pPr>
      <w:bookmarkStart w:id="2" w:name="O_1034282"/>
      <w:bookmarkEnd w:id="2"/>
      <w:r w:rsidRPr="00547BAA">
        <w:t>Application</w:t>
      </w:r>
    </w:p>
    <w:p w:rsidR="00000000" w:rsidRPr="00547BAA" w:rsidP="006341DF">
      <w:pPr>
        <w:pStyle w:val="BodyText"/>
      </w:pPr>
      <w:r w:rsidRPr="00547BAA">
        <w:t>This unit of competency describes the skills and knowledge required to evaluate fashion designs against set criteria, which may include the design brief, a brand, or a stakeholder requirement, to determin</w:t>
      </w:r>
      <w:r w:rsidRPr="00547BAA">
        <w:t>e if the design and techniques applied meet specifications and stakeholder needs.</w:t>
      </w:r>
    </w:p>
    <w:p w:rsidR="00000000" w:rsidRPr="00547BAA" w:rsidP="006341DF">
      <w:pPr>
        <w:pStyle w:val="BodyText"/>
      </w:pPr>
      <w:r w:rsidRPr="00547BAA">
        <w:t>The unit applies to small to large scale workplaces in the textiles, clothing and footwear industry, and may involve individual and team activities.</w:t>
      </w:r>
    </w:p>
    <w:p w:rsidR="00000000" w:rsidRPr="00547BAA" w:rsidP="006341DF">
      <w:pPr>
        <w:pStyle w:val="BodyText"/>
      </w:pPr>
      <w:r w:rsidRPr="00547BAA">
        <w:t>No licensing, legislative</w:t>
      </w:r>
      <w:r w:rsidRPr="00547BAA">
        <w:t xml:space="preserve"> or certification requirements apply to this unit at the time of publication.</w:t>
      </w:r>
    </w:p>
    <w:p w:rsidR="00000000" w:rsidRPr="00547BAA" w:rsidP="00547BAA">
      <w:pPr>
        <w:pStyle w:val="Heading1"/>
      </w:pPr>
      <w:bookmarkStart w:id="3" w:name="O_1034283"/>
      <w:bookmarkEnd w:id="3"/>
      <w:r w:rsidRPr="00547BAA">
        <w:t>Pre-requisite Unit</w:t>
      </w:r>
    </w:p>
    <w:p w:rsidR="00000000" w:rsidRPr="00547BAA" w:rsidP="006341DF">
      <w:pPr>
        <w:pStyle w:val="BodyText"/>
      </w:pPr>
      <w:r w:rsidRPr="00547BAA">
        <w:t>N/A</w:t>
      </w:r>
    </w:p>
    <w:p w:rsidR="00000000" w:rsidRPr="00547BAA" w:rsidP="00547BAA">
      <w:pPr>
        <w:pStyle w:val="Heading1"/>
      </w:pPr>
      <w:bookmarkStart w:id="4" w:name="O_1034285"/>
      <w:bookmarkEnd w:id="4"/>
      <w:r w:rsidRPr="00547BAA">
        <w:t>Unit Sector</w:t>
      </w:r>
    </w:p>
    <w:p w:rsidR="00000000" w:rsidRPr="00547BAA" w:rsidP="006341DF">
      <w:pPr>
        <w:pStyle w:val="BodyText"/>
      </w:pPr>
      <w:r w:rsidRPr="00547BAA">
        <w:t>Fashion design and technology</w:t>
      </w:r>
    </w:p>
    <w:p w:rsidR="00000000" w:rsidRPr="00547BAA" w:rsidP="00547BAA">
      <w:pPr>
        <w:pStyle w:val="Heading1"/>
      </w:pPr>
      <w:bookmarkStart w:id="5" w:name="O_1034286"/>
      <w:bookmarkEnd w:id="5"/>
      <w:r w:rsidRPr="00547BA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BAA" w:rsidP="00547BAA">
            <w:pPr>
              <w:pStyle w:val="BodyText"/>
            </w:pPr>
            <w:r w:rsidRPr="00547BAA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rPr>
                <w:rStyle w:val="SpecialBold"/>
              </w:rPr>
              <w:t>Performance C</w:t>
            </w:r>
            <w:r w:rsidRPr="00547BAA">
              <w:rPr>
                <w:rStyle w:val="SpecialBold"/>
              </w:rPr>
              <w:t>riteria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Performance criteria describe the performance needed to demonstrate achievement of the element.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 Prepare to evaluate fashion designs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Source and interpret job requirements from specificat</w:t>
            </w:r>
            <w:r w:rsidRPr="00547BAA">
              <w:t>ions and design brief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Identify purpose of design and characteristics of target market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Research current industry design trends in target market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 xml:space="preserve">Research workplace and industry standards for </w:t>
            </w:r>
            <w:r w:rsidRPr="00547BAA">
              <w:t>communicating and presenting fashion design concepts according to legal and work health and safety requirements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Identify quality criteria and evaluation criteria that apply to design processes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2. Apply evaluation criteria to fashion designs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Critically evaluate design and its individual features against original specifications, design brief and design concept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Evaluate how well design principles have been applied to design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Assess d</w:t>
            </w:r>
            <w:r w:rsidRPr="00547BAA">
              <w:t>esign against identified quality criteria and evaluation criteria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Identify required possible adjustments to design to better meet design brief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3. Suggest design improvements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Identify potential design improvements and test their viability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Use industry-appropriate communication and presentation skills to communicate suggested improvements</w:t>
            </w:r>
          </w:p>
        </w:tc>
      </w:tr>
      <w:tr w:rsidTr="00547B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BAA">
            <w:pPr>
              <w:pStyle w:val="BodyText"/>
              <w:rPr>
                <w:lang w:val="en-NZ"/>
              </w:rPr>
            </w:pPr>
            <w:r w:rsidRPr="00547BAA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BAA" w:rsidP="00547BAA">
            <w:pPr>
              <w:pStyle w:val="BodyText"/>
            </w:pPr>
            <w:r w:rsidRPr="00547BAA">
              <w:t xml:space="preserve">Comply with intellectual property (IP), copyright, and ethical requirements when incorporating ideas sourced elsewhere </w:t>
            </w:r>
          </w:p>
        </w:tc>
      </w:tr>
    </w:tbl>
    <w:p w:rsidR="006341DF" w:rsidP="00547BAA">
      <w:pPr>
        <w:pStyle w:val="BodyText"/>
      </w:pPr>
    </w:p>
    <w:p w:rsidR="006341DF" w:rsidP="00547BAA">
      <w:pPr>
        <w:pStyle w:val="BodyText"/>
      </w:pPr>
    </w:p>
    <w:p w:rsidR="00000000" w:rsidRPr="00547BAA" w:rsidP="00547BAA">
      <w:pPr>
        <w:pStyle w:val="Heading1"/>
      </w:pPr>
      <w:bookmarkStart w:id="6" w:name="O_1034287"/>
      <w:bookmarkEnd w:id="6"/>
      <w:r w:rsidRPr="00547BAA">
        <w:t>Foundation Skills</w:t>
      </w:r>
    </w:p>
    <w:p w:rsidR="00000000" w:rsidRPr="00547BAA" w:rsidP="006341DF">
      <w:pPr>
        <w:pStyle w:val="BodyText"/>
      </w:pPr>
      <w:r w:rsidRPr="00547BAA">
        <w:t xml:space="preserve">This section describes those language, literacy, numeracy and employment skills that are essential to performance but not explicit in the performance criteria of this unit of competency. </w:t>
      </w:r>
    </w:p>
    <w:p w:rsidR="00000000" w:rsidRPr="00547BAA" w:rsidP="00547BAA">
      <w:pPr>
        <w:pStyle w:val="ListBullet"/>
      </w:pPr>
      <w:r w:rsidRPr="00547BAA">
        <w:t>Reading skills to interpret standards, IP and cop</w:t>
      </w:r>
      <w:r w:rsidRPr="00547BAA">
        <w:t>yright requirements</w:t>
      </w:r>
    </w:p>
    <w:p w:rsidR="00000000" w:rsidRPr="00547BAA" w:rsidP="00547BAA">
      <w:pPr>
        <w:pStyle w:val="ListBullet"/>
      </w:pPr>
      <w:r w:rsidRPr="00547BAA">
        <w:t>Oral communication skills to:</w:t>
      </w:r>
    </w:p>
    <w:p w:rsidR="00000000" w:rsidRPr="00547BAA" w:rsidP="00547BAA">
      <w:pPr>
        <w:pStyle w:val="ListBullet2"/>
      </w:pPr>
      <w:r w:rsidRPr="00547BAA">
        <w:t>influence others</w:t>
      </w:r>
    </w:p>
    <w:p w:rsidR="00000000" w:rsidRPr="00547BAA" w:rsidP="00547BAA">
      <w:pPr>
        <w:pStyle w:val="ListBullet2"/>
      </w:pPr>
      <w:r w:rsidRPr="00547BAA">
        <w:t>raise difficult issues for productive discussion</w:t>
      </w:r>
    </w:p>
    <w:p w:rsidR="006341DF" w:rsidP="006341DF">
      <w:pPr>
        <w:pStyle w:val="BodyText"/>
      </w:pPr>
      <w:r w:rsidRPr="00547BAA">
        <w:t>Other foundation skills essential to performance are explicit in the performance criteria of this unit.</w:t>
      </w:r>
    </w:p>
    <w:p w:rsidR="00000000" w:rsidRPr="00547BAA" w:rsidP="00547BAA">
      <w:pPr>
        <w:pStyle w:val="Heading1"/>
      </w:pPr>
      <w:bookmarkStart w:id="7" w:name="O_1034289"/>
      <w:bookmarkEnd w:id="7"/>
      <w:r w:rsidRPr="00547BAA">
        <w:t>Unit Mapping In</w:t>
      </w:r>
      <w:r w:rsidRPr="00547BAA">
        <w:t>formation</w:t>
      </w:r>
    </w:p>
    <w:p w:rsidR="00000000" w:rsidRPr="00547BAA" w:rsidP="006341DF">
      <w:pPr>
        <w:pStyle w:val="BodyText"/>
      </w:pPr>
      <w:r w:rsidRPr="00547BAA">
        <w:t>Release 1. Supersedes and is equivalent to MSTFD5006 Evaluate fashion designs against set criteria.</w:t>
      </w:r>
    </w:p>
    <w:p w:rsidR="00000000" w:rsidRPr="00547BAA" w:rsidP="00547BAA">
      <w:pPr>
        <w:pStyle w:val="Heading1"/>
      </w:pPr>
      <w:bookmarkStart w:id="8" w:name="O_1034296"/>
      <w:bookmarkEnd w:id="8"/>
      <w:r w:rsidRPr="00547BAA">
        <w:t>Links</w:t>
      </w:r>
    </w:p>
    <w:p w:rsidR="00000000" w:rsidRPr="00547BAA" w:rsidP="006341DF">
      <w:pPr>
        <w:pStyle w:val="BodyText"/>
      </w:pPr>
      <w:r w:rsidRPr="00547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49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47BAA" w:rsidP="006341DF">
      <w:pPr>
        <w:pStyle w:val="BodyText"/>
        <w:sectPr w:rsidSect="00547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7BAA" w:rsidP="00547BAA">
      <w:pPr>
        <w:pStyle w:val="SuperHeading"/>
      </w:pPr>
      <w:r w:rsidRPr="00547BAA">
        <w:t xml:space="preserve">Assessment Requirements for MSTFD5024 Evaluate fashion designs </w:t>
      </w:r>
      <w:r w:rsidRPr="00547BAA">
        <w:t>against set criteria</w:t>
      </w:r>
    </w:p>
    <w:p w:rsidR="00000000" w:rsidRPr="00547BAA" w:rsidP="00547BAA">
      <w:pPr>
        <w:pStyle w:val="Heading1"/>
      </w:pPr>
      <w:bookmarkStart w:id="9" w:name="O_1034291"/>
      <w:bookmarkEnd w:id="9"/>
      <w:r w:rsidRPr="00547BAA">
        <w:t>Modification History</w:t>
      </w:r>
    </w:p>
    <w:p w:rsidR="00000000" w:rsidRPr="00547BAA" w:rsidP="006341DF">
      <w:pPr>
        <w:pStyle w:val="BodyText"/>
      </w:pPr>
      <w:r w:rsidRPr="00547BAA">
        <w:t>Release 1. Supersedes and is equivalent to MSTFD5006 Evaluate fashion designs against set criteria.</w:t>
      </w:r>
    </w:p>
    <w:p w:rsidR="00000000" w:rsidRPr="00547BAA" w:rsidP="006341DF">
      <w:pPr>
        <w:pStyle w:val="BodyText"/>
      </w:pPr>
      <w:r w:rsidRPr="00547BAA">
        <w:t xml:space="preserve">Unit code changed. Range of conditions removed. Foundation skills information added. Assessment </w:t>
      </w:r>
      <w:r w:rsidRPr="00547BAA">
        <w:t>requirements amended. Equivalent outcome.</w:t>
      </w:r>
    </w:p>
    <w:p w:rsidR="00000000" w:rsidRPr="00547BAA" w:rsidP="00547BAA">
      <w:pPr>
        <w:pStyle w:val="Heading1"/>
      </w:pPr>
      <w:bookmarkStart w:id="10" w:name="O_1034292"/>
      <w:bookmarkEnd w:id="10"/>
      <w:r w:rsidRPr="00547BAA">
        <w:t>Performance Evidence</w:t>
      </w:r>
    </w:p>
    <w:p w:rsidR="00000000" w:rsidRPr="00547BAA" w:rsidP="006341DF">
      <w:pPr>
        <w:pStyle w:val="BodyText"/>
      </w:pPr>
      <w:r w:rsidRPr="00547BAA">
        <w:t>There must be evidence the candidate has completed the tasks outlined in the elements and performance criteria of this unit, and:</w:t>
      </w:r>
    </w:p>
    <w:p w:rsidR="00000000" w:rsidRPr="00547BAA" w:rsidP="00547BAA">
      <w:pPr>
        <w:pStyle w:val="ListBullet"/>
      </w:pPr>
      <w:r w:rsidRPr="00547BAA">
        <w:t>critically evaluated at least two different</w:t>
      </w:r>
      <w:r w:rsidRPr="00547BAA">
        <w:t xml:space="preserve"> fashion designs against set criteria</w:t>
      </w:r>
    </w:p>
    <w:p w:rsidR="00000000" w:rsidRPr="00547BAA" w:rsidP="00547BAA">
      <w:pPr>
        <w:pStyle w:val="ListBullet"/>
      </w:pPr>
      <w:r w:rsidRPr="00547BAA">
        <w:t>identified potential improvements for above designs, and tested them for viability</w:t>
      </w:r>
    </w:p>
    <w:p w:rsidR="00000000" w:rsidRPr="00547BAA" w:rsidP="00547BAA">
      <w:pPr>
        <w:pStyle w:val="ListBullet"/>
      </w:pPr>
      <w:r w:rsidRPr="00547BAA">
        <w:t xml:space="preserve">presented evaluation of one fashion design to at least one stakeholder. </w:t>
      </w:r>
    </w:p>
    <w:p w:rsidR="00000000" w:rsidRPr="00547BAA" w:rsidP="00547BAA">
      <w:pPr>
        <w:pStyle w:val="AllowPageBreak"/>
      </w:pPr>
    </w:p>
    <w:p w:rsidR="00000000" w:rsidRPr="00547BAA" w:rsidP="00547BAA">
      <w:pPr>
        <w:pStyle w:val="Heading1"/>
      </w:pPr>
      <w:bookmarkStart w:id="11" w:name="O_1034293"/>
      <w:bookmarkEnd w:id="11"/>
      <w:r w:rsidRPr="00547BAA">
        <w:t>Knowledge Evidence</w:t>
      </w:r>
    </w:p>
    <w:p w:rsidR="00000000" w:rsidRPr="00547BAA" w:rsidP="006341DF">
      <w:pPr>
        <w:pStyle w:val="BodyText"/>
      </w:pPr>
      <w:r w:rsidRPr="00547BAA">
        <w:t>There must be evidence the candidate has knowledge of:</w:t>
      </w:r>
    </w:p>
    <w:p w:rsidR="00000000" w:rsidRPr="00547BAA" w:rsidP="00547BAA">
      <w:pPr>
        <w:pStyle w:val="ListBullet"/>
      </w:pPr>
      <w:r w:rsidRPr="00547BAA">
        <w:t>legal, ethical and work health and safety requirements specific to the work task</w:t>
      </w:r>
    </w:p>
    <w:p w:rsidR="00000000" w:rsidRPr="00547BAA" w:rsidP="00547BAA">
      <w:pPr>
        <w:pStyle w:val="ListBullet"/>
      </w:pPr>
      <w:r w:rsidRPr="00547BAA">
        <w:t>regulatory and industry standards for textiles, clothing and footwear (TCF) products, relevant to the work task</w:t>
      </w:r>
    </w:p>
    <w:p w:rsidR="00000000" w:rsidRPr="00547BAA" w:rsidP="00547BAA">
      <w:pPr>
        <w:pStyle w:val="ListBullet"/>
      </w:pPr>
      <w:r w:rsidRPr="00547BAA">
        <w:t>quality</w:t>
      </w:r>
      <w:r w:rsidRPr="00547BAA">
        <w:t xml:space="preserve"> standards that apply to design processes</w:t>
      </w:r>
    </w:p>
    <w:p w:rsidR="00000000" w:rsidRPr="00547BAA" w:rsidP="00547BAA">
      <w:pPr>
        <w:pStyle w:val="ListBullet"/>
      </w:pPr>
      <w:r w:rsidRPr="00547BAA">
        <w:t>history and theory of design in relation to fashion design, relevant to job role</w:t>
      </w:r>
    </w:p>
    <w:p w:rsidR="00000000" w:rsidRPr="00547BAA" w:rsidP="00547BAA">
      <w:pPr>
        <w:pStyle w:val="ListBullet"/>
      </w:pPr>
      <w:r w:rsidRPr="00547BAA">
        <w:t>principles of design applied to TCF items</w:t>
      </w:r>
    </w:p>
    <w:p w:rsidR="00000000" w:rsidRPr="00547BAA" w:rsidP="00547BAA">
      <w:pPr>
        <w:pStyle w:val="ListBullet"/>
      </w:pPr>
      <w:r w:rsidRPr="00547BAA">
        <w:t>current fashion industry design trends, relevant to job role</w:t>
      </w:r>
    </w:p>
    <w:p w:rsidR="00000000" w:rsidRPr="00547BAA" w:rsidP="00547BAA">
      <w:pPr>
        <w:pStyle w:val="ListBullet"/>
      </w:pPr>
      <w:r w:rsidRPr="00547BAA">
        <w:t>accepted methods and associate</w:t>
      </w:r>
      <w:r w:rsidRPr="00547BAA">
        <w:t>d techniques for communicating ideas and concepts in the fashion industry</w:t>
      </w:r>
    </w:p>
    <w:p w:rsidR="00000000" w:rsidRPr="00547BAA" w:rsidP="00547BAA">
      <w:pPr>
        <w:pStyle w:val="ListBullet"/>
      </w:pPr>
      <w:r w:rsidRPr="00547BAA">
        <w:t>design software programs relevant to job role</w:t>
      </w:r>
    </w:p>
    <w:p w:rsidR="00000000" w:rsidRPr="00547BAA" w:rsidP="00547BAA">
      <w:pPr>
        <w:pStyle w:val="ListBullet"/>
      </w:pPr>
      <w:r w:rsidRPr="00547BAA">
        <w:t>typical components of stakeholder brief</w:t>
      </w:r>
    </w:p>
    <w:p w:rsidR="00000000" w:rsidRPr="00547BAA" w:rsidP="00547BAA">
      <w:pPr>
        <w:pStyle w:val="ListBullet"/>
      </w:pPr>
      <w:r w:rsidRPr="00547BAA">
        <w:t>copyright and intellectual property (IP) requirements relevant to design of TCF items</w:t>
      </w:r>
    </w:p>
    <w:p w:rsidR="00000000" w:rsidRPr="00547BAA" w:rsidP="00547BAA">
      <w:pPr>
        <w:pStyle w:val="ListBullet"/>
      </w:pPr>
      <w:r w:rsidRPr="00547BAA">
        <w:t>techniques</w:t>
      </w:r>
      <w:r w:rsidRPr="00547BAA">
        <w:t xml:space="preserve"> relating to technical design:</w:t>
      </w:r>
    </w:p>
    <w:p w:rsidR="00000000" w:rsidRPr="00547BAA" w:rsidP="00547BAA">
      <w:pPr>
        <w:pStyle w:val="ListBullet2"/>
      </w:pPr>
      <w:r w:rsidRPr="00547BAA">
        <w:t>sketching and drawing techniques</w:t>
      </w:r>
    </w:p>
    <w:p w:rsidR="00000000" w:rsidRPr="00547BAA" w:rsidP="00547BAA">
      <w:pPr>
        <w:pStyle w:val="ListBullet2"/>
      </w:pPr>
      <w:r w:rsidRPr="00547BAA">
        <w:t>use of different media</w:t>
      </w:r>
    </w:p>
    <w:p w:rsidR="00000000" w:rsidRPr="00547BAA" w:rsidP="00547BAA">
      <w:pPr>
        <w:pStyle w:val="ListBullet2"/>
      </w:pPr>
      <w:r w:rsidRPr="00547BAA">
        <w:t>use of line, form and colour</w:t>
      </w:r>
    </w:p>
    <w:p w:rsidR="006341DF" w:rsidP="00547BAA">
      <w:pPr>
        <w:pStyle w:val="ListBullet2"/>
      </w:pPr>
      <w:r w:rsidRPr="00547BAA">
        <w:t>using information technology and software programs.</w:t>
      </w:r>
    </w:p>
    <w:p w:rsidR="006341DF" w:rsidP="00547BAA">
      <w:pPr>
        <w:pStyle w:val="ListBullet2"/>
      </w:pPr>
    </w:p>
    <w:p w:rsidR="00000000" w:rsidRPr="00547BAA" w:rsidP="00547BAA">
      <w:pPr>
        <w:pStyle w:val="Heading1"/>
      </w:pPr>
      <w:bookmarkStart w:id="12" w:name="O_1034294"/>
      <w:bookmarkEnd w:id="12"/>
      <w:r w:rsidRPr="00547BAA">
        <w:t>Assessment Conditions</w:t>
      </w:r>
    </w:p>
    <w:p w:rsidR="00000000" w:rsidRPr="00547BAA" w:rsidP="006341DF">
      <w:pPr>
        <w:pStyle w:val="BodyText"/>
      </w:pPr>
      <w:r w:rsidRPr="00547BAA">
        <w:t>Skills must have been demonstrated in the workplace or in a simulated environment that reflects workplace conditions and contingencies. The following conditions must be met for this unit:</w:t>
      </w:r>
    </w:p>
    <w:p w:rsidR="00000000" w:rsidRPr="00547BAA" w:rsidP="00547BAA">
      <w:pPr>
        <w:pStyle w:val="ListBullet"/>
      </w:pPr>
      <w:r w:rsidRPr="00547BAA">
        <w:t>modelling of industry operating conditions, including access to sta</w:t>
      </w:r>
      <w:r w:rsidRPr="00547BAA">
        <w:t>keholders requiring evaluation of fashion designs.</w:t>
      </w:r>
    </w:p>
    <w:p w:rsidR="006341DF" w:rsidP="006341DF">
      <w:pPr>
        <w:pStyle w:val="BodyText"/>
      </w:pPr>
      <w:r w:rsidRPr="00547BAA">
        <w:t>Assessors must satisfy the NVR/AQTF mandatory competency requirements for assessors.</w:t>
      </w:r>
    </w:p>
    <w:p w:rsidR="00000000" w:rsidRPr="00547BAA" w:rsidP="00547BAA">
      <w:pPr>
        <w:pStyle w:val="Heading1"/>
      </w:pPr>
      <w:bookmarkStart w:id="13" w:name="O_1034297"/>
      <w:bookmarkEnd w:id="13"/>
      <w:r w:rsidRPr="00547BAA">
        <w:t>Links</w:t>
      </w:r>
    </w:p>
    <w:p w:rsidR="00000000" w:rsidRPr="00547BAA" w:rsidP="006341DF">
      <w:pPr>
        <w:pStyle w:val="BodyText"/>
      </w:pPr>
      <w:r w:rsidRPr="00547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849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47BAA" w:rsidP="00547BAA"/>
    <w:sectPr w:rsidSect="00547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 w:rsidRPr="006341DF" w:rsidP="00634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DF" w:rsidP="00547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1DF" w:rsidP="00547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41DF" w:rsidP="00547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 w:rsidP="00547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1DF">
      <w:t>Approved</w:t>
    </w:r>
    <w:r w:rsidR="006341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1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1DF">
      <w:rPr>
        <w:noProof/>
      </w:rPr>
      <w:t>4</w:t>
    </w:r>
    <w:r>
      <w:rPr>
        <w:noProof/>
      </w:rPr>
      <w:fldChar w:fldCharType="end"/>
    </w:r>
  </w:p>
  <w:p w:rsidR="00547BAA" w:rsidP="00547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1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1DF">
      <w:t>Skills Insight</w:t>
    </w:r>
    <w:r w:rsidR="006341DF">
      <w:fldChar w:fldCharType="end"/>
    </w:r>
  </w:p>
  <w:p w:rsidR="00547BAA" w:rsidP="00547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BAA" w:rsidRPr="006341DF" w:rsidP="00634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DF" w:rsidRPr="002D2AF8" w:rsidP="00547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MSTFD5024 Evaluate fashion designs against set criteria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41DF" w:rsidP="00547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BAA" w:rsidRPr="002D2AF8" w:rsidP="00547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1DF">
      <w:t>MSTFD5024 Evaluate fashion designs against set criteria</w:t>
    </w:r>
    <w:r w:rsidR="006341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1DF">
      <w:rPr>
        <w:noProof/>
      </w:rPr>
      <w:t>2 March 2025</w:t>
    </w:r>
    <w:r>
      <w:fldChar w:fldCharType="end"/>
    </w:r>
  </w:p>
  <w:p w:rsidR="00547BAA" w:rsidP="00547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40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4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63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BAA"/>
  </w:style>
  <w:style w:type="character" w:customStyle="1" w:styleId="Heading1Char">
    <w:name w:val="Heading 1 Char"/>
    <w:basedOn w:val="DefaultParagraphFont"/>
    <w:link w:val="Heading1"/>
    <w:rsid w:val="00547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B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BAA"/>
    <w:rPr>
      <w:b/>
      <w:spacing w:val="0"/>
    </w:rPr>
  </w:style>
  <w:style w:type="paragraph" w:styleId="ListBullet2">
    <w:name w:val="List Bullet 2"/>
    <w:basedOn w:val="List2"/>
    <w:rsid w:val="00547B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BAA"/>
    <w:rPr>
      <w:i/>
    </w:rPr>
  </w:style>
  <w:style w:type="paragraph" w:styleId="Caption">
    <w:name w:val="caption"/>
    <w:basedOn w:val="BodyText"/>
    <w:next w:val="Normal"/>
    <w:qFormat/>
    <w:rsid w:val="00547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BAA"/>
  </w:style>
  <w:style w:type="paragraph" w:styleId="TableofFigures">
    <w:name w:val="table of figures"/>
    <w:basedOn w:val="Normal"/>
    <w:next w:val="Normal"/>
    <w:semiHidden/>
    <w:rsid w:val="00547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B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BAA"/>
    <w:rPr>
      <w:rFonts w:ascii="Wingdings" w:hAnsi="Wingdings"/>
    </w:rPr>
  </w:style>
  <w:style w:type="paragraph" w:customStyle="1" w:styleId="TableHeading">
    <w:name w:val="Table Heading"/>
    <w:basedOn w:val="HeadingBase"/>
    <w:rsid w:val="00547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BAA"/>
    <w:rPr>
      <w:color w:val="0033CC"/>
      <w:u w:val="none"/>
    </w:rPr>
  </w:style>
  <w:style w:type="paragraph" w:customStyle="1" w:styleId="BodyTextRight">
    <w:name w:val="Body Text Right"/>
    <w:basedOn w:val="BodyText"/>
    <w:rsid w:val="00547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B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BAA"/>
    <w:rPr>
      <w:sz w:val="32"/>
    </w:rPr>
  </w:style>
  <w:style w:type="paragraph" w:customStyle="1" w:styleId="HeadingProcedure">
    <w:name w:val="Heading Procedure"/>
    <w:basedOn w:val="HeadingBase"/>
    <w:next w:val="Normal"/>
    <w:rsid w:val="00547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BAA"/>
    <w:pPr>
      <w:spacing w:before="60" w:after="60"/>
    </w:pPr>
  </w:style>
  <w:style w:type="paragraph" w:styleId="ListContinue">
    <w:name w:val="List Continue"/>
    <w:basedOn w:val="List"/>
    <w:rsid w:val="00547BAA"/>
    <w:pPr>
      <w:ind w:firstLine="0"/>
    </w:pPr>
  </w:style>
  <w:style w:type="paragraph" w:customStyle="1" w:styleId="ListNote">
    <w:name w:val="List Note"/>
    <w:basedOn w:val="List"/>
    <w:rsid w:val="00547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BAA"/>
    <w:rPr>
      <w:rFonts w:ascii="Courier New" w:hAnsi="Courier New"/>
    </w:rPr>
  </w:style>
  <w:style w:type="paragraph" w:customStyle="1" w:styleId="NoteBullet">
    <w:name w:val="Note Bullet"/>
    <w:basedOn w:val="Note"/>
    <w:rsid w:val="00547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B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BAA"/>
    <w:rPr>
      <w:b/>
      <w:smallCaps/>
    </w:rPr>
  </w:style>
  <w:style w:type="paragraph" w:customStyle="1" w:styleId="TableListNumber">
    <w:name w:val="Table List Number"/>
    <w:basedOn w:val="ListNumber"/>
    <w:rsid w:val="00547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BAA"/>
    <w:pPr>
      <w:numPr>
        <w:numId w:val="9"/>
      </w:numPr>
    </w:pPr>
  </w:style>
  <w:style w:type="paragraph" w:customStyle="1" w:styleId="ListAlpha2">
    <w:name w:val="List Alpha 2"/>
    <w:basedOn w:val="List2"/>
    <w:rsid w:val="00547BAA"/>
    <w:pPr>
      <w:numPr>
        <w:numId w:val="8"/>
      </w:numPr>
    </w:pPr>
  </w:style>
  <w:style w:type="paragraph" w:styleId="List2">
    <w:name w:val="List 2"/>
    <w:basedOn w:val="BodyText"/>
    <w:rsid w:val="00547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B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B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BAA"/>
    <w:pPr>
      <w:numPr>
        <w:numId w:val="4"/>
      </w:numPr>
    </w:pPr>
  </w:style>
  <w:style w:type="paragraph" w:styleId="ListContinue2">
    <w:name w:val="List Continue 2"/>
    <w:basedOn w:val="List2"/>
    <w:rsid w:val="00547BAA"/>
    <w:pPr>
      <w:ind w:firstLine="0"/>
    </w:pPr>
  </w:style>
  <w:style w:type="paragraph" w:styleId="ListContinue3">
    <w:name w:val="List Continue 3"/>
    <w:basedOn w:val="List3"/>
    <w:rsid w:val="00547BAA"/>
    <w:pPr>
      <w:ind w:left="1021" w:firstLine="0"/>
    </w:pPr>
  </w:style>
  <w:style w:type="paragraph" w:styleId="ListContinue4">
    <w:name w:val="List Continue 4"/>
    <w:basedOn w:val="List4"/>
    <w:rsid w:val="00547BAA"/>
    <w:pPr>
      <w:ind w:firstLine="0"/>
    </w:pPr>
  </w:style>
  <w:style w:type="paragraph" w:styleId="ListContinue5">
    <w:name w:val="List Continue 5"/>
    <w:basedOn w:val="List5"/>
    <w:rsid w:val="00547BAA"/>
    <w:pPr>
      <w:ind w:firstLine="0"/>
    </w:pPr>
  </w:style>
  <w:style w:type="paragraph" w:styleId="ListNumber3">
    <w:name w:val="List Number 3"/>
    <w:basedOn w:val="List3"/>
    <w:rsid w:val="00547BAA"/>
    <w:pPr>
      <w:numPr>
        <w:numId w:val="5"/>
      </w:numPr>
    </w:pPr>
  </w:style>
  <w:style w:type="paragraph" w:styleId="ListNumber4">
    <w:name w:val="List Number 4"/>
    <w:basedOn w:val="List4"/>
    <w:rsid w:val="00547BAA"/>
    <w:pPr>
      <w:numPr>
        <w:numId w:val="6"/>
      </w:numPr>
    </w:pPr>
  </w:style>
  <w:style w:type="paragraph" w:styleId="ListNumber5">
    <w:name w:val="List Number 5"/>
    <w:basedOn w:val="List5"/>
    <w:rsid w:val="00547BAA"/>
    <w:pPr>
      <w:numPr>
        <w:numId w:val="7"/>
      </w:numPr>
    </w:pPr>
  </w:style>
  <w:style w:type="paragraph" w:styleId="BlockText">
    <w:name w:val="Block Text"/>
    <w:basedOn w:val="Normal"/>
    <w:rsid w:val="00547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BAA"/>
    <w:rPr>
      <w:sz w:val="16"/>
      <w:vertAlign w:val="superscript"/>
    </w:rPr>
  </w:style>
  <w:style w:type="character" w:customStyle="1" w:styleId="Symbols">
    <w:name w:val="Symbols"/>
    <w:basedOn w:val="DefaultParagraphFont"/>
    <w:rsid w:val="00547BAA"/>
    <w:rPr>
      <w:rFonts w:ascii="Symbol" w:hAnsi="Symbol"/>
    </w:rPr>
  </w:style>
  <w:style w:type="character" w:customStyle="1" w:styleId="MenuOptions">
    <w:name w:val="Menu Options"/>
    <w:basedOn w:val="DefaultParagraphFont"/>
    <w:rsid w:val="00547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BAA"/>
    <w:rPr>
      <w:b/>
    </w:rPr>
  </w:style>
  <w:style w:type="character" w:customStyle="1" w:styleId="Underlined">
    <w:name w:val="Underlined"/>
    <w:basedOn w:val="DefaultParagraphFont"/>
    <w:rsid w:val="00547BAA"/>
    <w:rPr>
      <w:u w:val="single"/>
    </w:rPr>
  </w:style>
  <w:style w:type="paragraph" w:customStyle="1" w:styleId="TableBodyTextRight">
    <w:name w:val="Table Body Text Right"/>
    <w:basedOn w:val="TableBodyText"/>
    <w:rsid w:val="00547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BAA"/>
    <w:rPr>
      <w:sz w:val="18"/>
    </w:rPr>
  </w:style>
  <w:style w:type="paragraph" w:customStyle="1" w:styleId="BodySmallRight">
    <w:name w:val="Body Small Right"/>
    <w:basedOn w:val="BodyTextRight"/>
    <w:rsid w:val="00547BAA"/>
    <w:rPr>
      <w:sz w:val="18"/>
      <w:szCs w:val="18"/>
    </w:rPr>
  </w:style>
  <w:style w:type="paragraph" w:customStyle="1" w:styleId="MarginEdition">
    <w:name w:val="Margin Edition"/>
    <w:basedOn w:val="MarginNote"/>
    <w:rsid w:val="00547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BAA"/>
    <w:rPr>
      <w:sz w:val="2"/>
      <w:szCs w:val="2"/>
    </w:rPr>
  </w:style>
  <w:style w:type="character" w:customStyle="1" w:styleId="Small">
    <w:name w:val="Small"/>
    <w:basedOn w:val="DefaultParagraphFont"/>
    <w:rsid w:val="00547BAA"/>
    <w:rPr>
      <w:sz w:val="16"/>
    </w:rPr>
  </w:style>
  <w:style w:type="paragraph" w:customStyle="1" w:styleId="WideTable">
    <w:name w:val="Wide Table"/>
    <w:basedOn w:val="Normal"/>
    <w:rsid w:val="00547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BAA"/>
  </w:style>
  <w:style w:type="paragraph" w:styleId="Quote">
    <w:name w:val="Quote"/>
    <w:basedOn w:val="Heading1"/>
    <w:link w:val="QuoteChar"/>
    <w:qFormat/>
    <w:rsid w:val="00547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BAA"/>
    <w:pPr>
      <w:pageBreakBefore/>
    </w:pPr>
  </w:style>
  <w:style w:type="paragraph" w:customStyle="1" w:styleId="Border">
    <w:name w:val="Border"/>
    <w:basedOn w:val="Normal"/>
    <w:qFormat/>
    <w:rsid w:val="00547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BAA"/>
    <w:rPr>
      <w:u w:val="single"/>
    </w:rPr>
  </w:style>
  <w:style w:type="character" w:customStyle="1" w:styleId="BoldandItalics">
    <w:name w:val="Bold and Italics"/>
    <w:qFormat/>
    <w:rsid w:val="00547BAA"/>
    <w:rPr>
      <w:b/>
      <w:i/>
      <w:u w:val="none"/>
    </w:rPr>
  </w:style>
  <w:style w:type="paragraph" w:styleId="BalloonText">
    <w:name w:val="Balloon Text"/>
    <w:basedOn w:val="Normal"/>
    <w:link w:val="BalloonTextChar"/>
    <w:rsid w:val="00547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BAA"/>
    <w:pPr>
      <w:spacing w:before="0" w:after="0"/>
    </w:pPr>
  </w:style>
  <w:style w:type="paragraph" w:customStyle="1" w:styleId="BodyTextBold">
    <w:name w:val="Body Text Bold"/>
    <w:basedOn w:val="BodyText"/>
    <w:qFormat/>
    <w:rsid w:val="00547BAA"/>
    <w:rPr>
      <w:b/>
    </w:rPr>
  </w:style>
  <w:style w:type="character" w:styleId="Hyperlink">
    <w:name w:val="Hyperlink"/>
    <w:basedOn w:val="DefaultParagraphFont"/>
    <w:uiPriority w:val="99"/>
    <w:unhideWhenUsed/>
    <w:rsid w:val="00634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4962</Characters>
  <Application>Microsoft Office Word</Application>
  <DocSecurity>0</DocSecurity>
  <Lines>160</Lines>
  <Paragraphs>105</Paragraphs>
  <ScaleCrop>false</ScaleCrop>
  <Company>Author-it Software Corporation Ltd.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MSTFD5024 Evaluate fashion designs against set criteria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