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BD2" w:rsidP="001D0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MSTFD5023 Develop marketing plans for fashion products</w:t>
      </w:r>
      <w:r>
        <w:fldChar w:fldCharType="end"/>
      </w:r>
    </w:p>
    <w:p w:rsidR="001D0BD2" w:rsidP="001D0BD2">
      <w:pPr>
        <w:pStyle w:val="Version"/>
        <w:sectPr w:rsidSect="00B64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CC0" w:rsidP="00B64CC0">
      <w:pPr>
        <w:pStyle w:val="SuperHeading"/>
      </w:pPr>
      <w:r w:rsidRPr="00B64CC0">
        <w:t>MSTFD5023 Develop marketing plans for fashion products</w:t>
      </w:r>
    </w:p>
    <w:p w:rsidR="00000000" w:rsidRPr="00B64CC0" w:rsidP="00B64CC0">
      <w:pPr>
        <w:pStyle w:val="Heading1"/>
      </w:pPr>
      <w:bookmarkStart w:id="1" w:name="O_1034262"/>
      <w:bookmarkEnd w:id="1"/>
      <w:r w:rsidRPr="00B64CC0">
        <w:t>Modification History</w:t>
      </w:r>
    </w:p>
    <w:p w:rsidR="00000000" w:rsidRPr="00B64CC0" w:rsidP="001D0BD2">
      <w:pPr>
        <w:pStyle w:val="BodyText"/>
      </w:pPr>
      <w:r w:rsidRPr="00B64CC0">
        <w:t>Release 1. Supersedes and is equivalent to MSTFD5004 Develop marketing plans for fashion products.</w:t>
      </w:r>
    </w:p>
    <w:p w:rsidR="00000000" w:rsidRPr="00B64CC0" w:rsidP="001D0BD2">
      <w:pPr>
        <w:pStyle w:val="BodyText"/>
      </w:pPr>
      <w:r w:rsidRPr="00B64CC0">
        <w:t>Unit code changed. Range of conditions removed. Foundation skills information added. Element removed. Assessment requi</w:t>
      </w:r>
      <w:r w:rsidRPr="00B64CC0">
        <w:t>rements amended. Equivalent outcome.</w:t>
      </w:r>
    </w:p>
    <w:p w:rsidR="00000000" w:rsidRPr="00B64CC0" w:rsidP="00B64CC0">
      <w:pPr>
        <w:pStyle w:val="Heading1"/>
      </w:pPr>
      <w:bookmarkStart w:id="2" w:name="O_1034263"/>
      <w:bookmarkEnd w:id="2"/>
      <w:r w:rsidRPr="00B64CC0">
        <w:t>Application</w:t>
      </w:r>
    </w:p>
    <w:p w:rsidR="00000000" w:rsidRPr="00B64CC0" w:rsidP="001D0BD2">
      <w:pPr>
        <w:pStyle w:val="BodyText"/>
      </w:pPr>
      <w:r w:rsidRPr="00B64CC0">
        <w:t>This unit of competency describes the skills and knowledge required to plan marketing and promotional activities to support the sales of fashion products. Proposed activities must be appro</w:t>
      </w:r>
      <w:r w:rsidRPr="00B64CC0">
        <w:t>priate to the price point of the fashion design and the overall objectives of the stakeholder.</w:t>
      </w:r>
    </w:p>
    <w:p w:rsidR="00000000" w:rsidRPr="00B64CC0" w:rsidP="001D0BD2">
      <w:pPr>
        <w:pStyle w:val="BodyText"/>
      </w:pPr>
      <w:r w:rsidRPr="00B64CC0">
        <w:t>The unit applies to local and international individual and team activities typical in the promotion and sale of fashion products in small to large scale workplac</w:t>
      </w:r>
      <w:r w:rsidRPr="00B64CC0">
        <w:t>es in the textiles, clothing and footwear industry. Development of marketing plans may be central to the work role or completed as part of the overall sale of design concepts to stakeholders.</w:t>
      </w:r>
    </w:p>
    <w:p w:rsidR="00000000" w:rsidRPr="00B64CC0" w:rsidP="001D0BD2">
      <w:pPr>
        <w:pStyle w:val="BodyText"/>
      </w:pPr>
      <w:r w:rsidRPr="00B64CC0">
        <w:t>No licensing, legislative or certification requirements apply to</w:t>
      </w:r>
      <w:r w:rsidRPr="00B64CC0">
        <w:t xml:space="preserve"> this unit at the time of publication.</w:t>
      </w:r>
    </w:p>
    <w:p w:rsidR="00000000" w:rsidRPr="00B64CC0" w:rsidP="00B64CC0">
      <w:pPr>
        <w:pStyle w:val="Heading1"/>
      </w:pPr>
      <w:bookmarkStart w:id="3" w:name="O_1034264"/>
      <w:bookmarkEnd w:id="3"/>
      <w:r w:rsidRPr="00B64CC0">
        <w:t>Pre-requisite Unit</w:t>
      </w:r>
    </w:p>
    <w:p w:rsidR="00000000" w:rsidRPr="00B64CC0" w:rsidP="001D0BD2">
      <w:pPr>
        <w:pStyle w:val="BodyText"/>
      </w:pPr>
      <w:r w:rsidRPr="00B64CC0">
        <w:t>N/A</w:t>
      </w:r>
    </w:p>
    <w:p w:rsidR="00000000" w:rsidRPr="00B64CC0" w:rsidP="00B64CC0">
      <w:pPr>
        <w:pStyle w:val="Heading1"/>
      </w:pPr>
      <w:bookmarkStart w:id="4" w:name="O_1034266"/>
      <w:bookmarkEnd w:id="4"/>
      <w:r w:rsidRPr="00B64CC0">
        <w:t>Unit Sector</w:t>
      </w:r>
    </w:p>
    <w:p w:rsidR="00000000" w:rsidRPr="00B64CC0" w:rsidP="001D0BD2">
      <w:pPr>
        <w:pStyle w:val="BodyText"/>
      </w:pPr>
      <w:r w:rsidRPr="00B64CC0">
        <w:t>Fashion design and technology</w:t>
      </w:r>
    </w:p>
    <w:p w:rsidR="00000000" w:rsidRPr="00B64CC0" w:rsidP="00B64CC0">
      <w:pPr>
        <w:pStyle w:val="Heading1"/>
      </w:pPr>
      <w:bookmarkStart w:id="5" w:name="O_1034267"/>
      <w:bookmarkEnd w:id="5"/>
      <w:r w:rsidRPr="00B64CC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726"/>
        <w:gridCol w:w="6157"/>
      </w:tblGrid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C0" w:rsidP="00B64CC0">
            <w:pPr>
              <w:pStyle w:val="BodyText"/>
            </w:pPr>
            <w:r w:rsidRPr="00B64CC0">
              <w:rPr>
                <w:rStyle w:val="SpecialBold"/>
              </w:rPr>
              <w:t>Elements</w:t>
            </w:r>
          </w:p>
        </w:tc>
        <w:tc>
          <w:tcPr>
            <w:tcW w:w="68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rPr>
                <w:rStyle w:val="SpecialBold"/>
              </w:rPr>
              <w:t>Performance Criteria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Elements describe the essential outcomes.</w:t>
            </w:r>
          </w:p>
        </w:tc>
        <w:tc>
          <w:tcPr>
            <w:tcW w:w="68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Performance criteria describe the performance needed to demonstrate achievement of the element.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 Prepare to develop marketing plan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Determine job requirements from specifications, job sheets and work instruc</w:t>
            </w:r>
            <w:r w:rsidRPr="00B64CC0">
              <w:t>tions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Identify key features and benefits of selected fashion design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 xml:space="preserve">Research target market and identify fashion design needs and </w:t>
            </w:r>
            <w:r w:rsidRPr="00B64CC0">
              <w:t xml:space="preserve">expectations 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Identify price point and marketing budget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Identify other relevant details that affect marketing activities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1.6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Establish marketing objectives with required stakeholders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2. Research and determine marketing options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2.1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Determine suitable media to reach target market and select appropriate strateg</w:t>
            </w:r>
            <w:r w:rsidRPr="00B64CC0">
              <w:t>ies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2.2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Explore marketing event options and promotional activities that meet legal, ethical and work health and safety (WHS) requirements, and assess their potential effectiveness in marketing selected fashion design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2.3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Explore timing of marketing activities and determine costings for marketing options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 Develop and finalise marketing plan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Identify fashion product marketing cycle and develop marketing plan that details marketing activities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Adjust marketing pla</w:t>
            </w:r>
            <w:r w:rsidRPr="00B64CC0">
              <w:t xml:space="preserve">n to ensure it meets marketing objectives, timing, budget requirements, and legal, ethical and WHS requirements 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 xml:space="preserve">Present marketing plan to required stakeholders 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Update marketing plan to incorporate feedback from stakeholders</w:t>
            </w:r>
          </w:p>
        </w:tc>
      </w:tr>
      <w:tr w:rsidTr="00B64C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C0">
            <w:pPr>
              <w:pStyle w:val="BodyText"/>
              <w:rPr>
                <w:lang w:val="en-NZ"/>
              </w:rPr>
            </w:pPr>
            <w:r w:rsidRPr="00B64CC0">
              <w:t>3.5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C0" w:rsidP="00B64CC0">
            <w:pPr>
              <w:pStyle w:val="BodyText"/>
            </w:pPr>
            <w:r w:rsidRPr="00B64CC0">
              <w:t>Document marketing plan according to industry practices</w:t>
            </w:r>
          </w:p>
        </w:tc>
      </w:tr>
    </w:tbl>
    <w:p w:rsidR="001D0BD2" w:rsidP="00B64CC0">
      <w:pPr>
        <w:pStyle w:val="BodyText"/>
      </w:pPr>
    </w:p>
    <w:p w:rsidR="001D0BD2" w:rsidP="00B64CC0">
      <w:pPr>
        <w:pStyle w:val="BodyText"/>
      </w:pPr>
    </w:p>
    <w:p w:rsidR="00000000" w:rsidRPr="00B64CC0" w:rsidP="00B64CC0">
      <w:pPr>
        <w:pStyle w:val="Heading1"/>
      </w:pPr>
      <w:bookmarkStart w:id="6" w:name="O_1034268"/>
      <w:bookmarkEnd w:id="6"/>
      <w:r w:rsidRPr="00B64CC0">
        <w:t>Foundation Skills</w:t>
      </w:r>
    </w:p>
    <w:p w:rsidR="00000000" w:rsidRPr="00B64CC0" w:rsidP="001D0BD2">
      <w:pPr>
        <w:pStyle w:val="BodyText"/>
      </w:pPr>
      <w:r w:rsidRPr="00B64CC0">
        <w:t>This section describes those language, literacy, numeracy and employment skills that are essential to performance but not explicit in the performance criteria o</w:t>
      </w:r>
      <w:r w:rsidRPr="00B64CC0">
        <w:t xml:space="preserve">f this unit of competency. </w:t>
      </w:r>
    </w:p>
    <w:p w:rsidR="00000000" w:rsidRPr="00B64CC0" w:rsidP="00B64CC0">
      <w:pPr>
        <w:pStyle w:val="ListBullet"/>
      </w:pPr>
      <w:r w:rsidRPr="00B64CC0">
        <w:t>Oral communication skills to present marketing plans to a range of audiences with confidence and enthusiasm</w:t>
      </w:r>
    </w:p>
    <w:p w:rsidR="00000000" w:rsidRPr="00B64CC0" w:rsidP="00B64CC0">
      <w:pPr>
        <w:pStyle w:val="ListBullet"/>
      </w:pPr>
      <w:r w:rsidRPr="00B64CC0">
        <w:t>Planning and organising skills to tailor marketing messages to different audiences</w:t>
      </w:r>
    </w:p>
    <w:p w:rsidR="00000000" w:rsidRPr="00B64CC0" w:rsidP="001D0BD2">
      <w:pPr>
        <w:pStyle w:val="BodyText"/>
      </w:pPr>
      <w:r w:rsidRPr="00B64CC0">
        <w:t>Other foundation skills essential to performance are explicit in the performance criteria of this unit.</w:t>
      </w:r>
    </w:p>
    <w:p w:rsidR="00000000" w:rsidRPr="00B64CC0" w:rsidP="00B64CC0">
      <w:pPr>
        <w:pStyle w:val="Heading1"/>
      </w:pPr>
      <w:bookmarkStart w:id="7" w:name="O_1034270"/>
      <w:bookmarkEnd w:id="7"/>
      <w:r w:rsidRPr="00B64CC0">
        <w:t>Unit Mapping Information</w:t>
      </w:r>
    </w:p>
    <w:p w:rsidR="00000000" w:rsidRPr="00B64CC0" w:rsidP="001D0BD2">
      <w:pPr>
        <w:pStyle w:val="BodyText"/>
      </w:pPr>
      <w:r w:rsidRPr="00B64CC0">
        <w:t>Release 1. Supersedes and is equivalent to MSTFD5004 Develop marketing plans for fashion products.</w:t>
      </w:r>
    </w:p>
    <w:p w:rsidR="00000000" w:rsidRPr="00B64CC0" w:rsidP="00B64CC0">
      <w:pPr>
        <w:pStyle w:val="Heading1"/>
      </w:pPr>
      <w:bookmarkStart w:id="8" w:name="O_1034277"/>
      <w:bookmarkEnd w:id="8"/>
      <w:r w:rsidRPr="00B64CC0">
        <w:t>Links</w:t>
      </w:r>
    </w:p>
    <w:p w:rsidR="00000000" w:rsidRPr="00B64CC0" w:rsidP="001D0BD2">
      <w:pPr>
        <w:pStyle w:val="BodyText"/>
      </w:pPr>
      <w:r w:rsidRPr="00B64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B35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4CC0" w:rsidP="00B64CC0"/>
    <w:sectPr w:rsidSect="00B64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C0" w:rsidRPr="001D0BD2" w:rsidP="001D0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D2" w:rsidP="00B6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BD2" w:rsidP="00B6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BD2" w:rsidP="00B64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CC0" w:rsidRPr="001D0BD2" w:rsidP="001D0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BD2" w:rsidRPr="002D2AF8" w:rsidP="00B6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MSTFD5023 Develop marketing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D0BD2" w:rsidP="00B64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22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727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CC0"/>
  </w:style>
  <w:style w:type="character" w:customStyle="1" w:styleId="Heading1Char">
    <w:name w:val="Heading 1 Char"/>
    <w:basedOn w:val="DefaultParagraphFont"/>
    <w:link w:val="Heading1"/>
    <w:rsid w:val="00B64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CC0"/>
    <w:rPr>
      <w:b/>
      <w:spacing w:val="0"/>
    </w:rPr>
  </w:style>
  <w:style w:type="paragraph" w:customStyle="1" w:styleId="SuperHeading">
    <w:name w:val="SuperHeading"/>
    <w:basedOn w:val="Normal"/>
    <w:rsid w:val="00B64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CC0"/>
    <w:rPr>
      <w:i/>
    </w:rPr>
  </w:style>
  <w:style w:type="paragraph" w:styleId="Caption">
    <w:name w:val="caption"/>
    <w:basedOn w:val="BodyText"/>
    <w:next w:val="Normal"/>
    <w:qFormat/>
    <w:rsid w:val="00B64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CC0"/>
  </w:style>
  <w:style w:type="paragraph" w:styleId="TableofFigures">
    <w:name w:val="table of figures"/>
    <w:basedOn w:val="Normal"/>
    <w:next w:val="Normal"/>
    <w:semiHidden/>
    <w:rsid w:val="00B64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CC0"/>
    <w:rPr>
      <w:rFonts w:ascii="Wingdings" w:hAnsi="Wingdings"/>
    </w:rPr>
  </w:style>
  <w:style w:type="paragraph" w:customStyle="1" w:styleId="TableHeading">
    <w:name w:val="Table Heading"/>
    <w:basedOn w:val="HeadingBase"/>
    <w:rsid w:val="00B64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CC0"/>
    <w:rPr>
      <w:color w:val="0033CC"/>
      <w:u w:val="none"/>
    </w:rPr>
  </w:style>
  <w:style w:type="paragraph" w:customStyle="1" w:styleId="BodyTextRight">
    <w:name w:val="Body Text Right"/>
    <w:basedOn w:val="BodyText"/>
    <w:rsid w:val="00B64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CC0"/>
    <w:rPr>
      <w:sz w:val="32"/>
    </w:rPr>
  </w:style>
  <w:style w:type="paragraph" w:customStyle="1" w:styleId="HeadingProcedure">
    <w:name w:val="Heading Procedure"/>
    <w:basedOn w:val="HeadingBase"/>
    <w:next w:val="Normal"/>
    <w:rsid w:val="00B64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CC0"/>
    <w:pPr>
      <w:spacing w:before="60" w:after="60"/>
    </w:pPr>
  </w:style>
  <w:style w:type="paragraph" w:styleId="ListContinue">
    <w:name w:val="List Continue"/>
    <w:basedOn w:val="List"/>
    <w:rsid w:val="00B64CC0"/>
    <w:pPr>
      <w:ind w:firstLine="0"/>
    </w:pPr>
  </w:style>
  <w:style w:type="paragraph" w:customStyle="1" w:styleId="ListNote">
    <w:name w:val="List Note"/>
    <w:basedOn w:val="List"/>
    <w:rsid w:val="00B64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CC0"/>
    <w:rPr>
      <w:rFonts w:ascii="Courier New" w:hAnsi="Courier New"/>
    </w:rPr>
  </w:style>
  <w:style w:type="paragraph" w:customStyle="1" w:styleId="NoteBullet">
    <w:name w:val="Note Bullet"/>
    <w:basedOn w:val="Note"/>
    <w:rsid w:val="00B64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CC0"/>
    <w:rPr>
      <w:b/>
      <w:smallCaps/>
    </w:rPr>
  </w:style>
  <w:style w:type="paragraph" w:customStyle="1" w:styleId="TableListNumber">
    <w:name w:val="Table List Number"/>
    <w:basedOn w:val="ListNumber"/>
    <w:rsid w:val="00B64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CC0"/>
    <w:pPr>
      <w:numPr>
        <w:numId w:val="8"/>
      </w:numPr>
    </w:pPr>
  </w:style>
  <w:style w:type="paragraph" w:customStyle="1" w:styleId="ListAlpha2">
    <w:name w:val="List Alpha 2"/>
    <w:basedOn w:val="List2"/>
    <w:rsid w:val="00B64CC0"/>
    <w:pPr>
      <w:numPr>
        <w:numId w:val="7"/>
      </w:numPr>
    </w:pPr>
  </w:style>
  <w:style w:type="paragraph" w:styleId="List2">
    <w:name w:val="List 2"/>
    <w:basedOn w:val="BodyText"/>
    <w:rsid w:val="00B64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CC0"/>
    <w:pPr>
      <w:numPr>
        <w:numId w:val="3"/>
      </w:numPr>
    </w:pPr>
  </w:style>
  <w:style w:type="paragraph" w:styleId="ListContinue2">
    <w:name w:val="List Continue 2"/>
    <w:basedOn w:val="List2"/>
    <w:rsid w:val="00B64CC0"/>
    <w:pPr>
      <w:ind w:firstLine="0"/>
    </w:pPr>
  </w:style>
  <w:style w:type="paragraph" w:styleId="ListContinue3">
    <w:name w:val="List Continue 3"/>
    <w:basedOn w:val="List3"/>
    <w:rsid w:val="00B64CC0"/>
    <w:pPr>
      <w:ind w:left="1021" w:firstLine="0"/>
    </w:pPr>
  </w:style>
  <w:style w:type="paragraph" w:styleId="ListContinue4">
    <w:name w:val="List Continue 4"/>
    <w:basedOn w:val="List4"/>
    <w:rsid w:val="00B64CC0"/>
    <w:pPr>
      <w:ind w:firstLine="0"/>
    </w:pPr>
  </w:style>
  <w:style w:type="paragraph" w:styleId="ListContinue5">
    <w:name w:val="List Continue 5"/>
    <w:basedOn w:val="List5"/>
    <w:rsid w:val="00B64CC0"/>
    <w:pPr>
      <w:ind w:firstLine="0"/>
    </w:pPr>
  </w:style>
  <w:style w:type="paragraph" w:styleId="ListNumber3">
    <w:name w:val="List Number 3"/>
    <w:basedOn w:val="List3"/>
    <w:rsid w:val="00B64CC0"/>
    <w:pPr>
      <w:numPr>
        <w:numId w:val="4"/>
      </w:numPr>
    </w:pPr>
  </w:style>
  <w:style w:type="paragraph" w:styleId="ListNumber4">
    <w:name w:val="List Number 4"/>
    <w:basedOn w:val="List4"/>
    <w:rsid w:val="00B64CC0"/>
    <w:pPr>
      <w:numPr>
        <w:numId w:val="5"/>
      </w:numPr>
    </w:pPr>
  </w:style>
  <w:style w:type="paragraph" w:styleId="ListNumber5">
    <w:name w:val="List Number 5"/>
    <w:basedOn w:val="List5"/>
    <w:rsid w:val="00B64CC0"/>
    <w:pPr>
      <w:numPr>
        <w:numId w:val="6"/>
      </w:numPr>
    </w:pPr>
  </w:style>
  <w:style w:type="paragraph" w:styleId="BlockText">
    <w:name w:val="Block Text"/>
    <w:basedOn w:val="Normal"/>
    <w:rsid w:val="00B64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CC0"/>
    <w:rPr>
      <w:sz w:val="16"/>
      <w:vertAlign w:val="superscript"/>
    </w:rPr>
  </w:style>
  <w:style w:type="character" w:customStyle="1" w:styleId="Symbols">
    <w:name w:val="Symbols"/>
    <w:basedOn w:val="DefaultParagraphFont"/>
    <w:rsid w:val="00B64CC0"/>
    <w:rPr>
      <w:rFonts w:ascii="Symbol" w:hAnsi="Symbol"/>
    </w:rPr>
  </w:style>
  <w:style w:type="character" w:customStyle="1" w:styleId="MenuOptions">
    <w:name w:val="Menu Options"/>
    <w:basedOn w:val="DefaultParagraphFont"/>
    <w:rsid w:val="00B64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CC0"/>
    <w:rPr>
      <w:b/>
    </w:rPr>
  </w:style>
  <w:style w:type="character" w:customStyle="1" w:styleId="Underlined">
    <w:name w:val="Underlined"/>
    <w:basedOn w:val="DefaultParagraphFont"/>
    <w:rsid w:val="00B64CC0"/>
    <w:rPr>
      <w:u w:val="single"/>
    </w:rPr>
  </w:style>
  <w:style w:type="paragraph" w:customStyle="1" w:styleId="TableBodyTextRight">
    <w:name w:val="Table Body Text Right"/>
    <w:basedOn w:val="TableBodyText"/>
    <w:rsid w:val="00B64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CC0"/>
    <w:rPr>
      <w:sz w:val="18"/>
    </w:rPr>
  </w:style>
  <w:style w:type="paragraph" w:customStyle="1" w:styleId="BodySmallRight">
    <w:name w:val="Body Small Right"/>
    <w:basedOn w:val="BodyTextRight"/>
    <w:rsid w:val="00B64CC0"/>
    <w:rPr>
      <w:sz w:val="18"/>
      <w:szCs w:val="18"/>
    </w:rPr>
  </w:style>
  <w:style w:type="paragraph" w:customStyle="1" w:styleId="MarginEdition">
    <w:name w:val="Margin Edition"/>
    <w:basedOn w:val="MarginNote"/>
    <w:rsid w:val="00B64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CC0"/>
    <w:rPr>
      <w:sz w:val="2"/>
      <w:szCs w:val="2"/>
    </w:rPr>
  </w:style>
  <w:style w:type="character" w:customStyle="1" w:styleId="Small">
    <w:name w:val="Small"/>
    <w:basedOn w:val="DefaultParagraphFont"/>
    <w:rsid w:val="00B64CC0"/>
    <w:rPr>
      <w:sz w:val="16"/>
    </w:rPr>
  </w:style>
  <w:style w:type="paragraph" w:customStyle="1" w:styleId="WideTable">
    <w:name w:val="Wide Table"/>
    <w:basedOn w:val="Normal"/>
    <w:rsid w:val="00B64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CC0"/>
  </w:style>
  <w:style w:type="paragraph" w:styleId="Quote">
    <w:name w:val="Quote"/>
    <w:basedOn w:val="Heading1"/>
    <w:link w:val="QuoteChar"/>
    <w:qFormat/>
    <w:rsid w:val="00B64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CC0"/>
    <w:pPr>
      <w:pageBreakBefore/>
    </w:pPr>
  </w:style>
  <w:style w:type="paragraph" w:customStyle="1" w:styleId="Border">
    <w:name w:val="Border"/>
    <w:basedOn w:val="Normal"/>
    <w:qFormat/>
    <w:rsid w:val="00B64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CC0"/>
    <w:rPr>
      <w:u w:val="single"/>
    </w:rPr>
  </w:style>
  <w:style w:type="character" w:customStyle="1" w:styleId="BoldandItalics">
    <w:name w:val="Bold and Italics"/>
    <w:qFormat/>
    <w:rsid w:val="00B64CC0"/>
    <w:rPr>
      <w:b/>
      <w:i/>
      <w:u w:val="none"/>
    </w:rPr>
  </w:style>
  <w:style w:type="paragraph" w:styleId="BalloonText">
    <w:name w:val="Balloon Text"/>
    <w:basedOn w:val="Normal"/>
    <w:link w:val="BalloonTextChar"/>
    <w:rsid w:val="00B64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CC0"/>
    <w:pPr>
      <w:spacing w:before="0" w:after="0"/>
    </w:pPr>
  </w:style>
  <w:style w:type="paragraph" w:customStyle="1" w:styleId="BodyTextBold">
    <w:name w:val="Body Text Bold"/>
    <w:basedOn w:val="BodyText"/>
    <w:qFormat/>
    <w:rsid w:val="00B64CC0"/>
    <w:rPr>
      <w:b/>
    </w:rPr>
  </w:style>
  <w:style w:type="character" w:styleId="Hyperlink">
    <w:name w:val="Hyperlink"/>
    <w:basedOn w:val="DefaultParagraphFont"/>
    <w:uiPriority w:val="99"/>
    <w:unhideWhenUsed/>
    <w:rsid w:val="001D0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3221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MSTFD5023 Develop marketing plans for fashion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