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3DD" w:rsidP="00BB43DD">
      <w:pPr>
        <w:pStyle w:val="Title"/>
      </w:pPr>
      <w:r>
        <w:fldChar w:fldCharType="begin"/>
      </w:r>
      <w:r>
        <w:instrText xml:space="preserve"> TITLE   \* MERGEFORMAT </w:instrText>
      </w:r>
      <w:r>
        <w:fldChar w:fldCharType="separate"/>
      </w:r>
      <w:r>
        <w:t>MSTFD5020 Assess impact of current fashion industry innovations and practices</w:t>
      </w:r>
      <w:r>
        <w:fldChar w:fldCharType="end"/>
      </w:r>
    </w:p>
    <w:p w:rsidR="00BB43DD" w:rsidP="00BB43DD">
      <w:pPr>
        <w:pStyle w:val="Version"/>
        <w:sectPr w:rsidSect="00133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C8D" w:rsidP="00133C8D">
      <w:pPr>
        <w:pStyle w:val="SuperHeading"/>
      </w:pPr>
      <w:r w:rsidRPr="00133C8D">
        <w:t>MSTFD5020 Assess impact of current fashion industry innovations and practices</w:t>
      </w:r>
    </w:p>
    <w:p w:rsidR="00000000" w:rsidRPr="00133C8D" w:rsidP="00133C8D">
      <w:pPr>
        <w:pStyle w:val="Heading1"/>
      </w:pPr>
      <w:bookmarkStart w:id="1" w:name="O_930742"/>
      <w:bookmarkEnd w:id="1"/>
      <w:r w:rsidRPr="00133C8D">
        <w:t>Modification History</w:t>
      </w:r>
    </w:p>
    <w:p w:rsidR="00000000" w:rsidRPr="00133C8D" w:rsidP="00133C8D">
      <w:pPr>
        <w:pStyle w:val="BodyText"/>
      </w:pPr>
      <w:r w:rsidRPr="00133C8D">
        <w:t>Release 1. New unit</w:t>
      </w:r>
    </w:p>
    <w:p w:rsidR="00000000" w:rsidRPr="00133C8D" w:rsidP="00133C8D">
      <w:pPr>
        <w:pStyle w:val="AllowPageBreak"/>
      </w:pPr>
    </w:p>
    <w:p w:rsidR="00000000" w:rsidRPr="00133C8D" w:rsidP="00133C8D">
      <w:pPr>
        <w:pStyle w:val="Heading1"/>
      </w:pPr>
      <w:bookmarkStart w:id="2" w:name="O_930750"/>
      <w:bookmarkEnd w:id="2"/>
      <w:r w:rsidRPr="00133C8D">
        <w:t>Application</w:t>
      </w:r>
    </w:p>
    <w:p w:rsidR="00000000" w:rsidRPr="00133C8D" w:rsidP="00133C8D">
      <w:pPr>
        <w:pStyle w:val="BodyText"/>
      </w:pPr>
      <w:r w:rsidRPr="00133C8D">
        <w:t>This unit of competency covers the skill</w:t>
      </w:r>
      <w:r w:rsidRPr="00133C8D">
        <w:t>s and knowledge required to conduct research to determine current industry practices and assess the impact of these on own practice.</w:t>
      </w:r>
    </w:p>
    <w:p w:rsidR="00000000" w:rsidRPr="00133C8D" w:rsidP="00133C8D">
      <w:pPr>
        <w:pStyle w:val="BodyText"/>
      </w:pPr>
    </w:p>
    <w:p w:rsidR="00000000" w:rsidRPr="00133C8D" w:rsidP="00133C8D">
      <w:pPr>
        <w:pStyle w:val="BodyText"/>
      </w:pPr>
      <w:r w:rsidRPr="00133C8D">
        <w:t>Work may be conducted in small to large-scale enterprises and may involve individual and team activities.</w:t>
      </w:r>
    </w:p>
    <w:p w:rsidR="00000000" w:rsidRPr="00133C8D" w:rsidP="00133C8D">
      <w:pPr>
        <w:pStyle w:val="BodyText"/>
      </w:pPr>
    </w:p>
    <w:p w:rsidR="00000000" w:rsidRPr="00133C8D" w:rsidP="00133C8D">
      <w:pPr>
        <w:pStyle w:val="BodyText"/>
      </w:pPr>
      <w:r w:rsidRPr="00133C8D">
        <w:t>No licensing, l</w:t>
      </w:r>
      <w:r w:rsidRPr="00133C8D">
        <w:t>egislative or certification requirements apply to this unit at the time of publication.</w:t>
      </w:r>
    </w:p>
    <w:p w:rsidR="00000000" w:rsidRPr="00133C8D" w:rsidP="00133C8D">
      <w:pPr>
        <w:pStyle w:val="AllowPageBreak"/>
      </w:pPr>
    </w:p>
    <w:p w:rsidR="00000000" w:rsidRPr="00133C8D" w:rsidP="00133C8D">
      <w:pPr>
        <w:pStyle w:val="Heading1"/>
      </w:pPr>
      <w:bookmarkStart w:id="3" w:name="O_930749"/>
      <w:bookmarkEnd w:id="3"/>
      <w:r w:rsidRPr="00133C8D">
        <w:t>Pre-requisite Unit</w:t>
      </w:r>
    </w:p>
    <w:p w:rsidR="00000000" w:rsidRPr="00133C8D" w:rsidP="00133C8D">
      <w:pPr>
        <w:pStyle w:val="BodyText"/>
      </w:pPr>
      <w:r w:rsidRPr="00133C8D">
        <w:t>Nil</w:t>
      </w:r>
    </w:p>
    <w:p w:rsidR="00000000" w:rsidRPr="00133C8D" w:rsidP="00133C8D">
      <w:pPr>
        <w:pStyle w:val="AllowPageBreak"/>
      </w:pPr>
    </w:p>
    <w:p w:rsidR="00000000" w:rsidRPr="00133C8D" w:rsidP="00133C8D">
      <w:pPr>
        <w:pStyle w:val="Heading1"/>
      </w:pPr>
      <w:bookmarkStart w:id="4" w:name="O_930748"/>
      <w:bookmarkEnd w:id="4"/>
      <w:r w:rsidRPr="00133C8D">
        <w:t>Competency Field</w:t>
      </w:r>
    </w:p>
    <w:p w:rsidR="00000000" w:rsidRPr="00133C8D" w:rsidP="00133C8D">
      <w:pPr>
        <w:pStyle w:val="BodyText"/>
      </w:pPr>
      <w:r w:rsidRPr="00133C8D">
        <w:t>Fashion design and technology</w:t>
      </w:r>
    </w:p>
    <w:p w:rsidR="00000000" w:rsidRPr="00133C8D" w:rsidP="00133C8D">
      <w:pPr>
        <w:pStyle w:val="AllowPageBreak"/>
      </w:pPr>
    </w:p>
    <w:p w:rsidR="00000000" w:rsidRPr="00133C8D" w:rsidP="00133C8D">
      <w:pPr>
        <w:pStyle w:val="Heading1"/>
      </w:pPr>
      <w:bookmarkStart w:id="5" w:name="O_930747"/>
      <w:bookmarkEnd w:id="5"/>
      <w:r w:rsidRPr="00133C8D">
        <w:t>Unit Sector</w:t>
      </w:r>
    </w:p>
    <w:p w:rsidR="00000000" w:rsidRPr="00133C8D" w:rsidP="00133C8D">
      <w:pPr>
        <w:pStyle w:val="BodyText"/>
      </w:pPr>
      <w:r w:rsidRPr="00133C8D">
        <w:t>Not applicable</w:t>
      </w:r>
    </w:p>
    <w:p w:rsidR="00000000" w:rsidRPr="00133C8D" w:rsidP="00133C8D">
      <w:pPr>
        <w:pStyle w:val="AllowPageBreak"/>
      </w:pPr>
    </w:p>
    <w:p w:rsidR="00000000" w:rsidRPr="00133C8D" w:rsidP="00133C8D">
      <w:pPr>
        <w:pStyle w:val="Heading1"/>
      </w:pPr>
      <w:bookmarkStart w:id="6" w:name="O_930746"/>
      <w:bookmarkEnd w:id="6"/>
      <w:r w:rsidRPr="00133C8D">
        <w:t>Ele</w:t>
      </w:r>
      <w:r w:rsidRPr="00133C8D">
        <w:t>ments and Performance Criteria</w:t>
      </w:r>
    </w:p>
    <w:tbl>
      <w:tblPr>
        <w:tblW w:w="0" w:type="auto"/>
        <w:tblLayout w:type="fixed"/>
        <w:tblCellMar>
          <w:left w:w="62" w:type="dxa"/>
          <w:right w:w="62" w:type="dxa"/>
        </w:tblCellMar>
        <w:tblLook w:val="0000"/>
      </w:tblPr>
      <w:tblGrid>
        <w:gridCol w:w="678"/>
        <w:gridCol w:w="1962"/>
        <w:gridCol w:w="770"/>
        <w:gridCol w:w="5610"/>
      </w:tblGrid>
      <w:tr w:rsidTr="00133C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Performance criteria describe the performance needed to demonstrate achievement of the element.</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3C8D" w:rsidP="00133C8D">
            <w:pPr>
              <w:pStyle w:val="BodyText"/>
            </w:pPr>
            <w:r w:rsidRPr="00133C8D">
              <w:t>1</w:t>
            </w:r>
          </w:p>
        </w:tc>
        <w:tc>
          <w:tcPr>
            <w:tcW w:w="1962" w:type="dxa"/>
            <w:vMerge w:val="restart"/>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Review industry trends and assess impacts on practice</w:t>
            </w: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1.1</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 xml:space="preserve">Use research methods to identify key industry organisations and information resources </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1.2</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Examine the impact of globalisation on the fashion industry and determine implications for work practice</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1.3</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 xml:space="preserve">Examine key trends affecting production and work flows in the fashion industry and the implications for work </w:t>
            </w:r>
            <w:r w:rsidRPr="00133C8D">
              <w:t xml:space="preserve">practice </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1.4</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 xml:space="preserve">Examine key trends affecting supply in the fashion industry and the implications for work practice </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1.5</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 xml:space="preserve">Determine implications </w:t>
            </w:r>
            <w:r w:rsidRPr="00133C8D">
              <w:t xml:space="preserve">for own work </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1.6</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Comply with work health and safety (WHS) requirements at all times</w:t>
            </w:r>
          </w:p>
        </w:tc>
      </w:tr>
      <w:tr w:rsidTr="00133C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3C8D">
            <w:pPr>
              <w:pStyle w:val="BodyText"/>
              <w:rPr>
                <w:lang w:val="en-NZ"/>
              </w:rPr>
            </w:pP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3C8D" w:rsidP="00133C8D">
            <w:pPr>
              <w:pStyle w:val="BodyText"/>
            </w:pPr>
            <w:r w:rsidRPr="00133C8D">
              <w:t>2</w:t>
            </w:r>
          </w:p>
        </w:tc>
        <w:tc>
          <w:tcPr>
            <w:tcW w:w="1962" w:type="dxa"/>
            <w:vMerge w:val="restart"/>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Analyse supply chain for fashion product or service</w:t>
            </w: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2.1</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Identify key components of supply chain for product or service</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2.2</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Explain concepts of value and identify value added within the supply chain</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2.3</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Identify risks within the supply chain</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2.4</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Determine implications of extended supply chains on fashion sourcing, production and distribution</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2.5</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Determine implications for own work</w:t>
            </w:r>
          </w:p>
        </w:tc>
      </w:tr>
      <w:tr w:rsidTr="00133C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3C8D">
            <w:pPr>
              <w:pStyle w:val="BodyText"/>
              <w:rPr>
                <w:lang w:val="en-NZ"/>
              </w:rPr>
            </w:pP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3C8D" w:rsidP="00133C8D">
            <w:pPr>
              <w:pStyle w:val="BodyText"/>
            </w:pPr>
            <w:r w:rsidRPr="00133C8D">
              <w:t>3</w:t>
            </w:r>
          </w:p>
        </w:tc>
        <w:tc>
          <w:tcPr>
            <w:tcW w:w="1962" w:type="dxa"/>
            <w:vMerge w:val="restart"/>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Determine impact of digital processes on production</w:t>
            </w: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3.1</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Identify digital processes engaged in the design and production of fashion items</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3.2</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Identify specialised industry software programs and their use in fashion industry practice</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3.3</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Identify other commonly used software programs and their use in fashion industry practice</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3.4</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Determine implications for own work</w:t>
            </w:r>
          </w:p>
        </w:tc>
      </w:tr>
      <w:tr w:rsidTr="00133C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3C8D">
            <w:pPr>
              <w:pStyle w:val="BodyText"/>
              <w:rPr>
                <w:lang w:val="en-NZ"/>
              </w:rPr>
            </w:pP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3C8D" w:rsidP="00133C8D">
            <w:pPr>
              <w:pStyle w:val="BodyText"/>
            </w:pPr>
            <w:r w:rsidRPr="00133C8D">
              <w:t>4</w:t>
            </w:r>
          </w:p>
        </w:tc>
        <w:tc>
          <w:tcPr>
            <w:tcW w:w="1962" w:type="dxa"/>
            <w:vMerge w:val="restart"/>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Determine impact of digital processes on supply</w:t>
            </w: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4.1</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Identify digital processes engaged in the supply and distribution of fashion items</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4.2</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Determine implications for own work</w:t>
            </w:r>
          </w:p>
        </w:tc>
      </w:tr>
      <w:tr w:rsidTr="00133C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3C8D">
            <w:pPr>
              <w:pStyle w:val="BodyText"/>
              <w:rPr>
                <w:lang w:val="en-NZ"/>
              </w:rPr>
            </w:pP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3C8D" w:rsidP="00133C8D">
            <w:pPr>
              <w:pStyle w:val="BodyText"/>
            </w:pPr>
            <w:r w:rsidRPr="00133C8D">
              <w:t>5</w:t>
            </w:r>
          </w:p>
        </w:tc>
        <w:tc>
          <w:tcPr>
            <w:tcW w:w="1962" w:type="dxa"/>
            <w:vMerge w:val="restart"/>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 xml:space="preserve">Determine implications of sustainability on </w:t>
            </w:r>
            <w:r w:rsidRPr="00133C8D">
              <w:rPr>
                <w:rStyle w:val="SpecialBold"/>
              </w:rPr>
              <w:t>work practice</w:t>
            </w: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5.1</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Examine sustainability drivers for the fashion industry</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5.2</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 xml:space="preserve">Determine risks and potential sustainability impacts in </w:t>
            </w:r>
            <w:r w:rsidRPr="00133C8D">
              <w:t>the fashion industry</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5.3</w:t>
            </w:r>
          </w:p>
        </w:tc>
        <w:tc>
          <w:tcPr>
            <w:tcW w:w="561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Identify implications for work practice</w:t>
            </w:r>
          </w:p>
        </w:tc>
      </w:tr>
      <w:tr w:rsidTr="00133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5.4</w:t>
            </w:r>
          </w:p>
        </w:tc>
        <w:tc>
          <w:tcPr>
            <w:tcW w:w="5610" w:type="dxa"/>
            <w:tcBorders>
              <w:top w:val="nil"/>
              <w:left w:val="nil"/>
              <w:bottom w:val="nil"/>
              <w:right w:val="nil"/>
            </w:tcBorders>
            <w:tcMar>
              <w:top w:w="0" w:type="dxa"/>
              <w:left w:w="62" w:type="dxa"/>
              <w:bottom w:w="0" w:type="dxa"/>
              <w:right w:w="62" w:type="dxa"/>
            </w:tcMar>
          </w:tcPr>
          <w:p w:rsidR="00000000" w:rsidRPr="00133C8D" w:rsidP="00133C8D">
            <w:pPr>
              <w:pStyle w:val="BodyText"/>
            </w:pPr>
            <w:r w:rsidRPr="00133C8D">
              <w:t>Identify implications for own work</w:t>
            </w:r>
          </w:p>
        </w:tc>
      </w:tr>
    </w:tbl>
    <w:p w:rsidR="00000000" w:rsidRPr="00133C8D" w:rsidP="00133C8D">
      <w:pPr>
        <w:pStyle w:val="BodyText"/>
      </w:pPr>
    </w:p>
    <w:p w:rsidR="00000000" w:rsidRPr="00133C8D" w:rsidP="00133C8D">
      <w:pPr>
        <w:pStyle w:val="AllowPageBreak"/>
      </w:pPr>
    </w:p>
    <w:p w:rsidR="00000000" w:rsidRPr="00133C8D" w:rsidP="00133C8D">
      <w:pPr>
        <w:pStyle w:val="Heading1"/>
      </w:pPr>
      <w:bookmarkStart w:id="7" w:name="O_930745"/>
      <w:bookmarkEnd w:id="7"/>
      <w:r w:rsidRPr="00133C8D">
        <w:t>Foundation Skills</w:t>
      </w:r>
    </w:p>
    <w:p w:rsidR="00000000" w:rsidRPr="00133C8D" w:rsidP="00133C8D">
      <w:pPr>
        <w:pStyle w:val="BodyText"/>
      </w:pPr>
      <w:r w:rsidRPr="00133C8D">
        <w:t>This section describes those required skills (language, literacy and numeracy) that are essential to performance.</w:t>
      </w:r>
    </w:p>
    <w:p w:rsidR="00000000" w:rsidRPr="00133C8D" w:rsidP="00133C8D">
      <w:pPr>
        <w:pStyle w:val="BodyText"/>
      </w:pPr>
    </w:p>
    <w:p w:rsidR="00000000" w:rsidRPr="00133C8D" w:rsidP="00133C8D">
      <w:pPr>
        <w:pStyle w:val="BodyText"/>
      </w:pPr>
      <w:r w:rsidRPr="00133C8D">
        <w:t>Foundation skills essential to performance are explicit in the performance criteria of this unit of competency.</w:t>
      </w:r>
    </w:p>
    <w:p w:rsidR="00000000" w:rsidRPr="00133C8D" w:rsidP="00133C8D">
      <w:pPr>
        <w:pStyle w:val="AllowPageBreak"/>
      </w:pPr>
    </w:p>
    <w:p w:rsidR="00000000" w:rsidRPr="00133C8D" w:rsidP="00133C8D">
      <w:pPr>
        <w:pStyle w:val="Heading1"/>
      </w:pPr>
      <w:bookmarkStart w:id="8" w:name="O_930744"/>
      <w:bookmarkEnd w:id="8"/>
      <w:r w:rsidRPr="00133C8D">
        <w:t>Range of Conditions</w:t>
      </w:r>
    </w:p>
    <w:tbl>
      <w:tblPr>
        <w:tblW w:w="0" w:type="auto"/>
        <w:tblCellMar>
          <w:left w:w="62" w:type="dxa"/>
          <w:right w:w="62" w:type="dxa"/>
        </w:tblCellMar>
        <w:tblLook w:val="0000"/>
      </w:tblPr>
      <w:tblGrid>
        <w:gridCol w:w="2163"/>
        <w:gridCol w:w="7033"/>
      </w:tblGrid>
      <w:tr w:rsidTr="00BB43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t xml:space="preserve">This field allows for different work environments and conditions that may affect performance. Essential operating conditions that may be present (depending on the work situation, needs of the candidate, accessibility of the item, </w:t>
            </w:r>
            <w:r w:rsidRPr="00133C8D">
              <w:t>and local industry and regional contexts) are included.</w:t>
            </w:r>
          </w:p>
        </w:tc>
      </w:tr>
      <w:tr w:rsidTr="00BB43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3C8D" w:rsidP="00133C8D">
            <w:pPr>
              <w:pStyle w:val="BodyText"/>
            </w:pPr>
            <w:r w:rsidRPr="00133C8D">
              <w:rPr>
                <w:rStyle w:val="SpecialBold"/>
              </w:rPr>
              <w:t>Workplace procedures include one or more of the following:</w:t>
            </w:r>
          </w:p>
          <w:p w:rsidR="00000000" w:rsidRPr="00133C8D" w:rsidP="00133C8D">
            <w:pPr>
              <w:pStyle w:val="BodyText"/>
            </w:pPr>
          </w:p>
          <w:p w:rsidR="00000000" w:rsidP="00133C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33C8D" w:rsidP="00133C8D">
            <w:pPr>
              <w:pStyle w:val="ListBullet"/>
            </w:pPr>
            <w:r w:rsidRPr="00133C8D">
              <w:t>requirements prescribed by legislation, awards, agreements and conditions of employment</w:t>
            </w:r>
          </w:p>
          <w:p w:rsidR="00000000" w:rsidRPr="00133C8D" w:rsidP="00133C8D">
            <w:pPr>
              <w:pStyle w:val="ListBullet"/>
            </w:pPr>
            <w:r w:rsidRPr="00133C8D">
              <w:t>standard operating procedures (SOPs)</w:t>
            </w:r>
          </w:p>
          <w:p w:rsidR="00000000" w:rsidRPr="00133C8D" w:rsidP="00133C8D">
            <w:pPr>
              <w:pStyle w:val="ListBullet"/>
            </w:pPr>
            <w:r w:rsidRPr="00133C8D">
              <w:t>work instructions</w:t>
            </w:r>
          </w:p>
          <w:p w:rsidR="00000000" w:rsidRPr="00133C8D" w:rsidP="00133C8D">
            <w:pPr>
              <w:pStyle w:val="ListBullet"/>
            </w:pPr>
            <w:r w:rsidRPr="00133C8D">
              <w:t>personal protective equipment (PPE)</w:t>
            </w:r>
          </w:p>
          <w:p w:rsidR="00000000" w:rsidRPr="00133C8D" w:rsidP="00133C8D">
            <w:pPr>
              <w:pStyle w:val="ListBullet"/>
            </w:pPr>
            <w:r w:rsidRPr="00133C8D">
              <w:t>oral, written and visual communication</w:t>
            </w:r>
          </w:p>
          <w:p w:rsidR="00000000" w:rsidRPr="00133C8D" w:rsidP="00133C8D">
            <w:pPr>
              <w:pStyle w:val="ListBullet"/>
            </w:pPr>
            <w:r w:rsidRPr="00133C8D">
              <w:t>quality practices, including responsibility for maintenance of own work quality and contribution to quality improvement of team or section output</w:t>
            </w:r>
          </w:p>
          <w:p w:rsidR="00000000" w:rsidRPr="00133C8D" w:rsidP="00133C8D">
            <w:pPr>
              <w:pStyle w:val="ListBullet"/>
            </w:pPr>
            <w:r w:rsidRPr="00133C8D">
              <w:t>housekeeping</w:t>
            </w:r>
          </w:p>
          <w:p w:rsidR="00000000" w:rsidRPr="00133C8D" w:rsidP="00133C8D">
            <w:pPr>
              <w:pStyle w:val="ListBullet"/>
            </w:pPr>
            <w:r w:rsidRPr="00133C8D">
              <w:t>task</w:t>
            </w:r>
            <w:r w:rsidRPr="00133C8D">
              <w:t>s related to environmental protection, waste disposal, pollution control and recycling</w:t>
            </w:r>
          </w:p>
          <w:p w:rsidR="00000000" w:rsidRPr="00133C8D" w:rsidP="00133C8D">
            <w:pPr>
              <w:pStyle w:val="ListBullet"/>
            </w:pPr>
            <w:r w:rsidRPr="00133C8D">
              <w:t>WHS practices</w:t>
            </w:r>
          </w:p>
          <w:p w:rsidR="00000000" w:rsidP="00133C8D">
            <w:pPr>
              <w:pStyle w:val="BodyText"/>
              <w:rPr>
                <w:lang w:val="en-NZ"/>
              </w:rPr>
            </w:pPr>
          </w:p>
        </w:tc>
      </w:tr>
      <w:tr w:rsidTr="00BB43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33C8D" w:rsidP="00133C8D">
            <w:pPr>
              <w:pStyle w:val="ListBullet"/>
            </w:pPr>
            <w:r w:rsidRPr="00133C8D">
              <w:t>the relevant industry or Australian Standards that are current at the time this unit is being undertaken</w:t>
            </w:r>
          </w:p>
          <w:p w:rsidR="00000000" w:rsidP="00133C8D">
            <w:pPr>
              <w:pStyle w:val="BodyText"/>
              <w:rPr>
                <w:lang w:val="en-NZ"/>
              </w:rPr>
            </w:pPr>
          </w:p>
        </w:tc>
      </w:tr>
      <w:tr w:rsidTr="00BB43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Research methods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133C8D" w:rsidP="00133C8D">
            <w:pPr>
              <w:pStyle w:val="ListBullet"/>
            </w:pPr>
            <w:r w:rsidRPr="00133C8D">
              <w:t>conduct internet searches</w:t>
            </w:r>
          </w:p>
          <w:p w:rsidR="00000000" w:rsidRPr="00133C8D" w:rsidP="00133C8D">
            <w:pPr>
              <w:pStyle w:val="ListBullet"/>
            </w:pPr>
            <w:r w:rsidRPr="00133C8D">
              <w:t>review journals and books</w:t>
            </w:r>
          </w:p>
          <w:p w:rsidR="00000000" w:rsidRPr="00133C8D" w:rsidP="00133C8D">
            <w:pPr>
              <w:pStyle w:val="ListBullet"/>
            </w:pPr>
            <w:r w:rsidRPr="00133C8D">
              <w:t>follow media reports</w:t>
            </w:r>
          </w:p>
          <w:p w:rsidR="00000000" w:rsidRPr="00133C8D" w:rsidP="00133C8D">
            <w:pPr>
              <w:pStyle w:val="ListBullet"/>
            </w:pPr>
            <w:r w:rsidRPr="00133C8D">
              <w:t>interview stakeholders</w:t>
            </w:r>
          </w:p>
          <w:p w:rsidR="00000000" w:rsidRPr="00133C8D" w:rsidP="00133C8D">
            <w:pPr>
              <w:pStyle w:val="ListBullet"/>
            </w:pPr>
            <w:r w:rsidRPr="00133C8D">
              <w:t>attend meetings and industry forums</w:t>
            </w:r>
          </w:p>
          <w:p w:rsidR="00000000" w:rsidRPr="00133C8D" w:rsidP="00133C8D">
            <w:pPr>
              <w:pStyle w:val="ListBullet"/>
            </w:pPr>
            <w:r w:rsidRPr="00133C8D">
              <w:t>review industry reports and publications</w:t>
            </w:r>
          </w:p>
          <w:p w:rsidR="00000000" w:rsidRPr="00133C8D" w:rsidP="00133C8D">
            <w:pPr>
              <w:pStyle w:val="ListBullet"/>
            </w:pPr>
            <w:r w:rsidRPr="00133C8D">
              <w:t>attend networking events</w:t>
            </w:r>
          </w:p>
          <w:p w:rsidR="00000000" w:rsidRPr="00133C8D" w:rsidP="00133C8D">
            <w:pPr>
              <w:pStyle w:val="ListBullet"/>
            </w:pPr>
            <w:r w:rsidRPr="00133C8D">
              <w:t>at</w:t>
            </w:r>
            <w:r w:rsidRPr="00133C8D">
              <w:t>tend conferences</w:t>
            </w:r>
          </w:p>
          <w:p w:rsidR="00000000" w:rsidP="00133C8D">
            <w:pPr>
              <w:pStyle w:val="BodyText"/>
              <w:rPr>
                <w:lang w:val="en-NZ"/>
              </w:rPr>
            </w:pPr>
          </w:p>
        </w:tc>
      </w:tr>
      <w:tr w:rsidTr="00BB43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Key trends</w:t>
            </w:r>
            <w:r w:rsidRPr="00133C8D">
              <w:t xml:space="preserve"> </w:t>
            </w:r>
            <w:r w:rsidRPr="00133C8D">
              <w:rPr>
                <w:rStyle w:val="SpecialBold"/>
              </w:rPr>
              <w:t>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33C8D" w:rsidP="00133C8D">
            <w:pPr>
              <w:pStyle w:val="ListBullet"/>
            </w:pPr>
            <w:r w:rsidRPr="00133C8D">
              <w:t>overseas outsourcing</w:t>
            </w:r>
          </w:p>
          <w:p w:rsidR="00000000" w:rsidRPr="00133C8D" w:rsidP="00133C8D">
            <w:pPr>
              <w:pStyle w:val="ListBullet"/>
            </w:pPr>
            <w:r w:rsidRPr="00133C8D">
              <w:t>customisation</w:t>
            </w:r>
          </w:p>
          <w:p w:rsidR="00000000" w:rsidRPr="00133C8D" w:rsidP="00133C8D">
            <w:pPr>
              <w:pStyle w:val="ListBullet"/>
            </w:pPr>
            <w:r w:rsidRPr="00133C8D">
              <w:t xml:space="preserve">customer driven </w:t>
            </w:r>
          </w:p>
          <w:p w:rsidR="00000000" w:rsidRPr="00133C8D" w:rsidP="00133C8D">
            <w:pPr>
              <w:pStyle w:val="ListBullet"/>
            </w:pPr>
            <w:r w:rsidRPr="00133C8D">
              <w:t>customer designed</w:t>
            </w:r>
          </w:p>
          <w:p w:rsidR="00000000" w:rsidRPr="00133C8D" w:rsidP="00133C8D">
            <w:pPr>
              <w:pStyle w:val="ListBullet"/>
            </w:pPr>
            <w:r w:rsidRPr="00133C8D">
              <w:t>online markets</w:t>
            </w:r>
          </w:p>
          <w:p w:rsidR="00000000" w:rsidRPr="00133C8D" w:rsidP="00133C8D">
            <w:pPr>
              <w:pStyle w:val="ListBullet"/>
            </w:pPr>
            <w:r w:rsidRPr="00133C8D">
              <w:t>digital and electronic design tools</w:t>
            </w:r>
          </w:p>
          <w:p w:rsidR="00000000" w:rsidRPr="00133C8D" w:rsidP="00133C8D">
            <w:pPr>
              <w:pStyle w:val="ListBullet"/>
            </w:pPr>
            <w:r w:rsidRPr="00133C8D">
              <w:t>digital and electronic production tools</w:t>
            </w:r>
          </w:p>
          <w:p w:rsidR="00000000" w:rsidRPr="00133C8D" w:rsidP="00133C8D">
            <w:pPr>
              <w:pStyle w:val="ListBullet"/>
            </w:pPr>
            <w:r w:rsidRPr="00133C8D">
              <w:t>quality assurance</w:t>
            </w:r>
          </w:p>
          <w:p w:rsidR="00000000" w:rsidRPr="00133C8D" w:rsidP="00133C8D">
            <w:pPr>
              <w:pStyle w:val="ListBullet"/>
            </w:pPr>
            <w:r w:rsidRPr="00133C8D">
              <w:t>intellectual property (IP) protection</w:t>
            </w:r>
          </w:p>
          <w:p w:rsidR="00000000" w:rsidRPr="00133C8D" w:rsidP="00133C8D">
            <w:pPr>
              <w:pStyle w:val="ListBullet"/>
            </w:pPr>
            <w:r w:rsidRPr="00133C8D">
              <w:t>online retail</w:t>
            </w:r>
          </w:p>
          <w:p w:rsidR="00000000" w:rsidRPr="00133C8D" w:rsidP="00133C8D">
            <w:pPr>
              <w:pStyle w:val="ListBullet"/>
            </w:pPr>
            <w:r w:rsidRPr="00133C8D">
              <w:t>sustainability</w:t>
            </w:r>
          </w:p>
          <w:p w:rsidR="00000000" w:rsidRPr="00133C8D" w:rsidP="00133C8D">
            <w:pPr>
              <w:pStyle w:val="ListBullet"/>
            </w:pPr>
            <w:r w:rsidRPr="00133C8D">
              <w:t>outsourcing standards</w:t>
            </w:r>
          </w:p>
          <w:p w:rsidR="00000000" w:rsidRPr="00133C8D" w:rsidP="00133C8D">
            <w:pPr>
              <w:pStyle w:val="ListBullet"/>
            </w:pPr>
            <w:r w:rsidRPr="00133C8D">
              <w:t>customer demand for transparency</w:t>
            </w:r>
          </w:p>
          <w:p w:rsidR="00000000" w:rsidRPr="00133C8D" w:rsidP="00133C8D">
            <w:pPr>
              <w:pStyle w:val="ListBullet"/>
            </w:pPr>
            <w:r w:rsidRPr="00133C8D">
              <w:t>organisational integrity</w:t>
            </w:r>
          </w:p>
          <w:p w:rsidR="00000000" w:rsidRPr="00133C8D" w:rsidP="00133C8D">
            <w:pPr>
              <w:pStyle w:val="ListBullet"/>
            </w:pPr>
            <w:r w:rsidRPr="00133C8D">
              <w:t>collaboration</w:t>
            </w:r>
          </w:p>
          <w:p w:rsidR="00000000" w:rsidRPr="00133C8D" w:rsidP="00133C8D">
            <w:pPr>
              <w:pStyle w:val="ListBullet"/>
            </w:pPr>
            <w:r w:rsidRPr="00133C8D">
              <w:t>other emerging trends impacting the fashion industry</w:t>
            </w:r>
          </w:p>
          <w:p w:rsidR="00000000" w:rsidP="00133C8D">
            <w:pPr>
              <w:pStyle w:val="BodyText"/>
              <w:rPr>
                <w:lang w:val="en-NZ"/>
              </w:rPr>
            </w:pPr>
          </w:p>
        </w:tc>
      </w:tr>
      <w:tr w:rsidTr="00BB43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Digital processes used in design and production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133C8D" w:rsidP="00133C8D">
            <w:pPr>
              <w:pStyle w:val="ListBullet"/>
            </w:pPr>
            <w:r w:rsidRPr="00133C8D">
              <w:t>laser scanners</w:t>
            </w:r>
          </w:p>
          <w:p w:rsidR="00000000" w:rsidRPr="00133C8D" w:rsidP="00133C8D">
            <w:pPr>
              <w:pStyle w:val="ListBullet"/>
            </w:pPr>
            <w:r w:rsidRPr="00133C8D">
              <w:t>online customising tools</w:t>
            </w:r>
          </w:p>
          <w:p w:rsidR="00000000" w:rsidRPr="00133C8D" w:rsidP="00133C8D">
            <w:pPr>
              <w:pStyle w:val="ListBullet"/>
            </w:pPr>
            <w:r w:rsidRPr="00133C8D">
              <w:t xml:space="preserve">graphic design software programs </w:t>
            </w:r>
          </w:p>
          <w:p w:rsidR="00000000" w:rsidRPr="00133C8D" w:rsidP="00133C8D">
            <w:pPr>
              <w:pStyle w:val="ListBullet"/>
            </w:pPr>
            <w:r w:rsidRPr="00133C8D">
              <w:t>digital yardage printing</w:t>
            </w:r>
          </w:p>
          <w:p w:rsidR="00000000" w:rsidRPr="00133C8D" w:rsidP="00133C8D">
            <w:pPr>
              <w:pStyle w:val="ListBullet"/>
            </w:pPr>
            <w:r w:rsidRPr="00133C8D">
              <w:t>digital engineered placement printing</w:t>
            </w:r>
          </w:p>
          <w:p w:rsidR="00000000" w:rsidRPr="00133C8D" w:rsidP="00133C8D">
            <w:pPr>
              <w:pStyle w:val="ListBullet"/>
            </w:pPr>
            <w:r w:rsidRPr="00133C8D">
              <w:t>digital software tools used in p</w:t>
            </w:r>
            <w:r w:rsidRPr="00133C8D">
              <w:t>atternmaking</w:t>
            </w:r>
          </w:p>
          <w:p w:rsidR="00000000" w:rsidRPr="00133C8D" w:rsidP="00133C8D">
            <w:pPr>
              <w:pStyle w:val="ListBullet"/>
            </w:pPr>
            <w:r w:rsidRPr="00133C8D">
              <w:t>digital software tools used in marking</w:t>
            </w:r>
          </w:p>
          <w:p w:rsidR="00000000" w:rsidRPr="00133C8D" w:rsidP="00133C8D">
            <w:pPr>
              <w:pStyle w:val="ListBullet"/>
            </w:pPr>
            <w:r w:rsidRPr="00133C8D">
              <w:t>spreadsheet software</w:t>
            </w:r>
          </w:p>
          <w:p w:rsidR="00000000" w:rsidRPr="00133C8D" w:rsidP="00133C8D">
            <w:pPr>
              <w:pStyle w:val="ListBullet"/>
            </w:pPr>
            <w:r w:rsidRPr="00133C8D">
              <w:t>other industry-focused, electronic design tools</w:t>
            </w:r>
          </w:p>
          <w:p w:rsidR="00000000" w:rsidP="00133C8D">
            <w:pPr>
              <w:pStyle w:val="BodyText"/>
              <w:rPr>
                <w:lang w:val="en-NZ"/>
              </w:rPr>
            </w:pPr>
          </w:p>
        </w:tc>
      </w:tr>
      <w:tr w:rsidTr="00BB43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3C8D">
            <w:pPr>
              <w:pStyle w:val="BodyText"/>
              <w:rPr>
                <w:lang w:val="en-NZ"/>
              </w:rPr>
            </w:pPr>
            <w:r w:rsidRPr="00133C8D">
              <w:rPr>
                <w:rStyle w:val="SpecialBold"/>
              </w:rPr>
              <w:t>Sustainability drivers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33C8D" w:rsidP="00133C8D">
            <w:pPr>
              <w:pStyle w:val="ListBullet"/>
            </w:pPr>
            <w:r w:rsidRPr="00133C8D">
              <w:t>carbon emissions</w:t>
            </w:r>
          </w:p>
          <w:p w:rsidR="00000000" w:rsidRPr="00133C8D" w:rsidP="00133C8D">
            <w:pPr>
              <w:pStyle w:val="ListBullet"/>
            </w:pPr>
            <w:r w:rsidRPr="00133C8D">
              <w:t>environmental impact</w:t>
            </w:r>
          </w:p>
          <w:p w:rsidR="00000000" w:rsidRPr="00133C8D" w:rsidP="00133C8D">
            <w:pPr>
              <w:pStyle w:val="ListBullet"/>
            </w:pPr>
            <w:r w:rsidRPr="00133C8D">
              <w:t>fair work practices</w:t>
            </w:r>
          </w:p>
          <w:p w:rsidR="00000000" w:rsidRPr="00133C8D" w:rsidP="00133C8D">
            <w:pPr>
              <w:pStyle w:val="ListBullet"/>
            </w:pPr>
            <w:r w:rsidRPr="00133C8D">
              <w:t>fair trade</w:t>
            </w:r>
          </w:p>
          <w:p w:rsidR="00000000" w:rsidRPr="00133C8D" w:rsidP="00133C8D">
            <w:pPr>
              <w:pStyle w:val="ListBullet"/>
            </w:pPr>
            <w:r w:rsidRPr="00133C8D">
              <w:t>waste reduction</w:t>
            </w:r>
          </w:p>
          <w:p w:rsidR="00000000" w:rsidRPr="00133C8D" w:rsidP="00133C8D">
            <w:pPr>
              <w:pStyle w:val="ListBullet"/>
            </w:pPr>
            <w:r w:rsidRPr="00133C8D">
              <w:t>pollution and use of toxic chemicals</w:t>
            </w:r>
          </w:p>
          <w:p w:rsidR="00000000" w:rsidRPr="00133C8D" w:rsidP="00133C8D">
            <w:pPr>
              <w:pStyle w:val="ListBullet"/>
            </w:pPr>
            <w:r w:rsidRPr="00133C8D">
              <w:t>sustainable design</w:t>
            </w:r>
          </w:p>
          <w:p w:rsidR="00000000" w:rsidRPr="00133C8D" w:rsidP="00133C8D">
            <w:pPr>
              <w:pStyle w:val="ListBullet"/>
            </w:pPr>
            <w:r w:rsidRPr="00133C8D">
              <w:t>disposal and whole of life impacts</w:t>
            </w:r>
          </w:p>
          <w:p w:rsidR="00000000" w:rsidRPr="00133C8D" w:rsidP="00133C8D">
            <w:pPr>
              <w:pStyle w:val="ListBullet"/>
            </w:pPr>
            <w:r w:rsidRPr="00133C8D">
              <w:t>whole of life impact</w:t>
            </w:r>
          </w:p>
          <w:p w:rsidR="00000000" w:rsidRPr="00133C8D" w:rsidP="00133C8D">
            <w:pPr>
              <w:pStyle w:val="ListBullet"/>
            </w:pPr>
            <w:r w:rsidRPr="00133C8D">
              <w:t>ethical practice</w:t>
            </w:r>
          </w:p>
          <w:p w:rsidR="00000000" w:rsidRPr="00133C8D" w:rsidP="00133C8D">
            <w:pPr>
              <w:pStyle w:val="ListBullet"/>
            </w:pPr>
            <w:r w:rsidRPr="00133C8D">
              <w:t>global impacts</w:t>
            </w:r>
          </w:p>
          <w:p w:rsidR="00000000" w:rsidRPr="00133C8D" w:rsidP="00133C8D">
            <w:pPr>
              <w:pStyle w:val="ListBullet"/>
            </w:pPr>
            <w:r w:rsidRPr="00133C8D">
              <w:t>safe work practices</w:t>
            </w:r>
          </w:p>
          <w:p w:rsidR="00000000" w:rsidRPr="00133C8D" w:rsidP="00133C8D">
            <w:pPr>
              <w:pStyle w:val="ListBullet"/>
            </w:pPr>
            <w:r w:rsidRPr="00133C8D">
              <w:t>use of sustainable materials</w:t>
            </w:r>
          </w:p>
        </w:tc>
      </w:tr>
    </w:tbl>
    <w:p w:rsidR="00000000" w:rsidRPr="00133C8D" w:rsidP="00133C8D">
      <w:pPr>
        <w:pStyle w:val="BodyText"/>
      </w:pPr>
    </w:p>
    <w:p w:rsidR="00000000" w:rsidRPr="00133C8D" w:rsidP="00133C8D">
      <w:pPr>
        <w:pStyle w:val="AllowPageBreak"/>
      </w:pPr>
    </w:p>
    <w:p w:rsidR="00000000" w:rsidRPr="00133C8D" w:rsidP="00133C8D">
      <w:pPr>
        <w:pStyle w:val="Heading1"/>
      </w:pPr>
      <w:bookmarkStart w:id="9" w:name="O_930743"/>
      <w:bookmarkEnd w:id="9"/>
      <w:r w:rsidRPr="00133C8D">
        <w:t>Unit Mapping Information</w:t>
      </w:r>
    </w:p>
    <w:p w:rsidR="00000000" w:rsidRPr="00133C8D" w:rsidP="00133C8D">
      <w:pPr>
        <w:pStyle w:val="BodyText"/>
      </w:pPr>
      <w:r w:rsidRPr="00133C8D">
        <w:t>Release 1. New unit</w:t>
      </w:r>
    </w:p>
    <w:p w:rsidR="00000000" w:rsidRPr="00133C8D" w:rsidP="00133C8D">
      <w:pPr>
        <w:pStyle w:val="AllowPageBreak"/>
      </w:pPr>
    </w:p>
    <w:p w:rsidR="00000000" w:rsidRPr="00133C8D" w:rsidP="00133C8D">
      <w:pPr>
        <w:pStyle w:val="Heading1"/>
      </w:pPr>
      <w:bookmarkStart w:id="10" w:name="O_930736"/>
      <w:bookmarkEnd w:id="10"/>
      <w:r w:rsidRPr="00133C8D">
        <w:t>Links</w:t>
      </w:r>
    </w:p>
    <w:p w:rsidR="00000000" w:rsidRPr="00133C8D" w:rsidP="00133C8D">
      <w:pPr>
        <w:pStyle w:val="BodyText"/>
      </w:pPr>
      <w:r w:rsidRPr="00133C8D">
        <w:t>Companion Volume implementation guides are found in VETNet - https://vetnet.education.gov.au/Pages/TrainingDocs.aspx?q=a203ec5c-de7d-406b-b3e1-8f1a9b76e92e</w:t>
      </w:r>
    </w:p>
    <w:p w:rsidR="00000000" w:rsidRPr="00133C8D" w:rsidP="00133C8D"/>
    <w:sectPr w:rsidSect="00133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8D" w:rsidRPr="00BB43DD" w:rsidP="00BB4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DD" w:rsidP="00133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43DD" w:rsidP="00133C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43DD" w:rsidP="00133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C8D" w:rsidRPr="00BB43DD" w:rsidP="00BB43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DD" w:rsidRPr="002D2AF8" w:rsidP="00133C8D">
    <w:pPr>
      <w:pStyle w:val="Header"/>
      <w:framePr w:wrap="around"/>
    </w:pPr>
    <w:r>
      <w:fldChar w:fldCharType="begin"/>
    </w:r>
    <w:r>
      <w:instrText xml:space="preserve"> TITLE   \* MERGEFORMAT </w:instrText>
    </w:r>
    <w:r>
      <w:fldChar w:fldCharType="separate"/>
    </w:r>
    <w:r>
      <w:t>MSTFD5020 Assess impact of current fashion industry innovations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BB43DD" w:rsidP="00133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963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295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C8D"/>
    <w:pPr>
      <w:spacing w:before="360" w:after="60"/>
      <w:outlineLvl w:val="0"/>
    </w:pPr>
    <w:rPr>
      <w:sz w:val="32"/>
    </w:rPr>
  </w:style>
  <w:style w:type="paragraph" w:styleId="Heading2">
    <w:name w:val="heading 2"/>
    <w:basedOn w:val="HeadingBase"/>
    <w:next w:val="BodyText"/>
    <w:link w:val="Heading2Char"/>
    <w:qFormat/>
    <w:rsid w:val="00133C8D"/>
    <w:pPr>
      <w:keepLines/>
      <w:spacing w:before="240" w:after="120"/>
      <w:outlineLvl w:val="1"/>
    </w:pPr>
    <w:rPr>
      <w:sz w:val="28"/>
      <w:szCs w:val="40"/>
    </w:rPr>
  </w:style>
  <w:style w:type="paragraph" w:styleId="Heading3">
    <w:name w:val="heading 3"/>
    <w:basedOn w:val="HeadingBase"/>
    <w:next w:val="BodyText"/>
    <w:link w:val="Heading3Char"/>
    <w:qFormat/>
    <w:rsid w:val="00133C8D"/>
    <w:pPr>
      <w:spacing w:before="180" w:after="120"/>
      <w:outlineLvl w:val="2"/>
    </w:pPr>
    <w:rPr>
      <w:spacing w:val="-10"/>
      <w:kern w:val="32"/>
    </w:rPr>
  </w:style>
  <w:style w:type="paragraph" w:styleId="Heading4">
    <w:name w:val="heading 4"/>
    <w:basedOn w:val="HeadingBase"/>
    <w:next w:val="BodyText"/>
    <w:link w:val="Heading4Char"/>
    <w:qFormat/>
    <w:rsid w:val="00133C8D"/>
    <w:pPr>
      <w:spacing w:before="160" w:after="120"/>
      <w:outlineLvl w:val="3"/>
    </w:pPr>
    <w:rPr>
      <w:sz w:val="22"/>
    </w:rPr>
  </w:style>
  <w:style w:type="paragraph" w:styleId="Heading5">
    <w:name w:val="heading 5"/>
    <w:basedOn w:val="HeadingBase"/>
    <w:next w:val="Normal"/>
    <w:link w:val="Heading5Char"/>
    <w:qFormat/>
    <w:rsid w:val="00133C8D"/>
    <w:pPr>
      <w:spacing w:before="80"/>
      <w:outlineLvl w:val="4"/>
    </w:pPr>
    <w:rPr>
      <w:color w:val="918585"/>
      <w:sz w:val="20"/>
    </w:rPr>
  </w:style>
  <w:style w:type="paragraph" w:styleId="Heading6">
    <w:name w:val="heading 6"/>
    <w:basedOn w:val="HeadingBase"/>
    <w:next w:val="Normal"/>
    <w:link w:val="Heading6Char"/>
    <w:qFormat/>
    <w:rsid w:val="00133C8D"/>
    <w:pPr>
      <w:spacing w:before="60"/>
      <w:outlineLvl w:val="5"/>
    </w:pPr>
    <w:rPr>
      <w:color w:val="918585"/>
      <w:sz w:val="20"/>
    </w:rPr>
  </w:style>
  <w:style w:type="paragraph" w:styleId="Heading7">
    <w:name w:val="heading 7"/>
    <w:basedOn w:val="Normal"/>
    <w:next w:val="Normal"/>
    <w:link w:val="Heading7Char"/>
    <w:qFormat/>
    <w:rsid w:val="00133C8D"/>
    <w:pPr>
      <w:ind w:left="720"/>
      <w:outlineLvl w:val="6"/>
    </w:pPr>
    <w:rPr>
      <w:i/>
    </w:rPr>
  </w:style>
  <w:style w:type="paragraph" w:styleId="Heading8">
    <w:name w:val="heading 8"/>
    <w:basedOn w:val="Normal"/>
    <w:next w:val="Normal"/>
    <w:link w:val="Heading8Char"/>
    <w:qFormat/>
    <w:rsid w:val="00133C8D"/>
    <w:pPr>
      <w:ind w:left="720"/>
      <w:outlineLvl w:val="7"/>
    </w:pPr>
    <w:rPr>
      <w:i/>
    </w:rPr>
  </w:style>
  <w:style w:type="paragraph" w:styleId="Heading9">
    <w:name w:val="heading 9"/>
    <w:basedOn w:val="Normal"/>
    <w:next w:val="Normal"/>
    <w:link w:val="Heading9Char"/>
    <w:qFormat/>
    <w:rsid w:val="00133C8D"/>
    <w:pPr>
      <w:ind w:left="720"/>
      <w:outlineLvl w:val="8"/>
    </w:pPr>
    <w:rPr>
      <w:i/>
    </w:rPr>
  </w:style>
  <w:style w:type="character" w:default="1" w:styleId="DefaultParagraphFont">
    <w:name w:val="Default Paragraph Font"/>
    <w:uiPriority w:val="1"/>
    <w:unhideWhenUsed/>
    <w:rsid w:val="00133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C8D"/>
  </w:style>
  <w:style w:type="character" w:customStyle="1" w:styleId="Heading1Char">
    <w:name w:val="Heading 1 Char"/>
    <w:basedOn w:val="DefaultParagraphFont"/>
    <w:link w:val="Heading1"/>
    <w:rsid w:val="00133C8D"/>
    <w:rPr>
      <w:rFonts w:ascii="Times New Roman" w:eastAsia="Times New Roman" w:hAnsi="Times New Roman" w:cs="Times New Roman"/>
      <w:b/>
      <w:sz w:val="32"/>
      <w:szCs w:val="20"/>
      <w:lang w:eastAsia="en-US"/>
    </w:rPr>
  </w:style>
  <w:style w:type="paragraph" w:styleId="BodyText">
    <w:name w:val="Body Text"/>
    <w:basedOn w:val="Normal"/>
    <w:link w:val="BodyTextChar"/>
    <w:rsid w:val="00133C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C8D"/>
    <w:rPr>
      <w:rFonts w:ascii="Times New Roman" w:eastAsia="Times New Roman" w:hAnsi="Times New Roman" w:cs="Times New Roman"/>
      <w:sz w:val="24"/>
      <w:lang w:eastAsia="en-US"/>
    </w:rPr>
  </w:style>
  <w:style w:type="paragraph" w:styleId="ListBullet">
    <w:name w:val="List Bullet"/>
    <w:basedOn w:val="List"/>
    <w:rsid w:val="00133C8D"/>
    <w:pPr>
      <w:numPr>
        <w:numId w:val="12"/>
      </w:numPr>
      <w:tabs>
        <w:tab w:val="clear" w:pos="340"/>
      </w:tabs>
      <w:spacing w:before="40" w:after="40"/>
    </w:pPr>
  </w:style>
  <w:style w:type="character" w:customStyle="1" w:styleId="SpecialBold">
    <w:name w:val="Special Bold"/>
    <w:basedOn w:val="DefaultParagraphFont"/>
    <w:rsid w:val="00133C8D"/>
    <w:rPr>
      <w:b/>
      <w:spacing w:val="0"/>
    </w:rPr>
  </w:style>
  <w:style w:type="paragraph" w:customStyle="1" w:styleId="SuperHeading">
    <w:name w:val="SuperHeading"/>
    <w:basedOn w:val="Normal"/>
    <w:rsid w:val="00133C8D"/>
    <w:pPr>
      <w:spacing w:before="240" w:after="120"/>
      <w:outlineLvl w:val="0"/>
    </w:pPr>
    <w:rPr>
      <w:rFonts w:ascii="Times New Roman" w:hAnsi="Times New Roman"/>
      <w:b/>
      <w:sz w:val="32"/>
    </w:rPr>
  </w:style>
  <w:style w:type="paragraph" w:customStyle="1" w:styleId="AllowPageBreak">
    <w:name w:val="AllowPageBreak"/>
    <w:rsid w:val="00133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C8D"/>
    <w:rPr>
      <w:rFonts w:ascii="Courier New" w:eastAsia="Times New Roman" w:hAnsi="Courier New" w:cs="Times New Roman"/>
      <w:i/>
      <w:szCs w:val="20"/>
      <w:lang w:eastAsia="en-US"/>
    </w:rPr>
  </w:style>
  <w:style w:type="paragraph" w:customStyle="1" w:styleId="HeadingBase">
    <w:name w:val="Heading Base"/>
    <w:rsid w:val="00133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C8D"/>
    <w:pPr>
      <w:tabs>
        <w:tab w:val="right" w:leader="dot" w:pos="9072"/>
      </w:tabs>
      <w:ind w:left="567"/>
    </w:pPr>
    <w:rPr>
      <w:szCs w:val="22"/>
    </w:rPr>
  </w:style>
  <w:style w:type="paragraph" w:customStyle="1" w:styleId="TOCBase">
    <w:name w:val="TOC Base"/>
    <w:rsid w:val="00133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C8D"/>
    <w:pPr>
      <w:tabs>
        <w:tab w:val="right" w:leader="dot" w:pos="9072"/>
      </w:tabs>
      <w:spacing w:before="40" w:after="40"/>
      <w:ind w:left="284"/>
    </w:pPr>
    <w:rPr>
      <w:rFonts w:ascii="Times New Roman" w:hAnsi="Times New Roman"/>
    </w:rPr>
  </w:style>
  <w:style w:type="paragraph" w:styleId="TOC1">
    <w:name w:val="toc 1"/>
    <w:basedOn w:val="TOCBase"/>
    <w:next w:val="Normal"/>
    <w:rsid w:val="00133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C8D"/>
    <w:rPr>
      <w:rFonts w:ascii="Times New Roman" w:eastAsia="Times New Roman" w:hAnsi="Times New Roman" w:cs="Times New Roman"/>
      <w:sz w:val="16"/>
      <w:lang w:eastAsia="en-US"/>
    </w:rPr>
  </w:style>
  <w:style w:type="paragraph" w:styleId="Title">
    <w:name w:val="Title"/>
    <w:basedOn w:val="HeadingBase"/>
    <w:link w:val="TitleChar"/>
    <w:qFormat/>
    <w:rsid w:val="00133C8D"/>
    <w:pPr>
      <w:spacing w:before="5040"/>
      <w:jc w:val="center"/>
    </w:pPr>
    <w:rPr>
      <w:sz w:val="48"/>
      <w:szCs w:val="72"/>
      <w:lang w:val="en-US"/>
    </w:rPr>
  </w:style>
  <w:style w:type="character" w:customStyle="1" w:styleId="TitleChar">
    <w:name w:val="Title Char"/>
    <w:basedOn w:val="DefaultParagraphFont"/>
    <w:link w:val="Title"/>
    <w:rsid w:val="00133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C8D"/>
    <w:pPr>
      <w:tabs>
        <w:tab w:val="left" w:pos="3600"/>
        <w:tab w:val="left" w:pos="3958"/>
      </w:tabs>
    </w:pPr>
  </w:style>
  <w:style w:type="paragraph" w:styleId="List">
    <w:name w:val="List"/>
    <w:basedOn w:val="BodyText"/>
    <w:next w:val="BodyText"/>
    <w:rsid w:val="00133C8D"/>
    <w:pPr>
      <w:tabs>
        <w:tab w:val="left" w:pos="340"/>
      </w:tabs>
      <w:spacing w:before="60" w:after="60"/>
      <w:ind w:left="340" w:hanging="340"/>
    </w:pPr>
  </w:style>
  <w:style w:type="paragraph" w:customStyle="1" w:styleId="Note">
    <w:name w:val="Note"/>
    <w:basedOn w:val="BodyText"/>
    <w:rsid w:val="00133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C8D"/>
    <w:pPr>
      <w:framePr w:wrap="auto" w:hAnchor="text" w:y="6049"/>
    </w:pPr>
    <w:rPr>
      <w:color w:val="000000"/>
      <w:sz w:val="40"/>
    </w:rPr>
  </w:style>
  <w:style w:type="paragraph" w:customStyle="1" w:styleId="TOCTitle">
    <w:name w:val="TOCTitle"/>
    <w:basedOn w:val="Heading1"/>
    <w:rsid w:val="00133C8D"/>
    <w:pPr>
      <w:spacing w:after="240"/>
      <w:jc w:val="center"/>
      <w:outlineLvl w:val="9"/>
    </w:pPr>
    <w:rPr>
      <w:caps/>
    </w:rPr>
  </w:style>
  <w:style w:type="paragraph" w:customStyle="1" w:styleId="Version">
    <w:name w:val="Version"/>
    <w:rsid w:val="00133C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C8D"/>
    <w:pPr>
      <w:numPr>
        <w:numId w:val="13"/>
      </w:numPr>
      <w:tabs>
        <w:tab w:val="clear" w:pos="680"/>
      </w:tabs>
    </w:pPr>
  </w:style>
  <w:style w:type="paragraph" w:styleId="Index1">
    <w:name w:val="index 1"/>
    <w:basedOn w:val="Normal"/>
    <w:next w:val="Normal"/>
    <w:semiHidden/>
    <w:rsid w:val="00133C8D"/>
    <w:pPr>
      <w:keepNext w:val="0"/>
      <w:tabs>
        <w:tab w:val="right" w:pos="4176"/>
      </w:tabs>
      <w:ind w:left="198" w:hanging="198"/>
    </w:pPr>
    <w:rPr>
      <w:rFonts w:ascii="Garamond" w:hAnsi="Garamond"/>
    </w:rPr>
  </w:style>
  <w:style w:type="paragraph" w:styleId="IndexHeading">
    <w:name w:val="index heading"/>
    <w:basedOn w:val="Normal"/>
    <w:next w:val="Index1"/>
    <w:semiHidden/>
    <w:rsid w:val="00133C8D"/>
    <w:pPr>
      <w:spacing w:before="120" w:after="120"/>
    </w:pPr>
    <w:rPr>
      <w:rFonts w:ascii="Arial" w:hAnsi="Arial"/>
      <w:b/>
      <w:color w:val="918585"/>
      <w:sz w:val="24"/>
    </w:rPr>
  </w:style>
  <w:style w:type="paragraph" w:styleId="Header">
    <w:name w:val="header"/>
    <w:basedOn w:val="Normal"/>
    <w:link w:val="HeaderChar"/>
    <w:rsid w:val="00133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C8D"/>
    <w:rPr>
      <w:rFonts w:ascii="Times New Roman" w:eastAsia="Times New Roman" w:hAnsi="Times New Roman" w:cs="Times New Roman"/>
      <w:sz w:val="16"/>
      <w:szCs w:val="20"/>
      <w:lang w:val="en-GB" w:eastAsia="en-US"/>
    </w:rPr>
  </w:style>
  <w:style w:type="paragraph" w:customStyle="1" w:styleId="Chapter">
    <w:name w:val="Chapter"/>
    <w:basedOn w:val="Normal"/>
    <w:rsid w:val="00133C8D"/>
    <w:pPr>
      <w:spacing w:before="240"/>
    </w:pPr>
    <w:rPr>
      <w:rFonts w:ascii="Times New Roman" w:hAnsi="Times New Roman"/>
      <w:smallCaps/>
      <w:spacing w:val="80"/>
      <w:sz w:val="28"/>
    </w:rPr>
  </w:style>
  <w:style w:type="paragraph" w:customStyle="1" w:styleId="InChapter">
    <w:name w:val="InChapter"/>
    <w:basedOn w:val="Heading3"/>
    <w:rsid w:val="00133C8D"/>
    <w:pPr>
      <w:spacing w:after="240"/>
      <w:outlineLvl w:val="9"/>
    </w:pPr>
    <w:rPr>
      <w:noProof/>
    </w:rPr>
  </w:style>
  <w:style w:type="paragraph" w:styleId="Index2">
    <w:name w:val="index 2"/>
    <w:basedOn w:val="Normal"/>
    <w:next w:val="Normal"/>
    <w:semiHidden/>
    <w:rsid w:val="00133C8D"/>
    <w:pPr>
      <w:tabs>
        <w:tab w:val="right" w:pos="4176"/>
      </w:tabs>
      <w:ind w:left="568" w:hanging="284"/>
    </w:pPr>
    <w:rPr>
      <w:rFonts w:ascii="Garamond" w:hAnsi="Garamond"/>
    </w:rPr>
  </w:style>
  <w:style w:type="paragraph" w:customStyle="1" w:styleId="Byline">
    <w:name w:val="Byline"/>
    <w:rsid w:val="00133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C8D"/>
    <w:pPr>
      <w:tabs>
        <w:tab w:val="clear" w:pos="3600"/>
        <w:tab w:val="clear" w:pos="3958"/>
      </w:tabs>
      <w:jc w:val="right"/>
    </w:pPr>
  </w:style>
  <w:style w:type="character" w:styleId="Emphasis">
    <w:name w:val="Emphasis"/>
    <w:basedOn w:val="DefaultParagraphFont"/>
    <w:qFormat/>
    <w:rsid w:val="00133C8D"/>
    <w:rPr>
      <w:i/>
    </w:rPr>
  </w:style>
  <w:style w:type="paragraph" w:styleId="Caption">
    <w:name w:val="caption"/>
    <w:basedOn w:val="BodyText"/>
    <w:next w:val="Normal"/>
    <w:qFormat/>
    <w:rsid w:val="00133C8D"/>
    <w:pPr>
      <w:framePr w:w="2268" w:hSpace="181" w:vSpace="181" w:wrap="around" w:vAnchor="text" w:hAnchor="page" w:x="1135" w:y="285" w:anchorLock="1"/>
    </w:pPr>
    <w:rPr>
      <w:i/>
    </w:rPr>
  </w:style>
  <w:style w:type="paragraph" w:customStyle="1" w:styleId="MiniTOCTitle">
    <w:name w:val="MiniTOCTitle"/>
    <w:basedOn w:val="Heading4"/>
    <w:rsid w:val="00133C8D"/>
    <w:pPr>
      <w:spacing w:before="240"/>
      <w:outlineLvl w:val="9"/>
    </w:pPr>
    <w:rPr>
      <w:noProof/>
      <w:sz w:val="24"/>
    </w:rPr>
  </w:style>
  <w:style w:type="paragraph" w:customStyle="1" w:styleId="MiniTOCItem">
    <w:name w:val="MiniTOCItem"/>
    <w:basedOn w:val="ListBullet"/>
    <w:rsid w:val="00133C8D"/>
    <w:pPr>
      <w:numPr>
        <w:numId w:val="0"/>
      </w:numPr>
      <w:tabs>
        <w:tab w:val="right" w:leader="dot" w:pos="6521"/>
      </w:tabs>
      <w:spacing w:before="0" w:after="0"/>
    </w:pPr>
  </w:style>
  <w:style w:type="paragraph" w:customStyle="1" w:styleId="TOFTitle">
    <w:name w:val="TOFTitle"/>
    <w:basedOn w:val="TOCTitle"/>
    <w:rsid w:val="00133C8D"/>
  </w:style>
  <w:style w:type="paragraph" w:styleId="TableofFigures">
    <w:name w:val="table of figures"/>
    <w:basedOn w:val="Normal"/>
    <w:next w:val="Normal"/>
    <w:semiHidden/>
    <w:rsid w:val="00133C8D"/>
    <w:pPr>
      <w:tabs>
        <w:tab w:val="right" w:leader="dot" w:pos="9072"/>
      </w:tabs>
      <w:ind w:left="970" w:hanging="403"/>
    </w:pPr>
    <w:rPr>
      <w:rFonts w:ascii="Times New Roman" w:hAnsi="Times New Roman"/>
      <w:b/>
    </w:rPr>
  </w:style>
  <w:style w:type="paragraph" w:styleId="ListNumber">
    <w:name w:val="List Number"/>
    <w:basedOn w:val="List"/>
    <w:rsid w:val="00133C8D"/>
    <w:pPr>
      <w:numPr>
        <w:numId w:val="10"/>
      </w:numPr>
    </w:pPr>
  </w:style>
  <w:style w:type="character" w:customStyle="1" w:styleId="WingdingSymbols">
    <w:name w:val="Wingding Symbols"/>
    <w:rsid w:val="00133C8D"/>
    <w:rPr>
      <w:rFonts w:ascii="Wingdings" w:hAnsi="Wingdings"/>
    </w:rPr>
  </w:style>
  <w:style w:type="paragraph" w:customStyle="1" w:styleId="TableHeading">
    <w:name w:val="Table Heading"/>
    <w:basedOn w:val="HeadingBase"/>
    <w:rsid w:val="00133C8D"/>
    <w:pPr>
      <w:keepLines/>
      <w:pBdr>
        <w:bottom w:val="single" w:sz="6" w:space="1" w:color="918585"/>
      </w:pBdr>
      <w:spacing w:before="240"/>
    </w:pPr>
  </w:style>
  <w:style w:type="character" w:customStyle="1" w:styleId="HotSpot">
    <w:name w:val="HotSpot"/>
    <w:rsid w:val="00133C8D"/>
    <w:rPr>
      <w:color w:val="0033CC"/>
      <w:u w:val="none"/>
    </w:rPr>
  </w:style>
  <w:style w:type="paragraph" w:customStyle="1" w:styleId="BodyTextRight">
    <w:name w:val="Body Text Right"/>
    <w:basedOn w:val="BodyText"/>
    <w:rsid w:val="00133C8D"/>
    <w:pPr>
      <w:spacing w:before="0" w:after="0"/>
      <w:jc w:val="right"/>
    </w:pPr>
  </w:style>
  <w:style w:type="paragraph" w:styleId="Index3">
    <w:name w:val="index 3"/>
    <w:basedOn w:val="ListNumber2"/>
    <w:next w:val="Normal"/>
    <w:semiHidden/>
    <w:rsid w:val="00133C8D"/>
    <w:pPr>
      <w:numPr>
        <w:numId w:val="0"/>
      </w:numPr>
      <w:tabs>
        <w:tab w:val="right" w:leader="dot" w:pos="4176"/>
      </w:tabs>
    </w:pPr>
  </w:style>
  <w:style w:type="paragraph" w:styleId="ListNumber2">
    <w:name w:val="List Number 2"/>
    <w:basedOn w:val="List2"/>
    <w:rsid w:val="00133C8D"/>
    <w:pPr>
      <w:numPr>
        <w:numId w:val="9"/>
      </w:numPr>
      <w:tabs>
        <w:tab w:val="clear" w:pos="1060"/>
      </w:tabs>
    </w:pPr>
  </w:style>
  <w:style w:type="paragraph" w:customStyle="1" w:styleId="MarginNote">
    <w:name w:val="Margin Note"/>
    <w:basedOn w:val="BodyText"/>
    <w:rsid w:val="00133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C8D"/>
    <w:rPr>
      <w:sz w:val="32"/>
    </w:rPr>
  </w:style>
  <w:style w:type="paragraph" w:customStyle="1" w:styleId="HeadingProcedure">
    <w:name w:val="Heading Procedure"/>
    <w:basedOn w:val="HeadingBase"/>
    <w:next w:val="Normal"/>
    <w:rsid w:val="00133C8D"/>
    <w:pPr>
      <w:tabs>
        <w:tab w:val="left" w:pos="0"/>
      </w:tabs>
      <w:spacing w:before="120" w:after="60"/>
    </w:pPr>
    <w:rPr>
      <w:i/>
      <w:color w:val="918585"/>
      <w:sz w:val="22"/>
    </w:rPr>
  </w:style>
  <w:style w:type="paragraph" w:customStyle="1" w:styleId="TableBodyText">
    <w:name w:val="Table Body Text"/>
    <w:basedOn w:val="BodyText"/>
    <w:rsid w:val="00133C8D"/>
    <w:pPr>
      <w:spacing w:before="60" w:after="60"/>
    </w:pPr>
  </w:style>
  <w:style w:type="paragraph" w:styleId="ListContinue">
    <w:name w:val="List Continue"/>
    <w:basedOn w:val="List"/>
    <w:rsid w:val="00133C8D"/>
    <w:pPr>
      <w:ind w:firstLine="0"/>
    </w:pPr>
  </w:style>
  <w:style w:type="paragraph" w:customStyle="1" w:styleId="ListNote">
    <w:name w:val="List Note"/>
    <w:basedOn w:val="List"/>
    <w:rsid w:val="00133C8D"/>
    <w:pPr>
      <w:pBdr>
        <w:top w:val="single" w:sz="6" w:space="2" w:color="918585"/>
        <w:bottom w:val="single" w:sz="6" w:space="2" w:color="918585"/>
      </w:pBdr>
      <w:tabs>
        <w:tab w:val="left" w:pos="1021"/>
      </w:tabs>
      <w:ind w:firstLine="0"/>
    </w:pPr>
  </w:style>
  <w:style w:type="paragraph" w:customStyle="1" w:styleId="Warning">
    <w:name w:val="Warning"/>
    <w:basedOn w:val="BodyText"/>
    <w:rsid w:val="00133C8D"/>
    <w:pPr>
      <w:shd w:val="clear" w:color="auto" w:fill="D9D9D9"/>
      <w:tabs>
        <w:tab w:val="left" w:pos="992"/>
      </w:tabs>
      <w:ind w:left="119" w:right="119"/>
    </w:pPr>
    <w:rPr>
      <w:sz w:val="20"/>
    </w:rPr>
  </w:style>
  <w:style w:type="paragraph" w:customStyle="1" w:styleId="MarginIcons">
    <w:name w:val="Margin Icons"/>
    <w:basedOn w:val="BodyText"/>
    <w:rsid w:val="00133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C8D"/>
    <w:rPr>
      <w:rFonts w:ascii="Courier New" w:hAnsi="Courier New"/>
    </w:rPr>
  </w:style>
  <w:style w:type="paragraph" w:customStyle="1" w:styleId="NoteBullet">
    <w:name w:val="Note Bullet"/>
    <w:basedOn w:val="Note"/>
    <w:rsid w:val="00133C8D"/>
    <w:pPr>
      <w:tabs>
        <w:tab w:val="clear" w:pos="680"/>
      </w:tabs>
      <w:spacing w:before="60" w:after="60"/>
    </w:pPr>
  </w:style>
  <w:style w:type="paragraph" w:customStyle="1" w:styleId="SubHeading2">
    <w:name w:val="SubHeading2"/>
    <w:basedOn w:val="HeadingBase"/>
    <w:rsid w:val="00133C8D"/>
    <w:pPr>
      <w:spacing w:before="240" w:after="60"/>
    </w:pPr>
    <w:rPr>
      <w:sz w:val="20"/>
    </w:rPr>
  </w:style>
  <w:style w:type="paragraph" w:customStyle="1" w:styleId="SubHeading1">
    <w:name w:val="SubHeading1"/>
    <w:basedOn w:val="HeadingBase"/>
    <w:rsid w:val="00133C8D"/>
    <w:pPr>
      <w:spacing w:before="240" w:after="60"/>
    </w:pPr>
    <w:rPr>
      <w:color w:val="918585"/>
      <w:sz w:val="22"/>
    </w:rPr>
  </w:style>
  <w:style w:type="paragraph" w:customStyle="1" w:styleId="SideHeading">
    <w:name w:val="Side Heading"/>
    <w:basedOn w:val="HeadingBase"/>
    <w:rsid w:val="00133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C8D"/>
    <w:pPr>
      <w:tabs>
        <w:tab w:val="num" w:pos="360"/>
      </w:tabs>
    </w:pPr>
  </w:style>
  <w:style w:type="paragraph" w:styleId="PlainText">
    <w:name w:val="Plain Text"/>
    <w:basedOn w:val="Normal"/>
    <w:link w:val="PlainTextChar"/>
    <w:rsid w:val="00133C8D"/>
    <w:rPr>
      <w:sz w:val="20"/>
    </w:rPr>
  </w:style>
  <w:style w:type="character" w:customStyle="1" w:styleId="PlainTextChar">
    <w:name w:val="Plain Text Char"/>
    <w:basedOn w:val="DefaultParagraphFont"/>
    <w:link w:val="PlainText"/>
    <w:rsid w:val="00133C8D"/>
    <w:rPr>
      <w:rFonts w:ascii="Courier New" w:eastAsia="Times New Roman" w:hAnsi="Courier New" w:cs="Times New Roman"/>
      <w:sz w:val="20"/>
      <w:szCs w:val="20"/>
      <w:lang w:eastAsia="en-US"/>
    </w:rPr>
  </w:style>
  <w:style w:type="character" w:customStyle="1" w:styleId="MenuOption">
    <w:name w:val="Menu Option"/>
    <w:basedOn w:val="DefaultParagraphFont"/>
    <w:rsid w:val="00133C8D"/>
    <w:rPr>
      <w:b/>
      <w:smallCaps/>
    </w:rPr>
  </w:style>
  <w:style w:type="paragraph" w:customStyle="1" w:styleId="TableListNumber">
    <w:name w:val="Table List Number"/>
    <w:basedOn w:val="ListNumber"/>
    <w:rsid w:val="00133C8D"/>
    <w:pPr>
      <w:numPr>
        <w:numId w:val="0"/>
      </w:numPr>
    </w:pPr>
  </w:style>
  <w:style w:type="paragraph" w:styleId="TOC4">
    <w:name w:val="toc 4"/>
    <w:basedOn w:val="TOCBase"/>
    <w:next w:val="Normal"/>
    <w:semiHidden/>
    <w:rsid w:val="00133C8D"/>
    <w:pPr>
      <w:tabs>
        <w:tab w:val="right" w:leader="dot" w:pos="9071"/>
      </w:tabs>
      <w:ind w:left="1701"/>
    </w:pPr>
  </w:style>
  <w:style w:type="paragraph" w:customStyle="1" w:styleId="ListAlpha">
    <w:name w:val="List Alpha"/>
    <w:basedOn w:val="List"/>
    <w:rsid w:val="00133C8D"/>
    <w:pPr>
      <w:numPr>
        <w:numId w:val="8"/>
      </w:numPr>
    </w:pPr>
  </w:style>
  <w:style w:type="paragraph" w:customStyle="1" w:styleId="ListAlpha2">
    <w:name w:val="List Alpha 2"/>
    <w:basedOn w:val="List2"/>
    <w:rsid w:val="00133C8D"/>
    <w:pPr>
      <w:numPr>
        <w:numId w:val="7"/>
      </w:numPr>
    </w:pPr>
  </w:style>
  <w:style w:type="paragraph" w:styleId="List2">
    <w:name w:val="List 2"/>
    <w:basedOn w:val="BodyText"/>
    <w:rsid w:val="00133C8D"/>
    <w:pPr>
      <w:tabs>
        <w:tab w:val="left" w:pos="680"/>
      </w:tabs>
      <w:spacing w:before="60" w:after="60"/>
      <w:ind w:left="680" w:hanging="340"/>
    </w:pPr>
  </w:style>
  <w:style w:type="paragraph" w:styleId="List3">
    <w:name w:val="List 3"/>
    <w:basedOn w:val="BodyText"/>
    <w:rsid w:val="00133C8D"/>
    <w:pPr>
      <w:tabs>
        <w:tab w:val="left" w:pos="1021"/>
      </w:tabs>
      <w:spacing w:before="60" w:after="60"/>
      <w:ind w:left="1020" w:hanging="340"/>
    </w:pPr>
  </w:style>
  <w:style w:type="paragraph" w:styleId="List4">
    <w:name w:val="List 4"/>
    <w:basedOn w:val="BodyText"/>
    <w:rsid w:val="00133C8D"/>
    <w:pPr>
      <w:tabs>
        <w:tab w:val="left" w:pos="1361"/>
      </w:tabs>
      <w:spacing w:before="60" w:after="60"/>
      <w:ind w:left="1361" w:hanging="340"/>
    </w:pPr>
  </w:style>
  <w:style w:type="paragraph" w:styleId="List5">
    <w:name w:val="List 5"/>
    <w:basedOn w:val="BodyText"/>
    <w:rsid w:val="00133C8D"/>
    <w:pPr>
      <w:tabs>
        <w:tab w:val="left" w:pos="1701"/>
      </w:tabs>
      <w:spacing w:before="60" w:after="60"/>
      <w:ind w:left="1701" w:hanging="340"/>
    </w:pPr>
  </w:style>
  <w:style w:type="paragraph" w:styleId="ListBullet3">
    <w:name w:val="List Bullet 3"/>
    <w:basedOn w:val="List3"/>
    <w:rsid w:val="00133C8D"/>
    <w:pPr>
      <w:numPr>
        <w:numId w:val="14"/>
      </w:numPr>
      <w:tabs>
        <w:tab w:val="clear" w:pos="1021"/>
      </w:tabs>
      <w:ind w:left="1037" w:hanging="357"/>
    </w:pPr>
  </w:style>
  <w:style w:type="paragraph" w:styleId="ListBullet4">
    <w:name w:val="List Bullet 4"/>
    <w:basedOn w:val="List4"/>
    <w:rsid w:val="00133C8D"/>
    <w:pPr>
      <w:numPr>
        <w:numId w:val="2"/>
      </w:numPr>
      <w:tabs>
        <w:tab w:val="clear" w:pos="1361"/>
      </w:tabs>
    </w:pPr>
  </w:style>
  <w:style w:type="paragraph" w:styleId="ListBullet5">
    <w:name w:val="List Bullet 5"/>
    <w:basedOn w:val="List5"/>
    <w:rsid w:val="00133C8D"/>
    <w:pPr>
      <w:numPr>
        <w:numId w:val="3"/>
      </w:numPr>
    </w:pPr>
  </w:style>
  <w:style w:type="paragraph" w:styleId="ListContinue2">
    <w:name w:val="List Continue 2"/>
    <w:basedOn w:val="List2"/>
    <w:rsid w:val="00133C8D"/>
    <w:pPr>
      <w:ind w:firstLine="0"/>
    </w:pPr>
  </w:style>
  <w:style w:type="paragraph" w:styleId="ListContinue3">
    <w:name w:val="List Continue 3"/>
    <w:basedOn w:val="List3"/>
    <w:rsid w:val="00133C8D"/>
    <w:pPr>
      <w:ind w:left="1021" w:firstLine="0"/>
    </w:pPr>
  </w:style>
  <w:style w:type="paragraph" w:styleId="ListContinue4">
    <w:name w:val="List Continue 4"/>
    <w:basedOn w:val="List4"/>
    <w:rsid w:val="00133C8D"/>
    <w:pPr>
      <w:ind w:firstLine="0"/>
    </w:pPr>
  </w:style>
  <w:style w:type="paragraph" w:styleId="ListContinue5">
    <w:name w:val="List Continue 5"/>
    <w:basedOn w:val="List5"/>
    <w:rsid w:val="00133C8D"/>
    <w:pPr>
      <w:ind w:firstLine="0"/>
    </w:pPr>
  </w:style>
  <w:style w:type="paragraph" w:styleId="ListNumber3">
    <w:name w:val="List Number 3"/>
    <w:basedOn w:val="List3"/>
    <w:rsid w:val="00133C8D"/>
    <w:pPr>
      <w:numPr>
        <w:numId w:val="4"/>
      </w:numPr>
    </w:pPr>
  </w:style>
  <w:style w:type="paragraph" w:styleId="ListNumber4">
    <w:name w:val="List Number 4"/>
    <w:basedOn w:val="List4"/>
    <w:rsid w:val="00133C8D"/>
    <w:pPr>
      <w:numPr>
        <w:numId w:val="5"/>
      </w:numPr>
    </w:pPr>
  </w:style>
  <w:style w:type="paragraph" w:styleId="ListNumber5">
    <w:name w:val="List Number 5"/>
    <w:basedOn w:val="List5"/>
    <w:rsid w:val="00133C8D"/>
    <w:pPr>
      <w:numPr>
        <w:numId w:val="6"/>
      </w:numPr>
    </w:pPr>
  </w:style>
  <w:style w:type="paragraph" w:styleId="BlockText">
    <w:name w:val="Block Text"/>
    <w:basedOn w:val="Normal"/>
    <w:rsid w:val="00133C8D"/>
    <w:pPr>
      <w:spacing w:after="120"/>
      <w:ind w:left="1440" w:right="1440"/>
    </w:pPr>
  </w:style>
  <w:style w:type="character" w:customStyle="1" w:styleId="Subscript">
    <w:name w:val="Subscript"/>
    <w:basedOn w:val="DefaultParagraphFont"/>
    <w:rsid w:val="00133C8D"/>
    <w:rPr>
      <w:sz w:val="16"/>
      <w:vertAlign w:val="subscript"/>
    </w:rPr>
  </w:style>
  <w:style w:type="character" w:customStyle="1" w:styleId="Superscript">
    <w:name w:val="Superscript"/>
    <w:basedOn w:val="DefaultParagraphFont"/>
    <w:rsid w:val="00133C8D"/>
    <w:rPr>
      <w:sz w:val="16"/>
      <w:vertAlign w:val="superscript"/>
    </w:rPr>
  </w:style>
  <w:style w:type="character" w:customStyle="1" w:styleId="Symbols">
    <w:name w:val="Symbols"/>
    <w:basedOn w:val="DefaultParagraphFont"/>
    <w:rsid w:val="00133C8D"/>
    <w:rPr>
      <w:rFonts w:ascii="Symbol" w:hAnsi="Symbol"/>
    </w:rPr>
  </w:style>
  <w:style w:type="character" w:customStyle="1" w:styleId="MenuOptions">
    <w:name w:val="Menu Options"/>
    <w:basedOn w:val="DefaultParagraphFont"/>
    <w:rsid w:val="00133C8D"/>
    <w:rPr>
      <w:rFonts w:ascii="Arial Narrow" w:hAnsi="Arial Narrow"/>
      <w:smallCaps/>
    </w:rPr>
  </w:style>
  <w:style w:type="character" w:customStyle="1" w:styleId="Buttons">
    <w:name w:val="Buttons"/>
    <w:basedOn w:val="DefaultParagraphFont"/>
    <w:rsid w:val="00133C8D"/>
    <w:rPr>
      <w:b/>
    </w:rPr>
  </w:style>
  <w:style w:type="character" w:customStyle="1" w:styleId="Underlined">
    <w:name w:val="Underlined"/>
    <w:basedOn w:val="DefaultParagraphFont"/>
    <w:rsid w:val="00133C8D"/>
    <w:rPr>
      <w:u w:val="single"/>
    </w:rPr>
  </w:style>
  <w:style w:type="paragraph" w:customStyle="1" w:styleId="TableBodyTextRight">
    <w:name w:val="Table Body Text Right"/>
    <w:basedOn w:val="TableBodyText"/>
    <w:rsid w:val="00133C8D"/>
    <w:pPr>
      <w:widowControl w:val="0"/>
      <w:autoSpaceDE w:val="0"/>
      <w:autoSpaceDN w:val="0"/>
      <w:adjustRightInd w:val="0"/>
      <w:jc w:val="right"/>
    </w:pPr>
    <w:rPr>
      <w:rFonts w:cs="Arial"/>
      <w:szCs w:val="18"/>
    </w:rPr>
  </w:style>
  <w:style w:type="paragraph" w:customStyle="1" w:styleId="CopyrightText">
    <w:name w:val="Copyright Text"/>
    <w:basedOn w:val="BodyText"/>
    <w:rsid w:val="00133C8D"/>
    <w:rPr>
      <w:sz w:val="18"/>
    </w:rPr>
  </w:style>
  <w:style w:type="paragraph" w:customStyle="1" w:styleId="BodySmallRight">
    <w:name w:val="Body Small Right"/>
    <w:basedOn w:val="BodyTextRight"/>
    <w:rsid w:val="00133C8D"/>
    <w:rPr>
      <w:sz w:val="18"/>
      <w:szCs w:val="18"/>
    </w:rPr>
  </w:style>
  <w:style w:type="paragraph" w:customStyle="1" w:styleId="MarginEdition">
    <w:name w:val="Margin Edition"/>
    <w:basedOn w:val="MarginNote"/>
    <w:rsid w:val="00133C8D"/>
    <w:pPr>
      <w:spacing w:before="0" w:after="0"/>
    </w:pPr>
    <w:rPr>
      <w:rFonts w:ascii="Times New Roman" w:hAnsi="Times New Roman"/>
      <w:color w:val="999999"/>
    </w:rPr>
  </w:style>
  <w:style w:type="paragraph" w:customStyle="1" w:styleId="Spacer">
    <w:name w:val="Spacer"/>
    <w:basedOn w:val="Normal"/>
    <w:rsid w:val="00133C8D"/>
    <w:rPr>
      <w:sz w:val="2"/>
      <w:szCs w:val="2"/>
    </w:rPr>
  </w:style>
  <w:style w:type="character" w:customStyle="1" w:styleId="Small">
    <w:name w:val="Small"/>
    <w:basedOn w:val="DefaultParagraphFont"/>
    <w:rsid w:val="00133C8D"/>
    <w:rPr>
      <w:sz w:val="16"/>
    </w:rPr>
  </w:style>
  <w:style w:type="paragraph" w:customStyle="1" w:styleId="WideTable">
    <w:name w:val="Wide Table"/>
    <w:basedOn w:val="Normal"/>
    <w:rsid w:val="00133C8D"/>
    <w:pPr>
      <w:ind w:left="-1418"/>
    </w:pPr>
    <w:rPr>
      <w:sz w:val="2"/>
      <w:szCs w:val="2"/>
    </w:rPr>
  </w:style>
  <w:style w:type="character" w:styleId="PageNumber">
    <w:name w:val="page number"/>
    <w:basedOn w:val="DefaultParagraphFont"/>
    <w:rsid w:val="00133C8D"/>
  </w:style>
  <w:style w:type="paragraph" w:styleId="Quote">
    <w:name w:val="Quote"/>
    <w:basedOn w:val="Heading1"/>
    <w:link w:val="QuoteChar"/>
    <w:qFormat/>
    <w:rsid w:val="00133C8D"/>
    <w:rPr>
      <w:b w:val="0"/>
      <w:sz w:val="72"/>
      <w:szCs w:val="72"/>
      <w:lang w:val="en-NZ"/>
    </w:rPr>
  </w:style>
  <w:style w:type="character" w:customStyle="1" w:styleId="QuoteChar">
    <w:name w:val="Quote Char"/>
    <w:basedOn w:val="DefaultParagraphFont"/>
    <w:link w:val="Quote"/>
    <w:rsid w:val="00133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C8D"/>
    <w:pPr>
      <w:pageBreakBefore/>
    </w:pPr>
  </w:style>
  <w:style w:type="paragraph" w:customStyle="1" w:styleId="Border">
    <w:name w:val="Border"/>
    <w:basedOn w:val="Normal"/>
    <w:qFormat/>
    <w:rsid w:val="00133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C8D"/>
    <w:rPr>
      <w:b/>
      <w:bCs/>
      <w:i/>
      <w:iCs/>
      <w:color w:val="auto"/>
    </w:rPr>
  </w:style>
  <w:style w:type="paragraph" w:styleId="IntenseQuote">
    <w:name w:val="Intense Quote"/>
    <w:basedOn w:val="Normal"/>
    <w:next w:val="Normal"/>
    <w:link w:val="IntenseQuoteChar"/>
    <w:uiPriority w:val="30"/>
    <w:qFormat/>
    <w:rsid w:val="00133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C8D"/>
    <w:rPr>
      <w:smallCaps/>
      <w:color w:val="auto"/>
      <w:u w:val="single"/>
    </w:rPr>
  </w:style>
  <w:style w:type="character" w:styleId="IntenseReference">
    <w:name w:val="Intense Reference"/>
    <w:basedOn w:val="DefaultParagraphFont"/>
    <w:uiPriority w:val="32"/>
    <w:qFormat/>
    <w:rsid w:val="00133C8D"/>
    <w:rPr>
      <w:b/>
      <w:bCs/>
      <w:smallCaps/>
      <w:color w:val="auto"/>
      <w:spacing w:val="5"/>
      <w:u w:val="single"/>
    </w:rPr>
  </w:style>
  <w:style w:type="paragraph" w:customStyle="1" w:styleId="2ColumnHeading">
    <w:name w:val="2Column Heading"/>
    <w:basedOn w:val="BodyText"/>
    <w:qFormat/>
    <w:rsid w:val="00133C8D"/>
    <w:pPr>
      <w:spacing w:after="60"/>
      <w:ind w:left="-2268"/>
    </w:pPr>
    <w:rPr>
      <w:b/>
    </w:rPr>
  </w:style>
  <w:style w:type="paragraph" w:customStyle="1" w:styleId="Heading1TOC">
    <w:name w:val="Heading1 TOC"/>
    <w:basedOn w:val="Normal"/>
    <w:qFormat/>
    <w:rsid w:val="00133C8D"/>
    <w:pPr>
      <w:spacing w:before="240" w:after="120"/>
    </w:pPr>
    <w:rPr>
      <w:rFonts w:ascii="Times New Roman" w:hAnsi="Times New Roman"/>
      <w:b/>
      <w:sz w:val="32"/>
    </w:rPr>
  </w:style>
  <w:style w:type="paragraph" w:customStyle="1" w:styleId="Heading2TOC">
    <w:name w:val="Heading2 TOC"/>
    <w:basedOn w:val="Normal"/>
    <w:qFormat/>
    <w:rsid w:val="00133C8D"/>
    <w:pPr>
      <w:spacing w:before="240" w:after="60"/>
    </w:pPr>
    <w:rPr>
      <w:rFonts w:ascii="Times New Roman" w:hAnsi="Times New Roman"/>
      <w:b/>
      <w:sz w:val="28"/>
    </w:rPr>
  </w:style>
  <w:style w:type="character" w:customStyle="1" w:styleId="Underline">
    <w:name w:val="Underline"/>
    <w:basedOn w:val="DefaultParagraphFont"/>
    <w:qFormat/>
    <w:rsid w:val="00133C8D"/>
    <w:rPr>
      <w:u w:val="single"/>
    </w:rPr>
  </w:style>
  <w:style w:type="character" w:customStyle="1" w:styleId="BoldandItalics">
    <w:name w:val="Bold and Italics"/>
    <w:qFormat/>
    <w:rsid w:val="00133C8D"/>
    <w:rPr>
      <w:b/>
      <w:i/>
      <w:u w:val="none"/>
    </w:rPr>
  </w:style>
  <w:style w:type="paragraph" w:styleId="BalloonText">
    <w:name w:val="Balloon Text"/>
    <w:basedOn w:val="Normal"/>
    <w:link w:val="BalloonTextChar"/>
    <w:rsid w:val="00133C8D"/>
    <w:rPr>
      <w:rFonts w:ascii="Tahoma" w:hAnsi="Tahoma" w:cs="Tahoma"/>
      <w:sz w:val="16"/>
      <w:szCs w:val="16"/>
    </w:rPr>
  </w:style>
  <w:style w:type="character" w:customStyle="1" w:styleId="BalloonTextChar">
    <w:name w:val="Balloon Text Char"/>
    <w:basedOn w:val="DefaultParagraphFont"/>
    <w:link w:val="BalloonText"/>
    <w:rsid w:val="00133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C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C8D"/>
    <w:rPr>
      <w:b/>
      <w:color w:val="660033"/>
      <w:spacing w:val="0"/>
    </w:rPr>
  </w:style>
  <w:style w:type="paragraph" w:customStyle="1" w:styleId="Nameditemlist">
    <w:name w:val="Named item list"/>
    <w:basedOn w:val="BodyText"/>
    <w:qFormat/>
    <w:rsid w:val="00133C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4832</Characters>
  <Application>Microsoft Office Word</Application>
  <DocSecurity>0</DocSecurity>
  <Lines>261</Lines>
  <Paragraphs>141</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MSTFD5020 Assess impact of current fashion industry innovations and practices</dc:title>
  <dc:subject>Approved</dc:subject>
  <dc:creator>Manufacturing Skills Australia</dc:creator>
  <cp:keywords>Release: 1</cp:keywords>
  <dc:description>Review Date: 12 April 2008</dc:description>
  <cp:lastModifiedBy>HSD_TPCMSd.prod</cp:lastModifiedBy>
  <cp:revision>3</cp:revision>
  <dcterms:created xsi:type="dcterms:W3CDTF">2016-11-21T11:21:00Z</dcterms:created>
  <dcterms:modified xsi:type="dcterms:W3CDTF">2016-11-21T11:21:00Z</dcterms:modified>
</cp:coreProperties>
</file>