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3B2" w:rsidP="00DF5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MSTFD5012 Perform contour draping</w:t>
      </w:r>
      <w:r>
        <w:fldChar w:fldCharType="end"/>
      </w:r>
    </w:p>
    <w:p w:rsidR="00DF53B2" w:rsidP="00DF53B2">
      <w:pPr>
        <w:pStyle w:val="Version"/>
        <w:sectPr w:rsidSect="006167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7C7" w:rsidP="006167C7">
      <w:pPr>
        <w:pStyle w:val="SuperHeading"/>
      </w:pPr>
      <w:r w:rsidRPr="006167C7">
        <w:t>Assessment Requirements for MSTFD5012 Perform contour draping</w:t>
      </w:r>
    </w:p>
    <w:p w:rsidR="00000000" w:rsidRPr="006167C7" w:rsidP="006167C7">
      <w:pPr>
        <w:pStyle w:val="Heading1"/>
      </w:pPr>
      <w:bookmarkStart w:id="1" w:name="O_930586"/>
      <w:bookmarkEnd w:id="1"/>
      <w:r w:rsidRPr="006167C7">
        <w:t>Modification History</w:t>
      </w:r>
    </w:p>
    <w:p w:rsidR="00000000" w:rsidRPr="006167C7" w:rsidP="00DF53B2">
      <w:pPr>
        <w:pStyle w:val="BodyText"/>
      </w:pPr>
      <w:r w:rsidRPr="006167C7">
        <w:t>Release 1. Supersedes and is equivalent to LMTFD5012B Perform contour draping.</w:t>
      </w:r>
    </w:p>
    <w:p w:rsidR="00000000" w:rsidRPr="006167C7" w:rsidP="006167C7">
      <w:pPr>
        <w:pStyle w:val="Heading1"/>
      </w:pPr>
      <w:bookmarkStart w:id="2" w:name="O_930589"/>
      <w:bookmarkEnd w:id="2"/>
      <w:r w:rsidRPr="006167C7">
        <w:t>Performance Evidence</w:t>
      </w:r>
    </w:p>
    <w:p w:rsidR="00000000" w:rsidRPr="006167C7" w:rsidP="00DF53B2">
      <w:pPr>
        <w:pStyle w:val="BodyText"/>
      </w:pPr>
      <w:r w:rsidRPr="006167C7">
        <w:t>Evidence required to demonstrate competence in this unit must be rel</w:t>
      </w:r>
      <w:r w:rsidRPr="006167C7">
        <w:t>evant to and satisfy the requirements of the elements and performance criteria, and include:</w:t>
      </w:r>
    </w:p>
    <w:p w:rsidR="00000000" w:rsidRPr="006167C7" w:rsidP="006167C7">
      <w:pPr>
        <w:pStyle w:val="ListBullet"/>
      </w:pPr>
      <w:r w:rsidRPr="006167C7">
        <w:t>reading and following work instructions, standard operating procedures (SOPs) and safe work practices</w:t>
      </w:r>
    </w:p>
    <w:p w:rsidR="00000000" w:rsidRPr="006167C7" w:rsidP="006167C7">
      <w:pPr>
        <w:pStyle w:val="ListBullet"/>
      </w:pPr>
      <w:r w:rsidRPr="006167C7">
        <w:t>applying relevant standards</w:t>
      </w:r>
    </w:p>
    <w:p w:rsidR="00000000" w:rsidRPr="006167C7" w:rsidP="006167C7">
      <w:pPr>
        <w:pStyle w:val="ListBullet"/>
      </w:pPr>
      <w:r w:rsidRPr="006167C7">
        <w:t>preparing tools, equipment and f</w:t>
      </w:r>
      <w:r w:rsidRPr="006167C7">
        <w:t>abric pieces</w:t>
      </w:r>
    </w:p>
    <w:p w:rsidR="00000000" w:rsidRPr="006167C7" w:rsidP="006167C7">
      <w:pPr>
        <w:pStyle w:val="ListBullet"/>
      </w:pPr>
      <w:r w:rsidRPr="006167C7">
        <w:t>plotting design lines from working drawings onto body form, using narrow tape</w:t>
      </w:r>
    </w:p>
    <w:p w:rsidR="00000000" w:rsidRPr="006167C7" w:rsidP="006167C7">
      <w:pPr>
        <w:pStyle w:val="ListBullet"/>
      </w:pPr>
      <w:r w:rsidRPr="006167C7">
        <w:t>checking measurements against specifications</w:t>
      </w:r>
    </w:p>
    <w:p w:rsidR="00000000" w:rsidRPr="006167C7" w:rsidP="006167C7">
      <w:pPr>
        <w:pStyle w:val="ListBullet"/>
      </w:pPr>
      <w:r w:rsidRPr="006167C7">
        <w:t>identifying requirements for adding ease and manipulating dart excess</w:t>
      </w:r>
    </w:p>
    <w:p w:rsidR="00000000" w:rsidRPr="006167C7" w:rsidP="006167C7">
      <w:pPr>
        <w:pStyle w:val="ListBullet"/>
      </w:pPr>
      <w:r w:rsidRPr="006167C7">
        <w:t>planning seam positioning and developing drape pla</w:t>
      </w:r>
      <w:r w:rsidRPr="006167C7">
        <w:t>n</w:t>
      </w:r>
    </w:p>
    <w:p w:rsidR="00000000" w:rsidRPr="006167C7" w:rsidP="006167C7">
      <w:pPr>
        <w:pStyle w:val="ListBullet"/>
      </w:pPr>
      <w:r w:rsidRPr="006167C7">
        <w:t>preparing cover designs if a fitted foundation to support volume draping or layering is required</w:t>
      </w:r>
    </w:p>
    <w:p w:rsidR="00000000" w:rsidRPr="006167C7" w:rsidP="006167C7">
      <w:pPr>
        <w:pStyle w:val="ListBullet"/>
      </w:pPr>
      <w:r w:rsidRPr="006167C7">
        <w:t>carrying out all required draping operations on model form on at least two (2) occasions</w:t>
      </w:r>
    </w:p>
    <w:p w:rsidR="00000000" w:rsidRPr="006167C7" w:rsidP="006167C7">
      <w:pPr>
        <w:pStyle w:val="ListBullet"/>
      </w:pPr>
      <w:r w:rsidRPr="006167C7">
        <w:t>finalising the drape for next process.</w:t>
      </w:r>
    </w:p>
    <w:p w:rsidR="00000000" w:rsidRPr="006167C7" w:rsidP="006167C7">
      <w:pPr>
        <w:pStyle w:val="AllowPageBreak"/>
      </w:pPr>
    </w:p>
    <w:p w:rsidR="00000000" w:rsidRPr="006167C7" w:rsidP="006167C7">
      <w:pPr>
        <w:pStyle w:val="Heading1"/>
      </w:pPr>
      <w:bookmarkStart w:id="3" w:name="O_930588"/>
      <w:bookmarkEnd w:id="3"/>
      <w:r w:rsidRPr="006167C7">
        <w:t>Knowledge Ev</w:t>
      </w:r>
      <w:r w:rsidRPr="006167C7">
        <w:t>idence</w:t>
      </w:r>
    </w:p>
    <w:p w:rsidR="00000000" w:rsidRPr="006167C7" w:rsidP="00DF53B2">
      <w:pPr>
        <w:pStyle w:val="BodyText"/>
      </w:pPr>
      <w:r w:rsidRPr="006167C7">
        <w:t>Evidence must be provided that demonstrates knowledge of:</w:t>
      </w:r>
    </w:p>
    <w:p w:rsidR="00000000" w:rsidRPr="006167C7" w:rsidP="006167C7">
      <w:pPr>
        <w:pStyle w:val="ListBullet"/>
      </w:pPr>
      <w:r w:rsidRPr="006167C7">
        <w:t>safe work practices and procedures and use of personal protective equipment (PPE)</w:t>
      </w:r>
    </w:p>
    <w:p w:rsidR="00000000" w:rsidRPr="006167C7" w:rsidP="006167C7">
      <w:pPr>
        <w:pStyle w:val="ListBullet"/>
      </w:pPr>
      <w:r w:rsidRPr="006167C7">
        <w:t>Australian Standards for patterns and garment construction</w:t>
      </w:r>
    </w:p>
    <w:p w:rsidR="00000000" w:rsidRPr="006167C7" w:rsidP="006167C7">
      <w:pPr>
        <w:pStyle w:val="ListBullet"/>
      </w:pPr>
      <w:r w:rsidRPr="006167C7">
        <w:t>principles and concepts of patternmaking</w:t>
      </w:r>
    </w:p>
    <w:p w:rsidR="00000000" w:rsidRPr="006167C7" w:rsidP="006167C7">
      <w:pPr>
        <w:pStyle w:val="ListBullet"/>
      </w:pPr>
      <w:r w:rsidRPr="006167C7">
        <w:t>customer and workplace requirements</w:t>
      </w:r>
    </w:p>
    <w:p w:rsidR="00000000" w:rsidRPr="006167C7" w:rsidP="006167C7">
      <w:pPr>
        <w:pStyle w:val="ListBullet"/>
      </w:pPr>
      <w:r w:rsidRPr="006167C7">
        <w:t>cost efficiency in relation to patternmaking</w:t>
      </w:r>
    </w:p>
    <w:p w:rsidR="00000000" w:rsidRPr="006167C7" w:rsidP="006167C7">
      <w:pPr>
        <w:pStyle w:val="ListBullet"/>
      </w:pPr>
      <w:r w:rsidRPr="006167C7">
        <w:t>range of typical garment fabrics, including weight and other characteristics</w:t>
      </w:r>
    </w:p>
    <w:p w:rsidR="00000000" w:rsidRPr="006167C7" w:rsidP="006167C7">
      <w:pPr>
        <w:pStyle w:val="ListBullet"/>
      </w:pPr>
      <w:r w:rsidRPr="006167C7">
        <w:t>draping tools and equipment:</w:t>
      </w:r>
    </w:p>
    <w:p w:rsidR="00000000" w:rsidRPr="006167C7" w:rsidP="006167C7">
      <w:pPr>
        <w:pStyle w:val="ListBullet2"/>
      </w:pPr>
      <w:r w:rsidRPr="006167C7">
        <w:t>model form</w:t>
      </w:r>
    </w:p>
    <w:p w:rsidR="00000000" w:rsidRPr="006167C7" w:rsidP="006167C7">
      <w:pPr>
        <w:pStyle w:val="ListBullet2"/>
      </w:pPr>
      <w:r w:rsidRPr="006167C7">
        <w:t>narrow tape/ribbon</w:t>
      </w:r>
    </w:p>
    <w:p w:rsidR="00000000" w:rsidRPr="006167C7" w:rsidP="006167C7">
      <w:pPr>
        <w:pStyle w:val="ListBullet2"/>
      </w:pPr>
      <w:r w:rsidRPr="006167C7">
        <w:t>tape measure</w:t>
      </w:r>
    </w:p>
    <w:p w:rsidR="00000000" w:rsidRPr="006167C7" w:rsidP="006167C7">
      <w:pPr>
        <w:pStyle w:val="ListBullet2"/>
      </w:pPr>
      <w:r w:rsidRPr="006167C7">
        <w:t>pen/pencil</w:t>
      </w:r>
    </w:p>
    <w:p w:rsidR="00000000" w:rsidRPr="006167C7" w:rsidP="006167C7">
      <w:pPr>
        <w:pStyle w:val="ListBullet2"/>
      </w:pPr>
      <w:r w:rsidRPr="006167C7">
        <w:t>scissors</w:t>
      </w:r>
    </w:p>
    <w:p w:rsidR="00000000" w:rsidRPr="006167C7" w:rsidP="006167C7">
      <w:pPr>
        <w:pStyle w:val="ListBullet2"/>
      </w:pPr>
      <w:r w:rsidRPr="006167C7">
        <w:t>squar</w:t>
      </w:r>
      <w:r w:rsidRPr="006167C7">
        <w:t>e rule</w:t>
      </w:r>
    </w:p>
    <w:p w:rsidR="00000000" w:rsidRPr="006167C7" w:rsidP="006167C7">
      <w:pPr>
        <w:pStyle w:val="ListBullet2"/>
      </w:pPr>
      <w:r w:rsidRPr="006167C7">
        <w:t>marker pens</w:t>
      </w:r>
    </w:p>
    <w:p w:rsidR="00000000" w:rsidRPr="006167C7" w:rsidP="006167C7">
      <w:pPr>
        <w:pStyle w:val="ListBullet2"/>
      </w:pPr>
      <w:r w:rsidRPr="006167C7">
        <w:t>hole punch</w:t>
      </w:r>
    </w:p>
    <w:p w:rsidR="00000000" w:rsidRPr="006167C7" w:rsidP="006167C7">
      <w:pPr>
        <w:pStyle w:val="ListBullet2"/>
      </w:pPr>
      <w:r w:rsidRPr="006167C7">
        <w:t>pins</w:t>
      </w:r>
    </w:p>
    <w:p w:rsidR="00000000" w:rsidRPr="006167C7" w:rsidP="006167C7">
      <w:pPr>
        <w:pStyle w:val="ListBullet2"/>
      </w:pPr>
      <w:r w:rsidRPr="006167C7">
        <w:t>fashion triangle</w:t>
      </w:r>
    </w:p>
    <w:p w:rsidR="00000000" w:rsidRPr="006167C7" w:rsidP="006167C7">
      <w:pPr>
        <w:pStyle w:val="ListBullet2"/>
      </w:pPr>
      <w:r w:rsidRPr="006167C7">
        <w:t>French curve</w:t>
      </w:r>
    </w:p>
    <w:p w:rsidR="00000000" w:rsidRPr="006167C7" w:rsidP="006167C7">
      <w:pPr>
        <w:pStyle w:val="ListBullet2"/>
      </w:pPr>
      <w:r w:rsidRPr="006167C7">
        <w:t>pattern notcher</w:t>
      </w:r>
    </w:p>
    <w:p w:rsidR="00000000" w:rsidRPr="006167C7" w:rsidP="006167C7">
      <w:pPr>
        <w:pStyle w:val="ListBullet2"/>
      </w:pPr>
      <w:r w:rsidRPr="006167C7">
        <w:t>weights</w:t>
      </w:r>
    </w:p>
    <w:p w:rsidR="00000000" w:rsidRPr="006167C7" w:rsidP="006167C7">
      <w:pPr>
        <w:pStyle w:val="ListBullet"/>
      </w:pPr>
      <w:r w:rsidRPr="006167C7">
        <w:t>draping processes and plans</w:t>
      </w:r>
    </w:p>
    <w:p w:rsidR="00000000" w:rsidRPr="006167C7" w:rsidP="006167C7">
      <w:pPr>
        <w:pStyle w:val="ListBullet"/>
      </w:pPr>
      <w:r w:rsidRPr="006167C7">
        <w:t>body science:</w:t>
      </w:r>
    </w:p>
    <w:p w:rsidR="00000000" w:rsidRPr="006167C7" w:rsidP="006167C7">
      <w:pPr>
        <w:pStyle w:val="ListBullet2"/>
      </w:pPr>
      <w:r w:rsidRPr="006167C7">
        <w:t>structural anatomy</w:t>
      </w:r>
    </w:p>
    <w:p w:rsidR="00000000" w:rsidRPr="006167C7" w:rsidP="006167C7">
      <w:pPr>
        <w:pStyle w:val="ListBullet2"/>
      </w:pPr>
      <w:r w:rsidRPr="006167C7">
        <w:t>morphology</w:t>
      </w:r>
    </w:p>
    <w:p w:rsidR="00000000" w:rsidRPr="006167C7" w:rsidP="006167C7">
      <w:pPr>
        <w:pStyle w:val="ListBullet2"/>
      </w:pPr>
      <w:r w:rsidRPr="006167C7">
        <w:t>anthropometry</w:t>
      </w:r>
    </w:p>
    <w:p w:rsidR="00000000" w:rsidRPr="006167C7" w:rsidP="006167C7">
      <w:pPr>
        <w:pStyle w:val="ListBullet"/>
      </w:pPr>
      <w:r w:rsidRPr="006167C7">
        <w:t>fabric handling characteristics:</w:t>
      </w:r>
    </w:p>
    <w:p w:rsidR="00000000" w:rsidRPr="006167C7" w:rsidP="006167C7">
      <w:pPr>
        <w:pStyle w:val="ListBullet2"/>
      </w:pPr>
      <w:r w:rsidRPr="006167C7">
        <w:t>fall</w:t>
      </w:r>
    </w:p>
    <w:p w:rsidR="00000000" w:rsidRPr="006167C7" w:rsidP="006167C7">
      <w:pPr>
        <w:pStyle w:val="ListBullet2"/>
      </w:pPr>
      <w:r w:rsidRPr="006167C7">
        <w:t>stretch</w:t>
      </w:r>
    </w:p>
    <w:p w:rsidR="00000000" w:rsidRPr="006167C7" w:rsidP="006167C7">
      <w:pPr>
        <w:pStyle w:val="ListBullet2"/>
      </w:pPr>
      <w:r w:rsidRPr="006167C7">
        <w:t>stability</w:t>
      </w:r>
    </w:p>
    <w:p w:rsidR="00000000" w:rsidRPr="006167C7" w:rsidP="006167C7">
      <w:pPr>
        <w:pStyle w:val="ListBullet2"/>
      </w:pPr>
      <w:r w:rsidRPr="006167C7">
        <w:t>drape</w:t>
      </w:r>
    </w:p>
    <w:p w:rsidR="00000000" w:rsidRPr="006167C7" w:rsidP="006167C7">
      <w:pPr>
        <w:pStyle w:val="ListBullet"/>
      </w:pPr>
      <w:r w:rsidRPr="006167C7">
        <w:t>required details for pattern pieces</w:t>
      </w:r>
    </w:p>
    <w:p w:rsidR="00000000" w:rsidRPr="006167C7" w:rsidP="006167C7">
      <w:pPr>
        <w:pStyle w:val="ListBullet"/>
      </w:pPr>
      <w:r w:rsidRPr="006167C7">
        <w:t>pattern markings:</w:t>
      </w:r>
    </w:p>
    <w:p w:rsidR="00000000" w:rsidRPr="006167C7" w:rsidP="006167C7">
      <w:pPr>
        <w:pStyle w:val="ListBullet"/>
      </w:pPr>
      <w:r w:rsidRPr="006167C7">
        <w:t>appropriate seam widths</w:t>
      </w:r>
    </w:p>
    <w:p w:rsidR="00000000" w:rsidRPr="006167C7" w:rsidP="006167C7">
      <w:pPr>
        <w:pStyle w:val="ListBullet2"/>
      </w:pPr>
      <w:r w:rsidRPr="006167C7">
        <w:t>notches</w:t>
      </w:r>
    </w:p>
    <w:p w:rsidR="00000000" w:rsidRPr="006167C7" w:rsidP="006167C7">
      <w:pPr>
        <w:pStyle w:val="ListBullet2"/>
      </w:pPr>
      <w:r w:rsidRPr="006167C7">
        <w:t>dart lines</w:t>
      </w:r>
    </w:p>
    <w:p w:rsidR="00000000" w:rsidRPr="006167C7" w:rsidP="006167C7">
      <w:pPr>
        <w:pStyle w:val="ListBullet2"/>
      </w:pPr>
      <w:r w:rsidRPr="006167C7">
        <w:t>drill holes</w:t>
      </w:r>
    </w:p>
    <w:p w:rsidR="00000000" w:rsidRPr="006167C7" w:rsidP="006167C7">
      <w:pPr>
        <w:pStyle w:val="ListBullet2"/>
      </w:pPr>
      <w:r w:rsidRPr="006167C7">
        <w:t>grain line</w:t>
      </w:r>
    </w:p>
    <w:p w:rsidR="00000000" w:rsidRPr="006167C7" w:rsidP="006167C7">
      <w:pPr>
        <w:pStyle w:val="ListBullet2"/>
      </w:pPr>
      <w:r w:rsidRPr="006167C7">
        <w:t>cutting instructions</w:t>
      </w:r>
    </w:p>
    <w:p w:rsidR="00000000" w:rsidRPr="006167C7" w:rsidP="006167C7">
      <w:pPr>
        <w:pStyle w:val="ListBullet2"/>
      </w:pPr>
      <w:r w:rsidRPr="006167C7">
        <w:t>stitching lines</w:t>
      </w:r>
    </w:p>
    <w:p w:rsidR="00000000" w:rsidRPr="006167C7" w:rsidP="006167C7">
      <w:pPr>
        <w:pStyle w:val="ListBullet"/>
      </w:pPr>
      <w:r w:rsidRPr="006167C7">
        <w:t>cutting and garment construction</w:t>
      </w:r>
    </w:p>
    <w:p w:rsidR="00000000" w:rsidRPr="006167C7" w:rsidP="006167C7">
      <w:pPr>
        <w:pStyle w:val="ListBullet"/>
      </w:pPr>
      <w:r w:rsidRPr="006167C7">
        <w:t>quality practices</w:t>
      </w:r>
    </w:p>
    <w:p w:rsidR="00000000" w:rsidRPr="006167C7" w:rsidP="006167C7">
      <w:pPr>
        <w:pStyle w:val="ListBullet"/>
      </w:pPr>
      <w:r w:rsidRPr="006167C7">
        <w:t>workplace practices</w:t>
      </w:r>
    </w:p>
    <w:p w:rsidR="00000000" w:rsidRPr="006167C7" w:rsidP="006167C7">
      <w:pPr>
        <w:pStyle w:val="ListBullet"/>
      </w:pPr>
      <w:r w:rsidRPr="006167C7">
        <w:t>recording and reporting practices.</w:t>
      </w:r>
    </w:p>
    <w:p w:rsidR="00000000" w:rsidRPr="006167C7" w:rsidP="006167C7">
      <w:pPr>
        <w:pStyle w:val="AllowPageBreak"/>
      </w:pPr>
    </w:p>
    <w:p w:rsidR="00000000" w:rsidRPr="006167C7" w:rsidP="006167C7">
      <w:pPr>
        <w:pStyle w:val="Heading1"/>
      </w:pPr>
      <w:bookmarkStart w:id="4" w:name="O_930587"/>
      <w:bookmarkEnd w:id="4"/>
      <w:r w:rsidRPr="006167C7">
        <w:t>Assessment Conditions</w:t>
      </w:r>
    </w:p>
    <w:p w:rsidR="00000000" w:rsidRPr="006167C7" w:rsidP="006167C7">
      <w:pPr>
        <w:pStyle w:val="ListBullet"/>
      </w:pPr>
      <w:r w:rsidRPr="006167C7">
        <w:t>Assessors must:</w:t>
      </w:r>
    </w:p>
    <w:p w:rsidR="00000000" w:rsidRPr="006167C7" w:rsidP="006167C7">
      <w:pPr>
        <w:pStyle w:val="ListBullet2"/>
      </w:pPr>
      <w:r w:rsidRPr="006167C7">
        <w:t xml:space="preserve">satisfy the assessor competency requirements that are in place at the time of the assessment, as set by the VET regulator </w:t>
      </w:r>
    </w:p>
    <w:p w:rsidR="00000000" w:rsidRPr="006167C7" w:rsidP="006167C7">
      <w:pPr>
        <w:pStyle w:val="ListBullet2"/>
      </w:pPr>
      <w:r w:rsidRPr="006167C7">
        <w:t>have vocational competency in contour draping, at least to the level being assessed, with relevant industry knowledge and experience.</w:t>
      </w:r>
    </w:p>
    <w:p w:rsidR="00000000" w:rsidRPr="006167C7" w:rsidP="006167C7">
      <w:pPr>
        <w:pStyle w:val="ListBullet"/>
      </w:pPr>
      <w:r w:rsidRPr="006167C7">
        <w:t>Assessment should occur in operational workplace situations. Where this is not possible, or where personal safety or envi</w:t>
      </w:r>
      <w:r w:rsidRPr="006167C7">
        <w:t>ronmental damage are limiting factors, assessment must occur in a sufficiently rigorous simulated environment reflecting realistic operational workplace conditions. This must cover all aspects of workplace performance, including environment, task skills, t</w:t>
      </w:r>
      <w:r w:rsidRPr="006167C7">
        <w:t xml:space="preserve">ask management skills, contingency management skills and job role environment skills. </w:t>
      </w:r>
    </w:p>
    <w:p w:rsidR="00000000" w:rsidRPr="006167C7" w:rsidP="006167C7">
      <w:pPr>
        <w:pStyle w:val="ListBullet"/>
      </w:pPr>
      <w:r w:rsidRPr="006167C7">
        <w:t>Assessment processes and techniques must be appropriate to the language, literacy and numeracy requirements of the work being performed and the needs of the candidate.</w:t>
      </w:r>
    </w:p>
    <w:p w:rsidR="00000000" w:rsidRPr="006167C7" w:rsidP="006167C7">
      <w:pPr>
        <w:pStyle w:val="ListBullet"/>
      </w:pPr>
      <w:r w:rsidRPr="006167C7">
        <w:t>C</w:t>
      </w:r>
      <w:r w:rsidRPr="006167C7">
        <w:t>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167C7" w:rsidP="006167C7">
      <w:pPr>
        <w:pStyle w:val="AllowPageBreak"/>
      </w:pPr>
    </w:p>
    <w:p w:rsidR="00000000" w:rsidRPr="006167C7" w:rsidP="006167C7">
      <w:pPr>
        <w:pStyle w:val="Heading1"/>
      </w:pPr>
      <w:bookmarkStart w:id="5" w:name="O_930585"/>
      <w:bookmarkEnd w:id="5"/>
      <w:r w:rsidRPr="006167C7">
        <w:t>Links</w:t>
      </w:r>
    </w:p>
    <w:p w:rsidR="00000000" w:rsidRPr="006167C7" w:rsidP="00DF53B2">
      <w:pPr>
        <w:pStyle w:val="BodyText"/>
      </w:pPr>
      <w:r w:rsidRPr="006167C7">
        <w:t>Companion Volume</w:t>
      </w:r>
      <w:r w:rsidRPr="006167C7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94BA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167C7" w:rsidP="006167C7"/>
    <w:sectPr w:rsidSect="006167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C7" w:rsidRPr="00DF53B2" w:rsidP="00DF5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B2" w:rsidP="00616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3B2" w:rsidP="00616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53B2" w:rsidP="006167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7C7" w:rsidRPr="00DF53B2" w:rsidP="00DF5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B2" w:rsidRPr="002D2AF8" w:rsidP="00616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MSTFD5012 Perform contour draping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F53B2" w:rsidP="006167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182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16E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BC9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7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7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7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7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7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7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7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7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7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7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7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7C7"/>
  </w:style>
  <w:style w:type="character" w:customStyle="1" w:styleId="Heading1Char">
    <w:name w:val="Heading 1 Char"/>
    <w:basedOn w:val="DefaultParagraphFont"/>
    <w:link w:val="Heading1"/>
    <w:rsid w:val="006167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7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7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7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67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67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7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7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7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7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7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7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7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7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7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7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7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7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7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7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7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7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7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67C7"/>
    <w:rPr>
      <w:b/>
      <w:spacing w:val="0"/>
    </w:rPr>
  </w:style>
  <w:style w:type="paragraph" w:customStyle="1" w:styleId="SuperTitle">
    <w:name w:val="SuperTitle"/>
    <w:basedOn w:val="Title"/>
    <w:rsid w:val="006167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7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7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7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7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7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7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7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7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7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7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7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7C7"/>
    <w:rPr>
      <w:i/>
    </w:rPr>
  </w:style>
  <w:style w:type="paragraph" w:styleId="Caption">
    <w:name w:val="caption"/>
    <w:basedOn w:val="BodyText"/>
    <w:next w:val="Normal"/>
    <w:qFormat/>
    <w:rsid w:val="006167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7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7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7C7"/>
  </w:style>
  <w:style w:type="paragraph" w:styleId="TableofFigures">
    <w:name w:val="table of figures"/>
    <w:basedOn w:val="Normal"/>
    <w:next w:val="Normal"/>
    <w:semiHidden/>
    <w:rsid w:val="006167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7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67C7"/>
    <w:rPr>
      <w:rFonts w:ascii="Wingdings" w:hAnsi="Wingdings"/>
    </w:rPr>
  </w:style>
  <w:style w:type="paragraph" w:customStyle="1" w:styleId="TableHeading">
    <w:name w:val="Table Heading"/>
    <w:basedOn w:val="HeadingBase"/>
    <w:rsid w:val="006167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7C7"/>
    <w:rPr>
      <w:color w:val="0033CC"/>
      <w:u w:val="none"/>
    </w:rPr>
  </w:style>
  <w:style w:type="paragraph" w:customStyle="1" w:styleId="BodyTextRight">
    <w:name w:val="Body Text Right"/>
    <w:basedOn w:val="BodyText"/>
    <w:rsid w:val="006167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7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7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7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7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7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7C7"/>
    <w:rPr>
      <w:sz w:val="32"/>
    </w:rPr>
  </w:style>
  <w:style w:type="paragraph" w:customStyle="1" w:styleId="HeadingProcedure">
    <w:name w:val="Heading Procedure"/>
    <w:basedOn w:val="HeadingBase"/>
    <w:next w:val="Normal"/>
    <w:rsid w:val="006167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7C7"/>
    <w:pPr>
      <w:spacing w:before="60" w:after="60"/>
    </w:pPr>
  </w:style>
  <w:style w:type="paragraph" w:styleId="ListContinue">
    <w:name w:val="List Continue"/>
    <w:basedOn w:val="List"/>
    <w:rsid w:val="006167C7"/>
    <w:pPr>
      <w:ind w:firstLine="0"/>
    </w:pPr>
  </w:style>
  <w:style w:type="paragraph" w:customStyle="1" w:styleId="ListNote">
    <w:name w:val="List Note"/>
    <w:basedOn w:val="List"/>
    <w:rsid w:val="006167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7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7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7C7"/>
    <w:rPr>
      <w:rFonts w:ascii="Courier New" w:hAnsi="Courier New"/>
    </w:rPr>
  </w:style>
  <w:style w:type="paragraph" w:customStyle="1" w:styleId="NoteBullet">
    <w:name w:val="Note Bullet"/>
    <w:basedOn w:val="Note"/>
    <w:rsid w:val="006167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7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7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7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7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67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7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7C7"/>
    <w:rPr>
      <w:b/>
      <w:smallCaps/>
    </w:rPr>
  </w:style>
  <w:style w:type="paragraph" w:customStyle="1" w:styleId="TableListNumber">
    <w:name w:val="Table List Number"/>
    <w:basedOn w:val="ListNumber"/>
    <w:rsid w:val="006167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7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7C7"/>
    <w:pPr>
      <w:numPr>
        <w:numId w:val="9"/>
      </w:numPr>
    </w:pPr>
  </w:style>
  <w:style w:type="paragraph" w:customStyle="1" w:styleId="ListAlpha2">
    <w:name w:val="List Alpha 2"/>
    <w:basedOn w:val="List2"/>
    <w:rsid w:val="006167C7"/>
    <w:pPr>
      <w:numPr>
        <w:numId w:val="8"/>
      </w:numPr>
    </w:pPr>
  </w:style>
  <w:style w:type="paragraph" w:styleId="List2">
    <w:name w:val="List 2"/>
    <w:basedOn w:val="BodyText"/>
    <w:rsid w:val="006167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7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7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7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7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7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67C7"/>
    <w:pPr>
      <w:numPr>
        <w:numId w:val="4"/>
      </w:numPr>
    </w:pPr>
  </w:style>
  <w:style w:type="paragraph" w:styleId="ListContinue2">
    <w:name w:val="List Continue 2"/>
    <w:basedOn w:val="List2"/>
    <w:rsid w:val="006167C7"/>
    <w:pPr>
      <w:ind w:firstLine="0"/>
    </w:pPr>
  </w:style>
  <w:style w:type="paragraph" w:styleId="ListContinue3">
    <w:name w:val="List Continue 3"/>
    <w:basedOn w:val="List3"/>
    <w:rsid w:val="006167C7"/>
    <w:pPr>
      <w:ind w:left="1021" w:firstLine="0"/>
    </w:pPr>
  </w:style>
  <w:style w:type="paragraph" w:styleId="ListContinue4">
    <w:name w:val="List Continue 4"/>
    <w:basedOn w:val="List4"/>
    <w:rsid w:val="006167C7"/>
    <w:pPr>
      <w:ind w:firstLine="0"/>
    </w:pPr>
  </w:style>
  <w:style w:type="paragraph" w:styleId="ListContinue5">
    <w:name w:val="List Continue 5"/>
    <w:basedOn w:val="List5"/>
    <w:rsid w:val="006167C7"/>
    <w:pPr>
      <w:ind w:firstLine="0"/>
    </w:pPr>
  </w:style>
  <w:style w:type="paragraph" w:styleId="ListNumber3">
    <w:name w:val="List Number 3"/>
    <w:basedOn w:val="List3"/>
    <w:rsid w:val="006167C7"/>
    <w:pPr>
      <w:numPr>
        <w:numId w:val="5"/>
      </w:numPr>
    </w:pPr>
  </w:style>
  <w:style w:type="paragraph" w:styleId="ListNumber4">
    <w:name w:val="List Number 4"/>
    <w:basedOn w:val="List4"/>
    <w:rsid w:val="006167C7"/>
    <w:pPr>
      <w:numPr>
        <w:numId w:val="6"/>
      </w:numPr>
    </w:pPr>
  </w:style>
  <w:style w:type="paragraph" w:styleId="ListNumber5">
    <w:name w:val="List Number 5"/>
    <w:basedOn w:val="List5"/>
    <w:rsid w:val="006167C7"/>
    <w:pPr>
      <w:numPr>
        <w:numId w:val="7"/>
      </w:numPr>
    </w:pPr>
  </w:style>
  <w:style w:type="paragraph" w:styleId="BlockText">
    <w:name w:val="Block Text"/>
    <w:basedOn w:val="Normal"/>
    <w:rsid w:val="006167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7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7C7"/>
    <w:rPr>
      <w:sz w:val="16"/>
      <w:vertAlign w:val="superscript"/>
    </w:rPr>
  </w:style>
  <w:style w:type="character" w:customStyle="1" w:styleId="Symbols">
    <w:name w:val="Symbols"/>
    <w:basedOn w:val="DefaultParagraphFont"/>
    <w:rsid w:val="006167C7"/>
    <w:rPr>
      <w:rFonts w:ascii="Symbol" w:hAnsi="Symbol"/>
    </w:rPr>
  </w:style>
  <w:style w:type="character" w:customStyle="1" w:styleId="MenuOptions">
    <w:name w:val="Menu Options"/>
    <w:basedOn w:val="DefaultParagraphFont"/>
    <w:rsid w:val="006167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7C7"/>
    <w:rPr>
      <w:b/>
    </w:rPr>
  </w:style>
  <w:style w:type="character" w:customStyle="1" w:styleId="Underlined">
    <w:name w:val="Underlined"/>
    <w:basedOn w:val="DefaultParagraphFont"/>
    <w:rsid w:val="006167C7"/>
    <w:rPr>
      <w:u w:val="single"/>
    </w:rPr>
  </w:style>
  <w:style w:type="paragraph" w:customStyle="1" w:styleId="TableBodyTextRight">
    <w:name w:val="Table Body Text Right"/>
    <w:basedOn w:val="TableBodyText"/>
    <w:rsid w:val="006167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7C7"/>
    <w:rPr>
      <w:sz w:val="18"/>
    </w:rPr>
  </w:style>
  <w:style w:type="paragraph" w:customStyle="1" w:styleId="BodySmallRight">
    <w:name w:val="Body Small Right"/>
    <w:basedOn w:val="BodyTextRight"/>
    <w:rsid w:val="006167C7"/>
    <w:rPr>
      <w:sz w:val="18"/>
      <w:szCs w:val="18"/>
    </w:rPr>
  </w:style>
  <w:style w:type="paragraph" w:customStyle="1" w:styleId="MarginEdition">
    <w:name w:val="Margin Edition"/>
    <w:basedOn w:val="MarginNote"/>
    <w:rsid w:val="006167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7C7"/>
    <w:rPr>
      <w:sz w:val="2"/>
      <w:szCs w:val="2"/>
    </w:rPr>
  </w:style>
  <w:style w:type="character" w:customStyle="1" w:styleId="Small">
    <w:name w:val="Small"/>
    <w:basedOn w:val="DefaultParagraphFont"/>
    <w:rsid w:val="006167C7"/>
    <w:rPr>
      <w:sz w:val="16"/>
    </w:rPr>
  </w:style>
  <w:style w:type="paragraph" w:customStyle="1" w:styleId="WideTable">
    <w:name w:val="Wide Table"/>
    <w:basedOn w:val="Normal"/>
    <w:rsid w:val="006167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7C7"/>
  </w:style>
  <w:style w:type="paragraph" w:styleId="Quote">
    <w:name w:val="Quote"/>
    <w:basedOn w:val="Heading1"/>
    <w:link w:val="QuoteChar"/>
    <w:qFormat/>
    <w:rsid w:val="006167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7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7C7"/>
    <w:pPr>
      <w:pageBreakBefore/>
    </w:pPr>
  </w:style>
  <w:style w:type="paragraph" w:customStyle="1" w:styleId="Border">
    <w:name w:val="Border"/>
    <w:basedOn w:val="Normal"/>
    <w:qFormat/>
    <w:rsid w:val="006167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7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7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7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7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7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7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7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7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7C7"/>
    <w:rPr>
      <w:u w:val="single"/>
    </w:rPr>
  </w:style>
  <w:style w:type="character" w:customStyle="1" w:styleId="BoldandItalics">
    <w:name w:val="Bold and Italics"/>
    <w:qFormat/>
    <w:rsid w:val="006167C7"/>
    <w:rPr>
      <w:b/>
      <w:i/>
      <w:u w:val="none"/>
    </w:rPr>
  </w:style>
  <w:style w:type="paragraph" w:styleId="BalloonText">
    <w:name w:val="Balloon Text"/>
    <w:basedOn w:val="Normal"/>
    <w:link w:val="BalloonTextChar"/>
    <w:rsid w:val="00616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7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7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7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7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7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7C7"/>
    <w:pPr>
      <w:spacing w:before="0" w:after="0"/>
    </w:pPr>
  </w:style>
  <w:style w:type="paragraph" w:customStyle="1" w:styleId="BodyTextBold">
    <w:name w:val="Body Text Bold"/>
    <w:basedOn w:val="BodyText"/>
    <w:qFormat/>
    <w:rsid w:val="006167C7"/>
    <w:rPr>
      <w:b/>
    </w:rPr>
  </w:style>
  <w:style w:type="character" w:styleId="Hyperlink">
    <w:name w:val="Hyperlink"/>
    <w:basedOn w:val="DefaultParagraphFont"/>
    <w:uiPriority w:val="99"/>
    <w:unhideWhenUsed/>
    <w:rsid w:val="00DF5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3092</Characters>
  <Application>Microsoft Office Word</Application>
  <DocSecurity>0</DocSecurity>
  <Lines>96</Lines>
  <Paragraphs>82</Paragraphs>
  <ScaleCrop>false</ScaleCrop>
  <Company>Author-it Software Corporation Ltd.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MSTFD5012 Perform contour draping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2021-07-21T08:33:00Z</dcterms:created>
  <dcterms:modified xsi:type="dcterms:W3CDTF">2021-07-21T08:33:00Z</dcterms:modified>
</cp:coreProperties>
</file>