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66E" w:rsidP="006B566E">
      <w:pPr>
        <w:pStyle w:val="Title"/>
      </w:pPr>
      <w:r>
        <w:fldChar w:fldCharType="begin"/>
      </w:r>
      <w:r>
        <w:instrText xml:space="preserve"> TITLE   \* MERGEFORMAT </w:instrText>
      </w:r>
      <w:r>
        <w:fldChar w:fldCharType="separate"/>
      </w:r>
      <w:r>
        <w:t>MSTFD5011 Produce fashion illustrations to assist product visualisation</w:t>
      </w:r>
      <w:r>
        <w:fldChar w:fldCharType="end"/>
      </w:r>
    </w:p>
    <w:p w:rsidR="006B566E" w:rsidP="006B566E">
      <w:pPr>
        <w:pStyle w:val="Version"/>
        <w:sectPr w:rsidSect="004533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35D" w:rsidP="0045335D">
      <w:pPr>
        <w:pStyle w:val="SuperHeading"/>
      </w:pPr>
      <w:r w:rsidRPr="0045335D">
        <w:t>MSTFD5011 Produce fashion illustrations to assist product visualisation</w:t>
      </w:r>
    </w:p>
    <w:p w:rsidR="00000000" w:rsidRPr="0045335D" w:rsidP="0045335D">
      <w:pPr>
        <w:pStyle w:val="Heading1"/>
      </w:pPr>
      <w:bookmarkStart w:id="1" w:name="O_930571"/>
      <w:bookmarkEnd w:id="1"/>
      <w:r w:rsidRPr="0045335D">
        <w:t>Modification History</w:t>
      </w:r>
    </w:p>
    <w:p w:rsidR="00000000" w:rsidRPr="0045335D" w:rsidP="006B566E">
      <w:pPr>
        <w:pStyle w:val="BodyText"/>
      </w:pPr>
      <w:r w:rsidRPr="0045335D">
        <w:t>Release 1. Supersedes and is equivalent to LMTFD5011B Produce fashion illustrations</w:t>
      </w:r>
    </w:p>
    <w:p w:rsidR="00000000" w:rsidRPr="0045335D" w:rsidP="0045335D">
      <w:pPr>
        <w:pStyle w:val="Heading1"/>
      </w:pPr>
      <w:bookmarkStart w:id="2" w:name="O_930579"/>
      <w:bookmarkEnd w:id="2"/>
      <w:r w:rsidRPr="0045335D">
        <w:t>Application</w:t>
      </w:r>
    </w:p>
    <w:p w:rsidR="00000000" w:rsidRPr="0045335D" w:rsidP="006B566E">
      <w:pPr>
        <w:pStyle w:val="BodyText"/>
      </w:pPr>
      <w:r w:rsidRPr="0045335D">
        <w:t>This unit of competency covers the skills and knowledge required to produce fashion illustrations that will visually communicate the fashion figure in a variety of poses and silhouettes.</w:t>
      </w:r>
    </w:p>
    <w:p w:rsidR="00000000" w:rsidRPr="0045335D" w:rsidP="006B566E">
      <w:pPr>
        <w:pStyle w:val="BodyText"/>
      </w:pPr>
      <w:r w:rsidRPr="0045335D">
        <w:t>The unit of competency applies to producing fashion illustrations us</w:t>
      </w:r>
      <w:r w:rsidRPr="0045335D">
        <w:t>ing stylised drawing and rendering techniques.</w:t>
      </w:r>
    </w:p>
    <w:p w:rsidR="00000000" w:rsidRPr="0045335D" w:rsidP="006B566E">
      <w:pPr>
        <w:pStyle w:val="BodyText"/>
      </w:pPr>
      <w:r w:rsidRPr="0045335D">
        <w:t>Work may be conducted in small to large scale enterprises and may involve individual and team activities.</w:t>
      </w:r>
    </w:p>
    <w:p w:rsidR="00000000" w:rsidRPr="0045335D" w:rsidP="006B566E">
      <w:pPr>
        <w:pStyle w:val="BodyText"/>
      </w:pPr>
      <w:r w:rsidRPr="0045335D">
        <w:t>No licensing, legislative or certification requirements apply to this unit at the time of publication</w:t>
      </w:r>
      <w:r w:rsidRPr="0045335D">
        <w:t>.</w:t>
      </w:r>
    </w:p>
    <w:p w:rsidR="00000000" w:rsidRPr="0045335D" w:rsidP="0045335D">
      <w:pPr>
        <w:pStyle w:val="Heading1"/>
      </w:pPr>
      <w:bookmarkStart w:id="3" w:name="O_930578"/>
      <w:bookmarkEnd w:id="3"/>
      <w:r w:rsidRPr="0045335D">
        <w:t>Pre-requisite Unit</w:t>
      </w:r>
    </w:p>
    <w:p w:rsidR="00000000" w:rsidRPr="0045335D" w:rsidP="006B566E">
      <w:pPr>
        <w:pStyle w:val="BodyText"/>
      </w:pPr>
      <w:r w:rsidRPr="0045335D">
        <w:t>Nil</w:t>
      </w:r>
    </w:p>
    <w:p w:rsidR="00000000" w:rsidRPr="0045335D" w:rsidP="0045335D">
      <w:pPr>
        <w:pStyle w:val="Heading1"/>
      </w:pPr>
      <w:bookmarkStart w:id="4" w:name="O_930577"/>
      <w:bookmarkEnd w:id="4"/>
      <w:r w:rsidRPr="0045335D">
        <w:t>Competency Field</w:t>
      </w:r>
    </w:p>
    <w:p w:rsidR="00000000" w:rsidRPr="0045335D" w:rsidP="006B566E">
      <w:pPr>
        <w:pStyle w:val="BodyText"/>
      </w:pPr>
      <w:r w:rsidRPr="0045335D">
        <w:t>Fashion design and technology</w:t>
      </w:r>
    </w:p>
    <w:p w:rsidR="00000000" w:rsidRPr="0045335D" w:rsidP="0045335D">
      <w:pPr>
        <w:pStyle w:val="Heading1"/>
      </w:pPr>
      <w:bookmarkStart w:id="5" w:name="O_930576"/>
      <w:bookmarkEnd w:id="5"/>
      <w:r w:rsidRPr="0045335D">
        <w:t>Unit Sector</w:t>
      </w:r>
    </w:p>
    <w:p w:rsidR="00000000" w:rsidRPr="0045335D" w:rsidP="006B566E">
      <w:pPr>
        <w:pStyle w:val="BodyText"/>
      </w:pPr>
      <w:r w:rsidRPr="0045335D">
        <w:t>Not applicable</w:t>
      </w:r>
    </w:p>
    <w:p w:rsidR="00000000" w:rsidRPr="0045335D" w:rsidP="0045335D">
      <w:pPr>
        <w:pStyle w:val="Heading1"/>
      </w:pPr>
      <w:bookmarkStart w:id="6" w:name="O_930575"/>
      <w:bookmarkEnd w:id="6"/>
      <w:r w:rsidRPr="004533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533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 xml:space="preserve">Performance </w:t>
            </w:r>
            <w:r w:rsidRPr="0045335D">
              <w:t>criteria describe the performance needed to demonstrate achievement of the element.</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335D" w:rsidP="0045335D">
            <w:pPr>
              <w:pStyle w:val="BodyText"/>
            </w:pPr>
            <w:r w:rsidRPr="0045335D">
              <w:t>1</w:t>
            </w:r>
          </w:p>
        </w:tc>
        <w:tc>
          <w:tcPr>
            <w:tcW w:w="1962" w:type="dxa"/>
            <w:vMerge w:val="restart"/>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 xml:space="preserve">Determine job </w:t>
            </w:r>
            <w:r w:rsidRPr="0045335D">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1.1</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Follow standard operating procedures (SOPs)</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1.2</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Comply with work health and safety (WHS) requirements at all times</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1.3</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Use appropriate personal protective equipment (PPE) in accordance with SOPs</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1.4</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Determine job requirements from specifications, job sheets or work instructions</w:t>
            </w:r>
          </w:p>
        </w:tc>
      </w:tr>
      <w:tr w:rsidTr="004533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335D">
            <w:pPr>
              <w:pStyle w:val="BodyText"/>
              <w:rPr>
                <w:lang w:val="en-NZ"/>
              </w:rPr>
            </w:pP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335D" w:rsidP="0045335D">
            <w:pPr>
              <w:pStyle w:val="BodyText"/>
            </w:pPr>
            <w:r w:rsidRPr="0045335D">
              <w:t>2</w:t>
            </w:r>
          </w:p>
        </w:tc>
        <w:tc>
          <w:tcPr>
            <w:tcW w:w="1962" w:type="dxa"/>
            <w:vMerge w:val="restart"/>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Prepare to produce fashion illustrations</w:t>
            </w: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2.1</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Set up and prepare wo</w:t>
            </w:r>
            <w:r w:rsidRPr="0045335D">
              <w:t>rkspace, drawing tools and equipment</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2.2</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Select reference source appropriate to illustration requirements and collage to assist illustration process</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2.3</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Analyse figure details, compositional balance, scale and perspective</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2.4</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Select illustration techniques and media that are appropriate to communicate a variety of fabrics and textures</w:t>
            </w:r>
          </w:p>
        </w:tc>
      </w:tr>
      <w:tr w:rsidTr="004533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335D">
            <w:pPr>
              <w:pStyle w:val="BodyText"/>
              <w:rPr>
                <w:lang w:val="en-NZ"/>
              </w:rPr>
            </w:pP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335D" w:rsidP="0045335D">
            <w:pPr>
              <w:pStyle w:val="BodyText"/>
            </w:pPr>
            <w:r w:rsidRPr="0045335D">
              <w:t>3</w:t>
            </w:r>
          </w:p>
        </w:tc>
        <w:tc>
          <w:tcPr>
            <w:tcW w:w="1962" w:type="dxa"/>
            <w:vMerge w:val="restart"/>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Produce fashion illustrations</w:t>
            </w: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3.1</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Select proportion, scale and stylisation relevant to fashion illustration</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3.2</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Use clean, confident and stylised lines to present representations of fashion figure</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3.3</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Illustrate a variety of silhouettes and poses of clothed fashion figures</w:t>
            </w:r>
          </w:p>
        </w:tc>
      </w:tr>
      <w:tr w:rsidTr="004533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335D">
            <w:pPr>
              <w:pStyle w:val="BodyText"/>
              <w:rPr>
                <w:lang w:val="en-NZ"/>
              </w:rPr>
            </w:pP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335D" w:rsidP="0045335D">
            <w:pPr>
              <w:pStyle w:val="BodyText"/>
            </w:pPr>
            <w:r w:rsidRPr="0045335D">
              <w:t>4</w:t>
            </w:r>
          </w:p>
        </w:tc>
        <w:tc>
          <w:tcPr>
            <w:tcW w:w="1962" w:type="dxa"/>
            <w:vMerge w:val="restart"/>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Review and finalise illustrations</w:t>
            </w: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4.1</w:t>
            </w:r>
          </w:p>
        </w:tc>
        <w:tc>
          <w:tcPr>
            <w:tcW w:w="561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Inspect illustration against quality standards and make any required changes or adjustments</w:t>
            </w:r>
          </w:p>
        </w:tc>
      </w:tr>
      <w:tr w:rsidTr="00453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4.2</w:t>
            </w:r>
          </w:p>
        </w:tc>
        <w:tc>
          <w:tcPr>
            <w:tcW w:w="5610" w:type="dxa"/>
            <w:tcBorders>
              <w:top w:val="nil"/>
              <w:left w:val="nil"/>
              <w:bottom w:val="nil"/>
              <w:right w:val="nil"/>
            </w:tcBorders>
            <w:tcMar>
              <w:top w:w="0" w:type="dxa"/>
              <w:left w:w="62" w:type="dxa"/>
              <w:bottom w:w="0" w:type="dxa"/>
              <w:right w:w="62" w:type="dxa"/>
            </w:tcMar>
          </w:tcPr>
          <w:p w:rsidR="00000000" w:rsidRPr="0045335D" w:rsidP="0045335D">
            <w:pPr>
              <w:pStyle w:val="BodyText"/>
            </w:pPr>
            <w:r w:rsidRPr="0045335D">
              <w:t>Complete and store documentation relating to fashion illustration</w:t>
            </w:r>
          </w:p>
        </w:tc>
      </w:tr>
    </w:tbl>
    <w:p w:rsidR="00000000" w:rsidRPr="0045335D" w:rsidP="0045335D">
      <w:pPr>
        <w:pStyle w:val="BodyText"/>
      </w:pPr>
    </w:p>
    <w:p w:rsidR="00000000" w:rsidRPr="0045335D" w:rsidP="0045335D">
      <w:pPr>
        <w:pStyle w:val="AllowPageBreak"/>
      </w:pPr>
    </w:p>
    <w:p w:rsidR="00000000" w:rsidRPr="0045335D" w:rsidP="0045335D">
      <w:pPr>
        <w:pStyle w:val="Heading1"/>
      </w:pPr>
      <w:bookmarkStart w:id="7" w:name="O_930574"/>
      <w:bookmarkEnd w:id="7"/>
      <w:r w:rsidRPr="0045335D">
        <w:t>Foundation Skills</w:t>
      </w:r>
    </w:p>
    <w:p w:rsidR="00000000" w:rsidRPr="0045335D" w:rsidP="006B566E">
      <w:pPr>
        <w:pStyle w:val="BodyText"/>
      </w:pPr>
      <w:r w:rsidRPr="0045335D">
        <w:t>This section describes those required skills (language, literacy and numeracy) that are essential to performance.</w:t>
      </w:r>
    </w:p>
    <w:p w:rsidR="00000000" w:rsidRPr="0045335D" w:rsidP="006B566E">
      <w:pPr>
        <w:pStyle w:val="BodyText"/>
      </w:pPr>
      <w:r w:rsidRPr="0045335D">
        <w:t>Foundation skills essential to performance are explicit in the performance criteria of this unit of competency.</w:t>
      </w:r>
    </w:p>
    <w:p w:rsidR="00000000" w:rsidRPr="0045335D" w:rsidP="0045335D">
      <w:pPr>
        <w:pStyle w:val="Heading1"/>
      </w:pPr>
      <w:bookmarkStart w:id="8" w:name="O_930573"/>
      <w:bookmarkEnd w:id="8"/>
      <w:r w:rsidRPr="0045335D">
        <w:t>Range of Con</w:t>
      </w:r>
      <w:r w:rsidRPr="0045335D">
        <w:t>ditions</w:t>
      </w:r>
    </w:p>
    <w:tbl>
      <w:tblPr>
        <w:tblW w:w="0" w:type="auto"/>
        <w:tblLayout w:type="fixed"/>
        <w:tblCellMar>
          <w:left w:w="62" w:type="dxa"/>
          <w:right w:w="62" w:type="dxa"/>
        </w:tblCellMar>
        <w:tblLook w:val="0000"/>
      </w:tblPr>
      <w:tblGrid>
        <w:gridCol w:w="2295"/>
        <w:gridCol w:w="6885"/>
      </w:tblGrid>
      <w:tr w:rsidTr="0045335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t>This field allows for different work environments and conditions that may affect performance. Essential operating conditions that may be present (depending on the work situation, needs of the candidate, accessibility of the item, and local industry</w:t>
            </w:r>
            <w:r w:rsidRPr="0045335D">
              <w:t xml:space="preserve"> and regional contexts) are included.</w:t>
            </w:r>
          </w:p>
        </w:tc>
      </w:tr>
      <w:tr w:rsidTr="0045335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Workplace procedures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45335D" w:rsidP="0045335D">
            <w:pPr>
              <w:pStyle w:val="ListBullet"/>
            </w:pPr>
            <w:r w:rsidRPr="0045335D">
              <w:t>requirements prescribed by legislation, awards, agreements and conditions of employment</w:t>
            </w:r>
          </w:p>
          <w:p w:rsidR="00000000" w:rsidRPr="0045335D" w:rsidP="0045335D">
            <w:pPr>
              <w:pStyle w:val="ListBullet"/>
            </w:pPr>
            <w:r w:rsidRPr="0045335D">
              <w:t>SOPs</w:t>
            </w:r>
          </w:p>
          <w:p w:rsidR="00000000" w:rsidRPr="0045335D" w:rsidP="0045335D">
            <w:pPr>
              <w:pStyle w:val="ListBullet"/>
            </w:pPr>
            <w:r w:rsidRPr="0045335D">
              <w:t>work instructions</w:t>
            </w:r>
          </w:p>
          <w:p w:rsidR="00000000" w:rsidRPr="0045335D" w:rsidP="0045335D">
            <w:pPr>
              <w:pStyle w:val="ListBullet"/>
            </w:pPr>
            <w:r w:rsidRPr="0045335D">
              <w:t>oral, written and visual communication</w:t>
            </w:r>
          </w:p>
          <w:p w:rsidR="00000000" w:rsidRPr="0045335D" w:rsidP="0045335D">
            <w:pPr>
              <w:pStyle w:val="ListBullet"/>
            </w:pPr>
            <w:r w:rsidRPr="0045335D">
              <w:t>quality practices, including responsibility for maintenance of own work quality and contribution to quality improvement of team or section output</w:t>
            </w:r>
          </w:p>
          <w:p w:rsidR="00000000" w:rsidRPr="0045335D" w:rsidP="0045335D">
            <w:pPr>
              <w:pStyle w:val="ListBullet"/>
            </w:pPr>
            <w:r w:rsidRPr="0045335D">
              <w:t>housekeeping</w:t>
            </w:r>
          </w:p>
          <w:p w:rsidR="00000000" w:rsidRPr="0045335D" w:rsidP="0045335D">
            <w:pPr>
              <w:pStyle w:val="ListBullet"/>
            </w:pPr>
            <w:r w:rsidRPr="0045335D">
              <w:t>tasks related to environmental protection, waste disposal, pollution control and recycling</w:t>
            </w:r>
          </w:p>
          <w:p w:rsidR="00000000" w:rsidRPr="0045335D" w:rsidP="0045335D">
            <w:pPr>
              <w:pStyle w:val="ListBullet"/>
            </w:pPr>
            <w:r w:rsidRPr="0045335D">
              <w:t>WHS pr</w:t>
            </w:r>
            <w:r w:rsidRPr="0045335D">
              <w:t>actices</w:t>
            </w:r>
          </w:p>
          <w:p w:rsidR="00000000" w:rsidP="0045335D">
            <w:pPr>
              <w:pStyle w:val="BodyText"/>
              <w:rPr>
                <w:lang w:val="en-NZ"/>
              </w:rPr>
            </w:pPr>
          </w:p>
        </w:tc>
      </w:tr>
      <w:tr w:rsidTr="0045335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Australian Standards include:</w:t>
            </w:r>
          </w:p>
        </w:tc>
        <w:tc>
          <w:tcPr>
            <w:tcW w:w="6885" w:type="dxa"/>
            <w:tcBorders>
              <w:top w:val="nil"/>
              <w:left w:val="nil"/>
              <w:bottom w:val="nil"/>
              <w:right w:val="nil"/>
            </w:tcBorders>
            <w:tcMar>
              <w:top w:w="0" w:type="dxa"/>
              <w:left w:w="62" w:type="dxa"/>
              <w:bottom w:w="0" w:type="dxa"/>
              <w:right w:w="62" w:type="dxa"/>
            </w:tcMar>
          </w:tcPr>
          <w:p w:rsidR="00000000" w:rsidRPr="0045335D" w:rsidP="0045335D">
            <w:pPr>
              <w:pStyle w:val="ListBullet"/>
            </w:pPr>
            <w:r w:rsidRPr="0045335D">
              <w:t>the relevant industry or Australian Standards that are current at the time this unit is being undertaken</w:t>
            </w:r>
          </w:p>
          <w:p w:rsidR="00000000" w:rsidP="0045335D">
            <w:pPr>
              <w:pStyle w:val="BodyText"/>
              <w:rPr>
                <w:lang w:val="en-NZ"/>
              </w:rPr>
            </w:pPr>
          </w:p>
        </w:tc>
      </w:tr>
      <w:tr w:rsidTr="0045335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Reference sources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45335D" w:rsidP="0045335D">
            <w:pPr>
              <w:pStyle w:val="ListBullet"/>
            </w:pPr>
            <w:r w:rsidRPr="0045335D">
              <w:t>photographs</w:t>
            </w:r>
          </w:p>
          <w:p w:rsidR="00000000" w:rsidRPr="0045335D" w:rsidP="0045335D">
            <w:pPr>
              <w:pStyle w:val="ListBullet"/>
            </w:pPr>
            <w:r w:rsidRPr="0045335D">
              <w:t>magazines</w:t>
            </w:r>
          </w:p>
          <w:p w:rsidR="00000000" w:rsidRPr="0045335D" w:rsidP="0045335D">
            <w:pPr>
              <w:pStyle w:val="ListBullet"/>
            </w:pPr>
            <w:r w:rsidRPr="0045335D">
              <w:t>fashion books</w:t>
            </w:r>
          </w:p>
          <w:p w:rsidR="00000000" w:rsidP="0045335D">
            <w:pPr>
              <w:pStyle w:val="ListBullet"/>
              <w:rPr>
                <w:lang w:val="en-NZ"/>
              </w:rPr>
            </w:pPr>
            <w:r w:rsidRPr="0045335D">
              <w:t>websites</w:t>
            </w:r>
          </w:p>
        </w:tc>
      </w:tr>
      <w:tr w:rsidTr="0045335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Figure details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45335D" w:rsidP="0045335D">
            <w:pPr>
              <w:pStyle w:val="ListBullet"/>
            </w:pPr>
            <w:r w:rsidRPr="0045335D">
              <w:t>full or partial body drawings</w:t>
            </w:r>
          </w:p>
          <w:p w:rsidR="00000000" w:rsidRPr="0045335D" w:rsidP="0045335D">
            <w:pPr>
              <w:pStyle w:val="ListBullet"/>
            </w:pPr>
            <w:r w:rsidRPr="0045335D">
              <w:t>hands</w:t>
            </w:r>
          </w:p>
          <w:p w:rsidR="00000000" w:rsidRPr="0045335D" w:rsidP="0045335D">
            <w:pPr>
              <w:pStyle w:val="ListBullet"/>
            </w:pPr>
            <w:r w:rsidRPr="0045335D">
              <w:t>feet</w:t>
            </w:r>
          </w:p>
          <w:p w:rsidR="00000000" w:rsidRPr="0045335D" w:rsidP="0045335D">
            <w:pPr>
              <w:pStyle w:val="ListBullet"/>
            </w:pPr>
            <w:r w:rsidRPr="0045335D">
              <w:t>head</w:t>
            </w:r>
          </w:p>
          <w:p w:rsidR="00000000" w:rsidRPr="0045335D" w:rsidP="0045335D">
            <w:pPr>
              <w:pStyle w:val="ListBullet"/>
            </w:pPr>
            <w:r w:rsidRPr="0045335D">
              <w:t>hair</w:t>
            </w:r>
          </w:p>
          <w:p w:rsidR="00000000" w:rsidRPr="0045335D" w:rsidP="0045335D">
            <w:pPr>
              <w:pStyle w:val="ListBullet"/>
            </w:pPr>
            <w:r w:rsidRPr="0045335D">
              <w:t>eyes</w:t>
            </w:r>
          </w:p>
          <w:p w:rsidR="00000000" w:rsidRPr="0045335D" w:rsidP="0045335D">
            <w:pPr>
              <w:pStyle w:val="ListBullet"/>
            </w:pPr>
            <w:r w:rsidRPr="0045335D">
              <w:t>nose</w:t>
            </w:r>
          </w:p>
          <w:p w:rsidR="00000000" w:rsidRPr="0045335D" w:rsidP="0045335D">
            <w:pPr>
              <w:pStyle w:val="ListBullet"/>
            </w:pPr>
            <w:r w:rsidRPr="0045335D">
              <w:t>mouth</w:t>
            </w:r>
          </w:p>
          <w:p w:rsidR="00000000" w:rsidRPr="0045335D" w:rsidP="0045335D">
            <w:pPr>
              <w:pStyle w:val="ListBullet"/>
            </w:pPr>
            <w:r w:rsidRPr="0045335D">
              <w:t>waist</w:t>
            </w:r>
          </w:p>
          <w:p w:rsidR="00000000" w:rsidRPr="0045335D" w:rsidP="0045335D">
            <w:pPr>
              <w:pStyle w:val="ListBullet"/>
            </w:pPr>
            <w:r w:rsidRPr="0045335D">
              <w:t>bust</w:t>
            </w:r>
          </w:p>
          <w:p w:rsidR="00000000" w:rsidRPr="0045335D" w:rsidP="0045335D">
            <w:pPr>
              <w:pStyle w:val="ListBullet"/>
            </w:pPr>
            <w:r w:rsidRPr="0045335D">
              <w:t>hips</w:t>
            </w:r>
          </w:p>
          <w:p w:rsidR="00000000" w:rsidRPr="0045335D" w:rsidP="0045335D">
            <w:pPr>
              <w:pStyle w:val="ListBullet"/>
            </w:pPr>
            <w:r w:rsidRPr="0045335D">
              <w:t>legs</w:t>
            </w:r>
          </w:p>
          <w:p w:rsidR="00000000" w:rsidRPr="0045335D" w:rsidP="0045335D">
            <w:pPr>
              <w:pStyle w:val="ListBullet"/>
            </w:pPr>
            <w:r w:rsidRPr="0045335D">
              <w:t>arms</w:t>
            </w:r>
          </w:p>
          <w:p w:rsidR="00000000" w:rsidP="0045335D">
            <w:pPr>
              <w:pStyle w:val="BodyText"/>
              <w:rPr>
                <w:lang w:val="en-NZ"/>
              </w:rPr>
            </w:pPr>
          </w:p>
        </w:tc>
      </w:tr>
      <w:tr w:rsidTr="0045335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Illustration techniques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45335D" w:rsidP="0045335D">
            <w:pPr>
              <w:pStyle w:val="ListBullet"/>
            </w:pPr>
            <w:r w:rsidRPr="0045335D">
              <w:t>flat paint application</w:t>
            </w:r>
          </w:p>
          <w:p w:rsidR="00000000" w:rsidRPr="0045335D" w:rsidP="0045335D">
            <w:pPr>
              <w:pStyle w:val="ListBullet"/>
            </w:pPr>
            <w:r w:rsidRPr="0045335D">
              <w:t>wash (paint application)</w:t>
            </w:r>
          </w:p>
          <w:p w:rsidR="00000000" w:rsidRPr="0045335D" w:rsidP="0045335D">
            <w:pPr>
              <w:pStyle w:val="ListBullet"/>
            </w:pPr>
            <w:r w:rsidRPr="0045335D">
              <w:t>rendering</w:t>
            </w:r>
          </w:p>
          <w:p w:rsidR="00000000" w:rsidRPr="0045335D" w:rsidP="0045335D">
            <w:pPr>
              <w:pStyle w:val="ListBullet"/>
            </w:pPr>
            <w:r w:rsidRPr="0045335D">
              <w:t>air brushing</w:t>
            </w:r>
          </w:p>
          <w:p w:rsidR="00000000" w:rsidP="0045335D">
            <w:pPr>
              <w:pStyle w:val="BodyText"/>
              <w:rPr>
                <w:lang w:val="en-NZ"/>
              </w:rPr>
            </w:pPr>
          </w:p>
        </w:tc>
      </w:tr>
      <w:tr w:rsidTr="0045335D">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5335D">
            <w:pPr>
              <w:pStyle w:val="BodyText"/>
              <w:rPr>
                <w:lang w:val="en-NZ"/>
              </w:rPr>
            </w:pPr>
            <w:r w:rsidRPr="0045335D">
              <w:rPr>
                <w:rStyle w:val="SpecialBold"/>
              </w:rPr>
              <w:t>Fabrics include one of more or the following:</w:t>
            </w:r>
          </w:p>
        </w:tc>
        <w:tc>
          <w:tcPr>
            <w:tcW w:w="6885" w:type="dxa"/>
            <w:tcBorders>
              <w:top w:val="nil"/>
              <w:left w:val="nil"/>
              <w:bottom w:val="nil"/>
              <w:right w:val="nil"/>
            </w:tcBorders>
            <w:tcMar>
              <w:top w:w="0" w:type="dxa"/>
              <w:left w:w="62" w:type="dxa"/>
              <w:bottom w:w="0" w:type="dxa"/>
              <w:right w:w="62" w:type="dxa"/>
            </w:tcMar>
          </w:tcPr>
          <w:p w:rsidR="00000000" w:rsidRPr="0045335D" w:rsidP="0045335D">
            <w:pPr>
              <w:pStyle w:val="ListBullet"/>
            </w:pPr>
            <w:r w:rsidRPr="0045335D">
              <w:t>fur</w:t>
            </w:r>
          </w:p>
          <w:p w:rsidR="00000000" w:rsidRPr="0045335D" w:rsidP="0045335D">
            <w:pPr>
              <w:pStyle w:val="ListBullet"/>
            </w:pPr>
            <w:r w:rsidRPr="0045335D">
              <w:t>velvet</w:t>
            </w:r>
          </w:p>
          <w:p w:rsidR="00000000" w:rsidRPr="0045335D" w:rsidP="0045335D">
            <w:pPr>
              <w:pStyle w:val="ListBullet"/>
            </w:pPr>
            <w:r w:rsidRPr="0045335D">
              <w:t>suede</w:t>
            </w:r>
          </w:p>
          <w:p w:rsidR="00000000" w:rsidRPr="0045335D" w:rsidP="0045335D">
            <w:pPr>
              <w:pStyle w:val="ListBullet"/>
            </w:pPr>
            <w:r w:rsidRPr="0045335D">
              <w:t>silk</w:t>
            </w:r>
          </w:p>
          <w:p w:rsidR="00000000" w:rsidRPr="0045335D" w:rsidP="0045335D">
            <w:pPr>
              <w:pStyle w:val="ListBullet"/>
            </w:pPr>
            <w:r w:rsidRPr="0045335D">
              <w:t>sheer fabrics</w:t>
            </w:r>
          </w:p>
          <w:p w:rsidR="00000000" w:rsidRPr="0045335D" w:rsidP="0045335D">
            <w:pPr>
              <w:pStyle w:val="ListBullet"/>
            </w:pPr>
            <w:r w:rsidRPr="0045335D">
              <w:t>denim</w:t>
            </w:r>
          </w:p>
          <w:p w:rsidR="00000000" w:rsidRPr="0045335D" w:rsidP="0045335D">
            <w:pPr>
              <w:pStyle w:val="ListBullet"/>
            </w:pPr>
            <w:r w:rsidRPr="0045335D">
              <w:t>brocade</w:t>
            </w:r>
          </w:p>
          <w:p w:rsidR="00000000" w:rsidRPr="0045335D" w:rsidP="0045335D">
            <w:pPr>
              <w:pStyle w:val="ListBullet"/>
            </w:pPr>
            <w:r w:rsidRPr="0045335D">
              <w:t>sequin</w:t>
            </w:r>
          </w:p>
          <w:p w:rsidR="00000000" w:rsidRPr="0045335D" w:rsidP="0045335D">
            <w:pPr>
              <w:pStyle w:val="ListBullet"/>
            </w:pPr>
            <w:r w:rsidRPr="0045335D">
              <w:t>leather</w:t>
            </w:r>
          </w:p>
          <w:p w:rsidR="00000000" w:rsidRPr="0045335D" w:rsidP="0045335D">
            <w:pPr>
              <w:pStyle w:val="ListBullet"/>
            </w:pPr>
            <w:r w:rsidRPr="0045335D">
              <w:t>lace</w:t>
            </w:r>
          </w:p>
        </w:tc>
      </w:tr>
    </w:tbl>
    <w:p w:rsidR="00000000" w:rsidRPr="0045335D" w:rsidP="0045335D">
      <w:pPr>
        <w:pStyle w:val="BodyText"/>
      </w:pPr>
    </w:p>
    <w:p w:rsidR="00000000" w:rsidRPr="0045335D" w:rsidP="0045335D">
      <w:pPr>
        <w:pStyle w:val="AllowPageBreak"/>
      </w:pPr>
    </w:p>
    <w:p w:rsidR="00000000" w:rsidRPr="0045335D" w:rsidP="0045335D">
      <w:pPr>
        <w:pStyle w:val="Heading1"/>
      </w:pPr>
      <w:bookmarkStart w:id="9" w:name="O_930572"/>
      <w:bookmarkEnd w:id="9"/>
      <w:r w:rsidRPr="0045335D">
        <w:t>Unit Mapping Information</w:t>
      </w:r>
    </w:p>
    <w:p w:rsidR="00000000" w:rsidRPr="0045335D" w:rsidP="006B566E">
      <w:pPr>
        <w:pStyle w:val="BodyText"/>
      </w:pPr>
      <w:r w:rsidRPr="0045335D">
        <w:t>Release</w:t>
      </w:r>
      <w:r w:rsidRPr="0045335D">
        <w:t xml:space="preserve"> 1. Supersedes and is equivalent to LMTFD5011B Produce fashion illustrations</w:t>
      </w:r>
    </w:p>
    <w:p w:rsidR="00000000" w:rsidRPr="0045335D" w:rsidP="0045335D">
      <w:pPr>
        <w:pStyle w:val="Heading1"/>
      </w:pPr>
      <w:bookmarkStart w:id="10" w:name="O_930565"/>
      <w:bookmarkEnd w:id="10"/>
      <w:r w:rsidRPr="0045335D">
        <w:t>Links</w:t>
      </w:r>
    </w:p>
    <w:p w:rsidR="00000000" w:rsidRPr="0045335D" w:rsidP="006B566E">
      <w:pPr>
        <w:pStyle w:val="BodyText"/>
      </w:pPr>
      <w:r w:rsidRPr="0045335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07768">
        <w:rPr>
          <w:rStyle w:val="Hyperlink"/>
        </w:rPr>
        <w:t>https://vetnet.gov.au/Pages/TrainingDocs.aspx?q=a203ec5c-de7d-406b-b3e1-8f1a9b76e92e</w:t>
      </w:r>
      <w:r>
        <w:fldChar w:fldCharType="end"/>
      </w:r>
    </w:p>
    <w:p w:rsidR="00000000" w:rsidRPr="0045335D" w:rsidP="006B566E">
      <w:pPr>
        <w:pStyle w:val="BodyText"/>
        <w:sectPr w:rsidSect="0045335D">
          <w:headerReference w:type="default" r:id="rId10"/>
          <w:footerReference w:type="default" r:id="rId11"/>
          <w:pgSz w:w="11908" w:h="16833"/>
          <w:pgMar w:top="1702" w:right="1418" w:bottom="1702" w:left="1418" w:header="992" w:footer="992" w:gutter="0"/>
          <w:cols w:space="720"/>
          <w:noEndnote/>
          <w:docGrid w:linePitch="299"/>
        </w:sectPr>
      </w:pPr>
    </w:p>
    <w:p w:rsidR="00000000" w:rsidRPr="0045335D" w:rsidP="0045335D">
      <w:pPr>
        <w:pStyle w:val="SuperHeading"/>
      </w:pPr>
      <w:r w:rsidRPr="0045335D">
        <w:t>Assessment Requirements for MSTFD5011 Produce fashion illustrations to assist product visualisation</w:t>
      </w:r>
    </w:p>
    <w:p w:rsidR="00000000" w:rsidRPr="0045335D" w:rsidP="0045335D">
      <w:pPr>
        <w:pStyle w:val="Heading1"/>
      </w:pPr>
      <w:bookmarkStart w:id="11" w:name="O_930567"/>
      <w:bookmarkEnd w:id="11"/>
      <w:r w:rsidRPr="0045335D">
        <w:t>Modification History</w:t>
      </w:r>
    </w:p>
    <w:p w:rsidR="00000000" w:rsidRPr="0045335D" w:rsidP="006B566E">
      <w:pPr>
        <w:pStyle w:val="BodyText"/>
      </w:pPr>
      <w:r w:rsidRPr="0045335D">
        <w:t>Release 1. Supersedes and is equivalent to LMTFD5011B Produce fashion illustrations</w:t>
      </w:r>
    </w:p>
    <w:p w:rsidR="00000000" w:rsidRPr="0045335D" w:rsidP="0045335D">
      <w:pPr>
        <w:pStyle w:val="Heading1"/>
      </w:pPr>
      <w:bookmarkStart w:id="12" w:name="O_930570"/>
      <w:bookmarkEnd w:id="12"/>
      <w:r w:rsidRPr="0045335D">
        <w:t>Performance Evidence</w:t>
      </w:r>
    </w:p>
    <w:p w:rsidR="00000000" w:rsidRPr="0045335D" w:rsidP="006B566E">
      <w:pPr>
        <w:pStyle w:val="BodyText"/>
      </w:pPr>
      <w:r w:rsidRPr="0045335D">
        <w:t>Evidence required to demonstrate competence in this unit must be relevant to and satisfy all of the requirements of the elements and p</w:t>
      </w:r>
      <w:r w:rsidRPr="0045335D">
        <w:t>erformance criteria, and include:</w:t>
      </w:r>
    </w:p>
    <w:p w:rsidR="00000000" w:rsidRPr="0045335D" w:rsidP="0045335D">
      <w:pPr>
        <w:pStyle w:val="ListBullet"/>
      </w:pPr>
      <w:r w:rsidRPr="0045335D">
        <w:t>following work instructions, standard operating procedures (SOPs) and safe work practices</w:t>
      </w:r>
    </w:p>
    <w:p w:rsidR="00000000" w:rsidRPr="0045335D" w:rsidP="0045335D">
      <w:pPr>
        <w:pStyle w:val="ListBullet"/>
      </w:pPr>
      <w:r w:rsidRPr="0045335D">
        <w:t>applying relevant standards</w:t>
      </w:r>
    </w:p>
    <w:p w:rsidR="00000000" w:rsidRPr="0045335D" w:rsidP="0045335D">
      <w:pPr>
        <w:pStyle w:val="ListBullet"/>
      </w:pPr>
      <w:r w:rsidRPr="0045335D">
        <w:t>researching fashion illustrations in a range of reference sources</w:t>
      </w:r>
    </w:p>
    <w:p w:rsidR="00000000" w:rsidRPr="0045335D" w:rsidP="0045335D">
      <w:pPr>
        <w:pStyle w:val="ListBullet"/>
      </w:pPr>
      <w:r w:rsidRPr="0045335D">
        <w:t>analysing figure details, composition</w:t>
      </w:r>
      <w:r w:rsidRPr="0045335D">
        <w:t>al balance, scale and perspective</w:t>
      </w:r>
    </w:p>
    <w:p w:rsidR="00000000" w:rsidRPr="0045335D" w:rsidP="0045335D">
      <w:pPr>
        <w:pStyle w:val="ListBullet"/>
      </w:pPr>
      <w:r w:rsidRPr="0045335D">
        <w:t>using appropriate manual or digital drawing tools, materials and techniques to produce a range of fashion illustrations to depict at least three (3) garments on the human form</w:t>
      </w:r>
    </w:p>
    <w:p w:rsidR="00000000" w:rsidRPr="0045335D" w:rsidP="0045335D">
      <w:pPr>
        <w:pStyle w:val="ListBullet"/>
      </w:pPr>
      <w:r w:rsidRPr="0045335D">
        <w:t>using illustration techniques and media that are appropriate to communicate a variety of fabrics and textures</w:t>
      </w:r>
    </w:p>
    <w:p w:rsidR="00000000" w:rsidRPr="0045335D" w:rsidP="0045335D">
      <w:pPr>
        <w:pStyle w:val="ListBullet"/>
      </w:pPr>
      <w:r w:rsidRPr="0045335D">
        <w:t>selecting proportion, scale and stylisation relevant to fashion illustration</w:t>
      </w:r>
    </w:p>
    <w:p w:rsidR="00000000" w:rsidRPr="0045335D" w:rsidP="0045335D">
      <w:pPr>
        <w:pStyle w:val="ListBullet"/>
      </w:pPr>
      <w:r w:rsidRPr="0045335D">
        <w:t xml:space="preserve">using clean, confident and stylised lines to present representations </w:t>
      </w:r>
      <w:r w:rsidRPr="0045335D">
        <w:t xml:space="preserve">of clothed fashion figures and figure details in a variety of silhouettes and poses </w:t>
      </w:r>
    </w:p>
    <w:p w:rsidR="00000000" w:rsidRPr="0045335D" w:rsidP="0045335D">
      <w:pPr>
        <w:pStyle w:val="ListBullet"/>
      </w:pPr>
      <w:r w:rsidRPr="0045335D">
        <w:t>completing and storing documentation.</w:t>
      </w:r>
    </w:p>
    <w:p w:rsidR="00000000" w:rsidRPr="0045335D" w:rsidP="0045335D">
      <w:pPr>
        <w:pStyle w:val="AllowPageBreak"/>
      </w:pPr>
    </w:p>
    <w:p w:rsidR="00000000" w:rsidRPr="0045335D" w:rsidP="0045335D">
      <w:pPr>
        <w:pStyle w:val="Heading1"/>
      </w:pPr>
      <w:bookmarkStart w:id="13" w:name="O_930569"/>
      <w:bookmarkEnd w:id="13"/>
      <w:r w:rsidRPr="0045335D">
        <w:t>Knowledge Evidence</w:t>
      </w:r>
    </w:p>
    <w:p w:rsidR="00000000" w:rsidRPr="0045335D" w:rsidP="006B566E">
      <w:pPr>
        <w:pStyle w:val="BodyText"/>
      </w:pPr>
      <w:r w:rsidRPr="0045335D">
        <w:t>Evidence must be provided that demonstrates knowledge of:</w:t>
      </w:r>
    </w:p>
    <w:p w:rsidR="00000000" w:rsidRPr="0045335D" w:rsidP="0045335D">
      <w:pPr>
        <w:pStyle w:val="ListBullet"/>
      </w:pPr>
      <w:r w:rsidRPr="0045335D">
        <w:t>safe work practices and procedures and</w:t>
      </w:r>
      <w:r w:rsidRPr="0045335D">
        <w:t xml:space="preserve"> use of personal protective equipment (PPE)</w:t>
      </w:r>
    </w:p>
    <w:p w:rsidR="00000000" w:rsidRPr="0045335D" w:rsidP="0045335D">
      <w:pPr>
        <w:pStyle w:val="ListBullet"/>
      </w:pPr>
      <w:r w:rsidRPr="0045335D">
        <w:t>relevant Australian Standards</w:t>
      </w:r>
    </w:p>
    <w:p w:rsidR="00000000" w:rsidRPr="0045335D" w:rsidP="0045335D">
      <w:pPr>
        <w:pStyle w:val="ListBullet"/>
      </w:pPr>
      <w:r w:rsidRPr="0045335D">
        <w:t>drawing tools and equipment:</w:t>
      </w:r>
    </w:p>
    <w:p w:rsidR="00000000" w:rsidRPr="0045335D" w:rsidP="0045335D">
      <w:pPr>
        <w:pStyle w:val="ListBullet2"/>
      </w:pPr>
      <w:r w:rsidRPr="0045335D">
        <w:t>coloured pencils</w:t>
      </w:r>
    </w:p>
    <w:p w:rsidR="00000000" w:rsidRPr="0045335D" w:rsidP="0045335D">
      <w:pPr>
        <w:pStyle w:val="ListBullet2"/>
      </w:pPr>
      <w:r w:rsidRPr="0045335D">
        <w:t>digital equipment</w:t>
      </w:r>
    </w:p>
    <w:p w:rsidR="00000000" w:rsidRPr="0045335D" w:rsidP="0045335D">
      <w:pPr>
        <w:pStyle w:val="ListBullet2"/>
      </w:pPr>
      <w:r w:rsidRPr="0045335D">
        <w:t>software</w:t>
      </w:r>
    </w:p>
    <w:p w:rsidR="00000000" w:rsidRPr="0045335D" w:rsidP="0045335D">
      <w:pPr>
        <w:pStyle w:val="ListBullet2"/>
      </w:pPr>
      <w:r w:rsidRPr="0045335D">
        <w:t>aquarelle pencils</w:t>
      </w:r>
    </w:p>
    <w:p w:rsidR="00000000" w:rsidRPr="0045335D" w:rsidP="0045335D">
      <w:pPr>
        <w:pStyle w:val="ListBullet2"/>
      </w:pPr>
      <w:r w:rsidRPr="0045335D">
        <w:t>pencil sharpener</w:t>
      </w:r>
    </w:p>
    <w:p w:rsidR="00000000" w:rsidRPr="0045335D" w:rsidP="0045335D">
      <w:pPr>
        <w:pStyle w:val="ListBullet2"/>
      </w:pPr>
      <w:r w:rsidRPr="0045335D">
        <w:t>felt tip markers</w:t>
      </w:r>
    </w:p>
    <w:p w:rsidR="00000000" w:rsidRPr="0045335D" w:rsidP="0045335D">
      <w:pPr>
        <w:pStyle w:val="ListBullet2"/>
      </w:pPr>
      <w:r w:rsidRPr="0045335D">
        <w:t>pen</w:t>
      </w:r>
    </w:p>
    <w:p w:rsidR="00000000" w:rsidRPr="0045335D" w:rsidP="0045335D">
      <w:pPr>
        <w:pStyle w:val="ListBullet2"/>
      </w:pPr>
      <w:r w:rsidRPr="0045335D">
        <w:t>ink</w:t>
      </w:r>
    </w:p>
    <w:p w:rsidR="00000000" w:rsidRPr="0045335D" w:rsidP="0045335D">
      <w:pPr>
        <w:pStyle w:val="ListBullet2"/>
      </w:pPr>
      <w:r w:rsidRPr="0045335D">
        <w:t>pastel</w:t>
      </w:r>
    </w:p>
    <w:p w:rsidR="00000000" w:rsidRPr="0045335D" w:rsidP="0045335D">
      <w:pPr>
        <w:pStyle w:val="ListBullet2"/>
      </w:pPr>
      <w:r w:rsidRPr="0045335D">
        <w:t>crayon</w:t>
      </w:r>
    </w:p>
    <w:p w:rsidR="00000000" w:rsidRPr="0045335D" w:rsidP="0045335D">
      <w:pPr>
        <w:pStyle w:val="ListBullet2"/>
      </w:pPr>
      <w:r w:rsidRPr="0045335D">
        <w:t>flat paint</w:t>
      </w:r>
    </w:p>
    <w:p w:rsidR="00000000" w:rsidRPr="0045335D" w:rsidP="0045335D">
      <w:pPr>
        <w:pStyle w:val="ListBullet2"/>
      </w:pPr>
      <w:r w:rsidRPr="0045335D">
        <w:t>washed paint</w:t>
      </w:r>
    </w:p>
    <w:p w:rsidR="00000000" w:rsidRPr="0045335D" w:rsidP="0045335D">
      <w:pPr>
        <w:pStyle w:val="ListBullet2"/>
      </w:pPr>
      <w:r w:rsidRPr="0045335D">
        <w:t>air brush</w:t>
      </w:r>
    </w:p>
    <w:p w:rsidR="00000000" w:rsidRPr="0045335D" w:rsidP="0045335D">
      <w:pPr>
        <w:pStyle w:val="ListBullet2"/>
      </w:pPr>
      <w:r w:rsidRPr="0045335D">
        <w:t>eraser</w:t>
      </w:r>
    </w:p>
    <w:p w:rsidR="00000000" w:rsidRPr="0045335D" w:rsidP="0045335D">
      <w:pPr>
        <w:pStyle w:val="ListBullet2"/>
      </w:pPr>
      <w:r w:rsidRPr="0045335D">
        <w:t>ruler</w:t>
      </w:r>
    </w:p>
    <w:p w:rsidR="00000000" w:rsidRPr="0045335D" w:rsidP="0045335D">
      <w:pPr>
        <w:pStyle w:val="ListBullet2"/>
      </w:pPr>
      <w:r w:rsidRPr="0045335D">
        <w:t>slanted drawing table</w:t>
      </w:r>
    </w:p>
    <w:p w:rsidR="00000000" w:rsidRPr="0045335D" w:rsidP="0045335D">
      <w:pPr>
        <w:pStyle w:val="ListBullet"/>
      </w:pPr>
      <w:r w:rsidRPr="0045335D">
        <w:t>illustration techniques</w:t>
      </w:r>
    </w:p>
    <w:p w:rsidR="00000000" w:rsidRPr="0045335D" w:rsidP="0045335D">
      <w:pPr>
        <w:pStyle w:val="ListBullet"/>
      </w:pPr>
      <w:r w:rsidRPr="0045335D">
        <w:t>examples of typical representations of fashion figures</w:t>
      </w:r>
    </w:p>
    <w:p w:rsidR="00000000" w:rsidRPr="0045335D" w:rsidP="0045335D">
      <w:pPr>
        <w:pStyle w:val="ListBullet"/>
      </w:pPr>
      <w:r w:rsidRPr="0045335D">
        <w:t>quality criteria:</w:t>
      </w:r>
    </w:p>
    <w:p w:rsidR="00000000" w:rsidRPr="0045335D" w:rsidP="0045335D">
      <w:pPr>
        <w:pStyle w:val="ListBullet2"/>
      </w:pPr>
      <w:r w:rsidRPr="0045335D">
        <w:t>proportion</w:t>
      </w:r>
    </w:p>
    <w:p w:rsidR="00000000" w:rsidRPr="0045335D" w:rsidP="0045335D">
      <w:pPr>
        <w:pStyle w:val="ListBullet2"/>
      </w:pPr>
      <w:r w:rsidRPr="0045335D">
        <w:t>perspective</w:t>
      </w:r>
    </w:p>
    <w:p w:rsidR="00000000" w:rsidRPr="0045335D" w:rsidP="0045335D">
      <w:pPr>
        <w:pStyle w:val="ListBullet2"/>
      </w:pPr>
      <w:r w:rsidRPr="0045335D">
        <w:t>symmetry and balance</w:t>
      </w:r>
    </w:p>
    <w:p w:rsidR="00000000" w:rsidRPr="0045335D" w:rsidP="0045335D">
      <w:pPr>
        <w:pStyle w:val="ListBullet2"/>
      </w:pPr>
      <w:r w:rsidRPr="0045335D">
        <w:t>detailing</w:t>
      </w:r>
    </w:p>
    <w:p w:rsidR="00000000" w:rsidRPr="0045335D" w:rsidP="0045335D">
      <w:pPr>
        <w:pStyle w:val="ListBullet2"/>
      </w:pPr>
      <w:r w:rsidRPr="0045335D">
        <w:t>neatness</w:t>
      </w:r>
    </w:p>
    <w:p w:rsidR="00000000" w:rsidRPr="0045335D" w:rsidP="0045335D">
      <w:pPr>
        <w:pStyle w:val="ListBullet"/>
      </w:pPr>
      <w:r w:rsidRPr="0045335D">
        <w:t>recording and reporting practices.</w:t>
      </w:r>
    </w:p>
    <w:p w:rsidR="00000000" w:rsidRPr="0045335D" w:rsidP="0045335D">
      <w:pPr>
        <w:pStyle w:val="AllowPageBreak"/>
      </w:pPr>
    </w:p>
    <w:p w:rsidR="00000000" w:rsidRPr="0045335D" w:rsidP="0045335D">
      <w:pPr>
        <w:pStyle w:val="Heading1"/>
      </w:pPr>
      <w:bookmarkStart w:id="14" w:name="O_930568"/>
      <w:bookmarkEnd w:id="14"/>
      <w:r w:rsidRPr="0045335D">
        <w:t>Assessment Conditions</w:t>
      </w:r>
    </w:p>
    <w:p w:rsidR="00000000" w:rsidRPr="0045335D" w:rsidP="0045335D">
      <w:pPr>
        <w:pStyle w:val="ListBullet"/>
      </w:pPr>
      <w:r w:rsidRPr="0045335D">
        <w:t>Assessors must:</w:t>
      </w:r>
    </w:p>
    <w:p w:rsidR="00000000" w:rsidRPr="0045335D" w:rsidP="0045335D">
      <w:pPr>
        <w:pStyle w:val="ListBullet2"/>
      </w:pPr>
      <w:r w:rsidRPr="0045335D">
        <w:t>satisfy the assessor competency requirements that are in place at the time of the assessment, as set by the VET regulator</w:t>
      </w:r>
    </w:p>
    <w:p w:rsidR="00000000" w:rsidRPr="0045335D" w:rsidP="0045335D">
      <w:pPr>
        <w:pStyle w:val="ListBullet2"/>
      </w:pPr>
      <w:r w:rsidRPr="0045335D">
        <w:t xml:space="preserve">have vocational competency in fashion illustration at least to the level being assessed, with </w:t>
      </w:r>
      <w:r w:rsidRPr="0045335D">
        <w:t>relevant industry knowledge and experience.</w:t>
      </w:r>
    </w:p>
    <w:p w:rsidR="00000000" w:rsidRPr="0045335D" w:rsidP="0045335D">
      <w:pPr>
        <w:pStyle w:val="ListBullet"/>
      </w:pPr>
      <w:r w:rsidRPr="0045335D">
        <w:t xml:space="preserve">Assessment should occur in operational workplace situations. Where this is not possible, or where personal </w:t>
      </w:r>
      <w:r w:rsidRPr="0045335D">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45335D">
        <w:t xml:space="preserve">task skills, task management skills, contingency management skills and job role environment skills. </w:t>
      </w:r>
    </w:p>
    <w:p w:rsidR="00000000" w:rsidRPr="0045335D" w:rsidP="0045335D">
      <w:pPr>
        <w:pStyle w:val="ListBullet"/>
      </w:pPr>
      <w:r w:rsidRPr="0045335D">
        <w:t>Assessment processes and techniques must be appropriate to the language, literacy and numeracy requirements of the work being performed and the needs of th</w:t>
      </w:r>
      <w:r w:rsidRPr="0045335D">
        <w:t>e candidate.</w:t>
      </w:r>
    </w:p>
    <w:p w:rsidR="00000000" w:rsidRPr="0045335D" w:rsidP="0045335D">
      <w:pPr>
        <w:pStyle w:val="ListBullet"/>
      </w:pPr>
      <w:r w:rsidRPr="0045335D">
        <w:t>Conditions for assessment must include access to all tools, equipment, materials and documentation required, including relevant workplace procedures, product and manufacturing specifications associated with this unit.</w:t>
      </w:r>
    </w:p>
    <w:p w:rsidR="00000000" w:rsidRPr="0045335D" w:rsidP="0045335D">
      <w:pPr>
        <w:pStyle w:val="AllowPageBreak"/>
      </w:pPr>
    </w:p>
    <w:p w:rsidR="00000000" w:rsidRPr="0045335D" w:rsidP="0045335D">
      <w:pPr>
        <w:pStyle w:val="Heading1"/>
      </w:pPr>
      <w:bookmarkStart w:id="15" w:name="O_930566"/>
      <w:bookmarkEnd w:id="15"/>
      <w:r w:rsidRPr="0045335D">
        <w:t>Links</w:t>
      </w:r>
    </w:p>
    <w:p w:rsidR="00000000" w:rsidRPr="0045335D" w:rsidP="006B566E">
      <w:pPr>
        <w:pStyle w:val="BodyText"/>
      </w:pPr>
      <w:r w:rsidRPr="0045335D">
        <w:t>Co</w:t>
      </w:r>
      <w:r w:rsidRPr="0045335D">
        <w:t xml:space="preserve">mpanion Volume implementation guides are found in VETNet - </w:t>
      </w:r>
      <w:r>
        <w:fldChar w:fldCharType="begin"/>
      </w:r>
      <w:r>
        <w:instrText xml:space="preserve"> HYPERLINK "https://vetnet.gov.au/Pages/TrainingDocs.aspx?q=a203ec5c-de7d-406b-b3e1-8f1a9b76e92e" </w:instrText>
      </w:r>
      <w:r>
        <w:fldChar w:fldCharType="separate"/>
      </w:r>
      <w:r w:rsidRPr="00F07768">
        <w:rPr>
          <w:rStyle w:val="Hyperlink"/>
        </w:rPr>
        <w:t>https://vetnet.gov.au/Pages/TrainingDocs.aspx?q=a203ec5c-de7d-406b-b3e1-8f1a9b76e92e</w:t>
      </w:r>
      <w:r>
        <w:fldChar w:fldCharType="end"/>
      </w:r>
    </w:p>
    <w:p w:rsidR="00000000" w:rsidRPr="0045335D" w:rsidP="0045335D"/>
    <w:sectPr w:rsidSect="004533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D" w:rsidRPr="006B566E" w:rsidP="006B5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6E" w:rsidP="00453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566E" w:rsidP="004533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B566E" w:rsidP="004533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D" w:rsidP="0045335D">
    <w:pPr>
      <w:pStyle w:val="Footer"/>
      <w:framePr w:wrap="around"/>
    </w:pPr>
    <w:r>
      <w:fldChar w:fldCharType="begin"/>
    </w:r>
    <w:r>
      <w:instrText xml:space="preserve"> DOCPROPERTY  Subject  \* MERGEFORMAT </w:instrText>
    </w:r>
    <w:r>
      <w:fldChar w:fldCharType="separate"/>
    </w:r>
    <w:r w:rsidR="006B566E">
      <w:t>Approved</w:t>
    </w:r>
    <w:r w:rsidR="006B566E">
      <w:fldChar w:fldCharType="end"/>
    </w:r>
    <w:r>
      <w:tab/>
      <w:t xml:space="preserve">Page </w:t>
    </w:r>
    <w:r>
      <w:fldChar w:fldCharType="begin"/>
    </w:r>
    <w:r>
      <w:instrText xml:space="preserve"> PAGE  \* Arabic  \* MERGEFORMAT </w:instrText>
    </w:r>
    <w:r>
      <w:fldChar w:fldCharType="separate"/>
    </w:r>
    <w:r w:rsidR="006B56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566E">
      <w:rPr>
        <w:noProof/>
      </w:rPr>
      <w:t>5</w:t>
    </w:r>
    <w:r>
      <w:rPr>
        <w:noProof/>
      </w:rPr>
      <w:fldChar w:fldCharType="end"/>
    </w:r>
  </w:p>
  <w:p w:rsidR="0045335D" w:rsidP="0045335D">
    <w:pPr>
      <w:pStyle w:val="Footer"/>
      <w:framePr w:wrap="around"/>
    </w:pPr>
    <w:r>
      <w:t xml:space="preserve">© Commonwealth of Australia, </w:t>
    </w:r>
    <w:r>
      <w:fldChar w:fldCharType="begin"/>
    </w:r>
    <w:r>
      <w:instrText xml:space="preserve"> DATE  \@ "yyyy"  \* MERGEFORMAT </w:instrText>
    </w:r>
    <w:r>
      <w:fldChar w:fldCharType="separate"/>
    </w:r>
    <w:r w:rsidR="006B566E">
      <w:rPr>
        <w:noProof/>
      </w:rPr>
      <w:t>2025</w:t>
    </w:r>
    <w:r>
      <w:fldChar w:fldCharType="end"/>
    </w:r>
    <w:r>
      <w:tab/>
    </w:r>
    <w:r>
      <w:fldChar w:fldCharType="begin"/>
    </w:r>
    <w:r>
      <w:instrText xml:space="preserve"> DOCPROPERTY  Author  \* MERGEFORMAT </w:instrText>
    </w:r>
    <w:r>
      <w:fldChar w:fldCharType="separate"/>
    </w:r>
    <w:r w:rsidR="006B566E">
      <w:t>Skills Insight</w:t>
    </w:r>
    <w:r w:rsidR="006B566E">
      <w:fldChar w:fldCharType="end"/>
    </w:r>
  </w:p>
  <w:p w:rsidR="0045335D" w:rsidP="00453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35D" w:rsidRPr="006B566E" w:rsidP="006B56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6E" w:rsidRPr="002D2AF8" w:rsidP="0045335D">
    <w:pPr>
      <w:pStyle w:val="Header"/>
      <w:framePr w:wrap="around"/>
    </w:pPr>
    <w:r>
      <w:fldChar w:fldCharType="begin"/>
    </w:r>
    <w:r>
      <w:instrText xml:space="preserve"> TITLE   \* MERGEFORMAT </w:instrText>
    </w:r>
    <w:r>
      <w:fldChar w:fldCharType="separate"/>
    </w:r>
    <w:r>
      <w:t>MSTFD5011 Produce fashion illustrations to assist product visualisation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566E" w:rsidP="004533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D" w:rsidRPr="002D2AF8" w:rsidP="0045335D">
    <w:pPr>
      <w:pStyle w:val="Header"/>
      <w:framePr w:wrap="around"/>
    </w:pPr>
    <w:r>
      <w:fldChar w:fldCharType="begin"/>
    </w:r>
    <w:r>
      <w:instrText xml:space="preserve"> TITLE   \* MERGEFORMAT </w:instrText>
    </w:r>
    <w:r>
      <w:fldChar w:fldCharType="separate"/>
    </w:r>
    <w:r w:rsidR="006B566E">
      <w:t>MSTFD5011 Produce fashion illustrations to assist product visualisation</w:t>
    </w:r>
    <w:r w:rsidR="006B566E">
      <w:fldChar w:fldCharType="end"/>
    </w:r>
    <w:r>
      <w:tab/>
      <w:t xml:space="preserve">Date this document was generated: </w:t>
    </w:r>
    <w:r>
      <w:fldChar w:fldCharType="begin"/>
    </w:r>
    <w:r>
      <w:instrText xml:space="preserve"> CREATEDATE  \@ "d MMMM yyyy"  \* MERGEFORMAT </w:instrText>
    </w:r>
    <w:r>
      <w:fldChar w:fldCharType="separate"/>
    </w:r>
    <w:r w:rsidR="006B566E">
      <w:rPr>
        <w:noProof/>
      </w:rPr>
      <w:t>2 March 2025</w:t>
    </w:r>
    <w:r>
      <w:fldChar w:fldCharType="end"/>
    </w:r>
  </w:p>
  <w:p w:rsidR="0045335D" w:rsidP="00453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43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69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A29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35D"/>
    <w:pPr>
      <w:spacing w:before="360" w:after="60"/>
      <w:outlineLvl w:val="0"/>
    </w:pPr>
    <w:rPr>
      <w:sz w:val="32"/>
    </w:rPr>
  </w:style>
  <w:style w:type="paragraph" w:styleId="Heading2">
    <w:name w:val="heading 2"/>
    <w:basedOn w:val="HeadingBase"/>
    <w:next w:val="BodyText"/>
    <w:link w:val="Heading2Char"/>
    <w:qFormat/>
    <w:rsid w:val="0045335D"/>
    <w:pPr>
      <w:keepLines/>
      <w:spacing w:before="240" w:after="120"/>
      <w:outlineLvl w:val="1"/>
    </w:pPr>
    <w:rPr>
      <w:sz w:val="28"/>
      <w:szCs w:val="40"/>
    </w:rPr>
  </w:style>
  <w:style w:type="paragraph" w:styleId="Heading3">
    <w:name w:val="heading 3"/>
    <w:basedOn w:val="HeadingBase"/>
    <w:next w:val="BodyText"/>
    <w:link w:val="Heading3Char"/>
    <w:qFormat/>
    <w:rsid w:val="0045335D"/>
    <w:pPr>
      <w:spacing w:before="180" w:after="120"/>
      <w:outlineLvl w:val="2"/>
    </w:pPr>
    <w:rPr>
      <w:spacing w:val="-10"/>
      <w:kern w:val="32"/>
    </w:rPr>
  </w:style>
  <w:style w:type="paragraph" w:styleId="Heading4">
    <w:name w:val="heading 4"/>
    <w:basedOn w:val="HeadingBase"/>
    <w:next w:val="BodyText"/>
    <w:link w:val="Heading4Char"/>
    <w:qFormat/>
    <w:rsid w:val="0045335D"/>
    <w:pPr>
      <w:spacing w:before="160" w:after="120"/>
      <w:outlineLvl w:val="3"/>
    </w:pPr>
    <w:rPr>
      <w:sz w:val="22"/>
    </w:rPr>
  </w:style>
  <w:style w:type="paragraph" w:styleId="Heading5">
    <w:name w:val="heading 5"/>
    <w:basedOn w:val="HeadingBase"/>
    <w:next w:val="Normal"/>
    <w:link w:val="Heading5Char"/>
    <w:qFormat/>
    <w:rsid w:val="0045335D"/>
    <w:pPr>
      <w:spacing w:before="80"/>
      <w:outlineLvl w:val="4"/>
    </w:pPr>
    <w:rPr>
      <w:color w:val="918585"/>
      <w:sz w:val="20"/>
    </w:rPr>
  </w:style>
  <w:style w:type="paragraph" w:styleId="Heading6">
    <w:name w:val="heading 6"/>
    <w:basedOn w:val="HeadingBase"/>
    <w:next w:val="Normal"/>
    <w:link w:val="Heading6Char"/>
    <w:qFormat/>
    <w:rsid w:val="0045335D"/>
    <w:pPr>
      <w:spacing w:before="60"/>
      <w:outlineLvl w:val="5"/>
    </w:pPr>
    <w:rPr>
      <w:color w:val="918585"/>
      <w:sz w:val="20"/>
    </w:rPr>
  </w:style>
  <w:style w:type="paragraph" w:styleId="Heading7">
    <w:name w:val="heading 7"/>
    <w:basedOn w:val="Normal"/>
    <w:next w:val="Normal"/>
    <w:link w:val="Heading7Char"/>
    <w:qFormat/>
    <w:rsid w:val="0045335D"/>
    <w:pPr>
      <w:ind w:left="720"/>
      <w:outlineLvl w:val="6"/>
    </w:pPr>
    <w:rPr>
      <w:i/>
    </w:rPr>
  </w:style>
  <w:style w:type="paragraph" w:styleId="Heading8">
    <w:name w:val="heading 8"/>
    <w:basedOn w:val="Normal"/>
    <w:next w:val="Normal"/>
    <w:link w:val="Heading8Char"/>
    <w:qFormat/>
    <w:rsid w:val="0045335D"/>
    <w:pPr>
      <w:ind w:left="720"/>
      <w:outlineLvl w:val="7"/>
    </w:pPr>
    <w:rPr>
      <w:i/>
    </w:rPr>
  </w:style>
  <w:style w:type="paragraph" w:styleId="Heading9">
    <w:name w:val="heading 9"/>
    <w:basedOn w:val="Normal"/>
    <w:next w:val="Normal"/>
    <w:link w:val="Heading9Char"/>
    <w:qFormat/>
    <w:rsid w:val="0045335D"/>
    <w:pPr>
      <w:ind w:left="720"/>
      <w:outlineLvl w:val="8"/>
    </w:pPr>
    <w:rPr>
      <w:i/>
    </w:rPr>
  </w:style>
  <w:style w:type="character" w:default="1" w:styleId="DefaultParagraphFont">
    <w:name w:val="Default Paragraph Font"/>
    <w:uiPriority w:val="1"/>
    <w:unhideWhenUsed/>
    <w:rsid w:val="00453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35D"/>
  </w:style>
  <w:style w:type="character" w:customStyle="1" w:styleId="Heading1Char">
    <w:name w:val="Heading 1 Char"/>
    <w:basedOn w:val="DefaultParagraphFont"/>
    <w:link w:val="Heading1"/>
    <w:rsid w:val="0045335D"/>
    <w:rPr>
      <w:rFonts w:ascii="Times New Roman" w:eastAsia="Times New Roman" w:hAnsi="Times New Roman" w:cs="Times New Roman"/>
      <w:b/>
      <w:sz w:val="32"/>
      <w:szCs w:val="20"/>
      <w:lang w:eastAsia="en-US"/>
    </w:rPr>
  </w:style>
  <w:style w:type="paragraph" w:styleId="BodyText">
    <w:name w:val="Body Text"/>
    <w:basedOn w:val="Normal"/>
    <w:link w:val="BodyTextChar"/>
    <w:rsid w:val="00453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35D"/>
    <w:rPr>
      <w:rFonts w:ascii="Times New Roman" w:eastAsia="Times New Roman" w:hAnsi="Times New Roman" w:cs="Times New Roman"/>
      <w:sz w:val="24"/>
      <w:lang w:eastAsia="en-US"/>
    </w:rPr>
  </w:style>
  <w:style w:type="paragraph" w:styleId="ListBullet">
    <w:name w:val="List Bullet"/>
    <w:basedOn w:val="List"/>
    <w:rsid w:val="0045335D"/>
    <w:pPr>
      <w:numPr>
        <w:numId w:val="12"/>
      </w:numPr>
      <w:tabs>
        <w:tab w:val="clear" w:pos="340"/>
      </w:tabs>
      <w:spacing w:before="40" w:after="40"/>
    </w:pPr>
  </w:style>
  <w:style w:type="character" w:customStyle="1" w:styleId="SpecialBold">
    <w:name w:val="Special Bold"/>
    <w:basedOn w:val="DefaultParagraphFont"/>
    <w:rsid w:val="0045335D"/>
    <w:rPr>
      <w:b/>
      <w:spacing w:val="0"/>
    </w:rPr>
  </w:style>
  <w:style w:type="paragraph" w:styleId="ListBullet2">
    <w:name w:val="List Bullet 2"/>
    <w:basedOn w:val="List2"/>
    <w:rsid w:val="0045335D"/>
    <w:pPr>
      <w:numPr>
        <w:numId w:val="13"/>
      </w:numPr>
      <w:tabs>
        <w:tab w:val="clear" w:pos="680"/>
      </w:tabs>
    </w:pPr>
  </w:style>
  <w:style w:type="paragraph" w:customStyle="1" w:styleId="SuperHeading">
    <w:name w:val="SuperHeading"/>
    <w:basedOn w:val="Normal"/>
    <w:rsid w:val="0045335D"/>
    <w:pPr>
      <w:spacing w:before="240" w:after="120"/>
      <w:outlineLvl w:val="0"/>
    </w:pPr>
    <w:rPr>
      <w:rFonts w:ascii="Times New Roman" w:hAnsi="Times New Roman"/>
      <w:b/>
      <w:sz w:val="32"/>
    </w:rPr>
  </w:style>
  <w:style w:type="paragraph" w:customStyle="1" w:styleId="AllowPageBreak">
    <w:name w:val="AllowPageBreak"/>
    <w:rsid w:val="00453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35D"/>
    <w:rPr>
      <w:rFonts w:ascii="Courier New" w:eastAsia="Times New Roman" w:hAnsi="Courier New" w:cs="Times New Roman"/>
      <w:i/>
      <w:szCs w:val="20"/>
      <w:lang w:eastAsia="en-US"/>
    </w:rPr>
  </w:style>
  <w:style w:type="paragraph" w:customStyle="1" w:styleId="HeadingBase">
    <w:name w:val="Heading Base"/>
    <w:rsid w:val="00453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35D"/>
    <w:pPr>
      <w:tabs>
        <w:tab w:val="right" w:leader="dot" w:pos="9072"/>
      </w:tabs>
      <w:ind w:left="567"/>
    </w:pPr>
    <w:rPr>
      <w:szCs w:val="22"/>
    </w:rPr>
  </w:style>
  <w:style w:type="paragraph" w:customStyle="1" w:styleId="TOCBase">
    <w:name w:val="TOC Base"/>
    <w:rsid w:val="00453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35D"/>
    <w:pPr>
      <w:tabs>
        <w:tab w:val="right" w:leader="dot" w:pos="9072"/>
      </w:tabs>
      <w:spacing w:before="40" w:after="40"/>
      <w:ind w:left="284"/>
    </w:pPr>
    <w:rPr>
      <w:rFonts w:ascii="Times New Roman" w:hAnsi="Times New Roman"/>
    </w:rPr>
  </w:style>
  <w:style w:type="paragraph" w:styleId="TOC1">
    <w:name w:val="toc 1"/>
    <w:basedOn w:val="TOCBase"/>
    <w:next w:val="Normal"/>
    <w:rsid w:val="00453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35D"/>
    <w:rPr>
      <w:rFonts w:ascii="Times New Roman" w:eastAsia="Times New Roman" w:hAnsi="Times New Roman" w:cs="Times New Roman"/>
      <w:sz w:val="16"/>
      <w:lang w:eastAsia="en-US"/>
    </w:rPr>
  </w:style>
  <w:style w:type="paragraph" w:styleId="Title">
    <w:name w:val="Title"/>
    <w:basedOn w:val="HeadingBase"/>
    <w:link w:val="TitleChar"/>
    <w:qFormat/>
    <w:rsid w:val="0045335D"/>
    <w:pPr>
      <w:spacing w:before="5040"/>
      <w:jc w:val="center"/>
    </w:pPr>
    <w:rPr>
      <w:sz w:val="48"/>
      <w:szCs w:val="72"/>
      <w:lang w:val="en-US"/>
    </w:rPr>
  </w:style>
  <w:style w:type="character" w:customStyle="1" w:styleId="TitleChar">
    <w:name w:val="Title Char"/>
    <w:basedOn w:val="DefaultParagraphFont"/>
    <w:link w:val="Title"/>
    <w:rsid w:val="00453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35D"/>
    <w:pPr>
      <w:tabs>
        <w:tab w:val="left" w:pos="3600"/>
        <w:tab w:val="left" w:pos="3958"/>
      </w:tabs>
    </w:pPr>
  </w:style>
  <w:style w:type="paragraph" w:styleId="List">
    <w:name w:val="List"/>
    <w:basedOn w:val="BodyText"/>
    <w:next w:val="BodyText"/>
    <w:rsid w:val="0045335D"/>
    <w:pPr>
      <w:tabs>
        <w:tab w:val="left" w:pos="340"/>
      </w:tabs>
      <w:spacing w:before="60" w:after="60"/>
      <w:ind w:left="340" w:hanging="340"/>
    </w:pPr>
  </w:style>
  <w:style w:type="paragraph" w:customStyle="1" w:styleId="Note">
    <w:name w:val="Note"/>
    <w:basedOn w:val="BodyText"/>
    <w:rsid w:val="00453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35D"/>
    <w:pPr>
      <w:framePr w:wrap="auto" w:hAnchor="text" w:y="6049"/>
    </w:pPr>
    <w:rPr>
      <w:color w:val="000000"/>
      <w:sz w:val="40"/>
    </w:rPr>
  </w:style>
  <w:style w:type="paragraph" w:customStyle="1" w:styleId="TOCTitle">
    <w:name w:val="TOCTitle"/>
    <w:basedOn w:val="Heading1"/>
    <w:rsid w:val="0045335D"/>
    <w:pPr>
      <w:spacing w:after="240"/>
      <w:jc w:val="center"/>
      <w:outlineLvl w:val="9"/>
    </w:pPr>
    <w:rPr>
      <w:caps/>
    </w:rPr>
  </w:style>
  <w:style w:type="paragraph" w:customStyle="1" w:styleId="Version">
    <w:name w:val="Version"/>
    <w:rsid w:val="00453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35D"/>
    <w:pPr>
      <w:keepNext w:val="0"/>
      <w:tabs>
        <w:tab w:val="right" w:pos="4176"/>
      </w:tabs>
      <w:ind w:left="198" w:hanging="198"/>
    </w:pPr>
    <w:rPr>
      <w:rFonts w:ascii="Garamond" w:hAnsi="Garamond"/>
    </w:rPr>
  </w:style>
  <w:style w:type="paragraph" w:styleId="IndexHeading">
    <w:name w:val="index heading"/>
    <w:basedOn w:val="Normal"/>
    <w:next w:val="Index1"/>
    <w:semiHidden/>
    <w:rsid w:val="0045335D"/>
    <w:pPr>
      <w:spacing w:before="120" w:after="120"/>
    </w:pPr>
    <w:rPr>
      <w:rFonts w:ascii="Arial" w:hAnsi="Arial"/>
      <w:b/>
      <w:color w:val="918585"/>
      <w:sz w:val="24"/>
    </w:rPr>
  </w:style>
  <w:style w:type="paragraph" w:styleId="Header">
    <w:name w:val="header"/>
    <w:basedOn w:val="Normal"/>
    <w:link w:val="HeaderChar"/>
    <w:rsid w:val="00453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35D"/>
    <w:rPr>
      <w:rFonts w:ascii="Times New Roman" w:eastAsia="Times New Roman" w:hAnsi="Times New Roman" w:cs="Times New Roman"/>
      <w:sz w:val="16"/>
      <w:szCs w:val="20"/>
      <w:lang w:val="en-GB" w:eastAsia="en-US"/>
    </w:rPr>
  </w:style>
  <w:style w:type="paragraph" w:customStyle="1" w:styleId="Chapter">
    <w:name w:val="Chapter"/>
    <w:basedOn w:val="Normal"/>
    <w:rsid w:val="0045335D"/>
    <w:pPr>
      <w:spacing w:before="240"/>
    </w:pPr>
    <w:rPr>
      <w:rFonts w:ascii="Times New Roman" w:hAnsi="Times New Roman"/>
      <w:smallCaps/>
      <w:spacing w:val="80"/>
      <w:sz w:val="28"/>
    </w:rPr>
  </w:style>
  <w:style w:type="paragraph" w:customStyle="1" w:styleId="InChapter">
    <w:name w:val="InChapter"/>
    <w:basedOn w:val="Heading3"/>
    <w:rsid w:val="0045335D"/>
    <w:pPr>
      <w:spacing w:after="240"/>
      <w:outlineLvl w:val="9"/>
    </w:pPr>
    <w:rPr>
      <w:noProof/>
    </w:rPr>
  </w:style>
  <w:style w:type="paragraph" w:styleId="Index2">
    <w:name w:val="index 2"/>
    <w:basedOn w:val="Normal"/>
    <w:next w:val="Normal"/>
    <w:semiHidden/>
    <w:rsid w:val="0045335D"/>
    <w:pPr>
      <w:tabs>
        <w:tab w:val="right" w:pos="4176"/>
      </w:tabs>
      <w:ind w:left="568" w:hanging="284"/>
    </w:pPr>
    <w:rPr>
      <w:rFonts w:ascii="Garamond" w:hAnsi="Garamond"/>
    </w:rPr>
  </w:style>
  <w:style w:type="paragraph" w:customStyle="1" w:styleId="Byline">
    <w:name w:val="Byline"/>
    <w:rsid w:val="00453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35D"/>
    <w:pPr>
      <w:tabs>
        <w:tab w:val="clear" w:pos="3600"/>
        <w:tab w:val="clear" w:pos="3958"/>
      </w:tabs>
      <w:jc w:val="right"/>
    </w:pPr>
  </w:style>
  <w:style w:type="character" w:styleId="Emphasis">
    <w:name w:val="Emphasis"/>
    <w:basedOn w:val="DefaultParagraphFont"/>
    <w:qFormat/>
    <w:rsid w:val="0045335D"/>
    <w:rPr>
      <w:i/>
    </w:rPr>
  </w:style>
  <w:style w:type="paragraph" w:styleId="Caption">
    <w:name w:val="caption"/>
    <w:basedOn w:val="BodyText"/>
    <w:next w:val="Normal"/>
    <w:qFormat/>
    <w:rsid w:val="0045335D"/>
    <w:pPr>
      <w:framePr w:w="2268" w:hSpace="181" w:vSpace="181" w:wrap="around" w:vAnchor="text" w:hAnchor="page" w:x="1135" w:y="285" w:anchorLock="1"/>
    </w:pPr>
    <w:rPr>
      <w:i/>
    </w:rPr>
  </w:style>
  <w:style w:type="paragraph" w:customStyle="1" w:styleId="MiniTOCTitle">
    <w:name w:val="MiniTOCTitle"/>
    <w:basedOn w:val="Heading4"/>
    <w:rsid w:val="0045335D"/>
    <w:pPr>
      <w:spacing w:before="240"/>
      <w:outlineLvl w:val="9"/>
    </w:pPr>
    <w:rPr>
      <w:noProof/>
      <w:sz w:val="24"/>
    </w:rPr>
  </w:style>
  <w:style w:type="paragraph" w:customStyle="1" w:styleId="MiniTOCItem">
    <w:name w:val="MiniTOCItem"/>
    <w:basedOn w:val="ListBullet"/>
    <w:rsid w:val="0045335D"/>
    <w:pPr>
      <w:numPr>
        <w:numId w:val="0"/>
      </w:numPr>
      <w:tabs>
        <w:tab w:val="right" w:leader="dot" w:pos="6521"/>
      </w:tabs>
      <w:spacing w:before="0" w:after="0"/>
    </w:pPr>
  </w:style>
  <w:style w:type="paragraph" w:customStyle="1" w:styleId="TOFTitle">
    <w:name w:val="TOFTitle"/>
    <w:basedOn w:val="TOCTitle"/>
    <w:rsid w:val="0045335D"/>
  </w:style>
  <w:style w:type="paragraph" w:styleId="TableofFigures">
    <w:name w:val="table of figures"/>
    <w:basedOn w:val="Normal"/>
    <w:next w:val="Normal"/>
    <w:semiHidden/>
    <w:rsid w:val="0045335D"/>
    <w:pPr>
      <w:tabs>
        <w:tab w:val="right" w:leader="dot" w:pos="9072"/>
      </w:tabs>
      <w:ind w:left="970" w:hanging="403"/>
    </w:pPr>
    <w:rPr>
      <w:rFonts w:ascii="Times New Roman" w:hAnsi="Times New Roman"/>
      <w:b/>
    </w:rPr>
  </w:style>
  <w:style w:type="paragraph" w:styleId="ListNumber">
    <w:name w:val="List Number"/>
    <w:basedOn w:val="List"/>
    <w:rsid w:val="0045335D"/>
    <w:pPr>
      <w:numPr>
        <w:numId w:val="15"/>
      </w:numPr>
      <w:tabs>
        <w:tab w:val="clear" w:pos="340"/>
      </w:tabs>
    </w:pPr>
  </w:style>
  <w:style w:type="character" w:customStyle="1" w:styleId="WingdingSymbols">
    <w:name w:val="Wingding Symbols"/>
    <w:rsid w:val="0045335D"/>
    <w:rPr>
      <w:rFonts w:ascii="Wingdings" w:hAnsi="Wingdings"/>
    </w:rPr>
  </w:style>
  <w:style w:type="paragraph" w:customStyle="1" w:styleId="TableHeading">
    <w:name w:val="Table Heading"/>
    <w:basedOn w:val="HeadingBase"/>
    <w:rsid w:val="0045335D"/>
    <w:pPr>
      <w:keepLines/>
      <w:pBdr>
        <w:bottom w:val="single" w:sz="6" w:space="1" w:color="918585"/>
      </w:pBdr>
      <w:spacing w:before="240"/>
    </w:pPr>
  </w:style>
  <w:style w:type="character" w:customStyle="1" w:styleId="HotSpot">
    <w:name w:val="HotSpot"/>
    <w:rsid w:val="0045335D"/>
    <w:rPr>
      <w:color w:val="0033CC"/>
      <w:u w:val="none"/>
    </w:rPr>
  </w:style>
  <w:style w:type="paragraph" w:customStyle="1" w:styleId="BodyTextRight">
    <w:name w:val="Body Text Right"/>
    <w:basedOn w:val="BodyText"/>
    <w:rsid w:val="0045335D"/>
    <w:pPr>
      <w:spacing w:before="0" w:after="0"/>
      <w:jc w:val="right"/>
    </w:pPr>
  </w:style>
  <w:style w:type="paragraph" w:styleId="Index3">
    <w:name w:val="index 3"/>
    <w:basedOn w:val="ListNumber2"/>
    <w:next w:val="Normal"/>
    <w:semiHidden/>
    <w:rsid w:val="0045335D"/>
    <w:pPr>
      <w:numPr>
        <w:numId w:val="0"/>
      </w:numPr>
      <w:tabs>
        <w:tab w:val="right" w:leader="dot" w:pos="4176"/>
      </w:tabs>
    </w:pPr>
  </w:style>
  <w:style w:type="paragraph" w:styleId="ListNumber2">
    <w:name w:val="List Number 2"/>
    <w:basedOn w:val="List2"/>
    <w:rsid w:val="0045335D"/>
    <w:pPr>
      <w:numPr>
        <w:numId w:val="10"/>
      </w:numPr>
      <w:tabs>
        <w:tab w:val="clear" w:pos="1060"/>
      </w:tabs>
    </w:pPr>
  </w:style>
  <w:style w:type="paragraph" w:customStyle="1" w:styleId="MarginNote">
    <w:name w:val="Margin Note"/>
    <w:basedOn w:val="BodyText"/>
    <w:rsid w:val="00453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35D"/>
    <w:rPr>
      <w:sz w:val="32"/>
    </w:rPr>
  </w:style>
  <w:style w:type="paragraph" w:customStyle="1" w:styleId="HeadingProcedure">
    <w:name w:val="Heading Procedure"/>
    <w:basedOn w:val="HeadingBase"/>
    <w:next w:val="Normal"/>
    <w:rsid w:val="0045335D"/>
    <w:pPr>
      <w:tabs>
        <w:tab w:val="left" w:pos="0"/>
      </w:tabs>
      <w:spacing w:before="120" w:after="60"/>
    </w:pPr>
    <w:rPr>
      <w:i/>
      <w:color w:val="918585"/>
      <w:sz w:val="22"/>
    </w:rPr>
  </w:style>
  <w:style w:type="paragraph" w:customStyle="1" w:styleId="TableBodyText">
    <w:name w:val="Table Body Text"/>
    <w:basedOn w:val="BodyText"/>
    <w:rsid w:val="0045335D"/>
    <w:pPr>
      <w:spacing w:before="60" w:after="60"/>
    </w:pPr>
  </w:style>
  <w:style w:type="paragraph" w:styleId="ListContinue">
    <w:name w:val="List Continue"/>
    <w:basedOn w:val="List"/>
    <w:rsid w:val="0045335D"/>
    <w:pPr>
      <w:ind w:firstLine="0"/>
    </w:pPr>
  </w:style>
  <w:style w:type="paragraph" w:customStyle="1" w:styleId="ListNote">
    <w:name w:val="List Note"/>
    <w:basedOn w:val="List"/>
    <w:rsid w:val="0045335D"/>
    <w:pPr>
      <w:pBdr>
        <w:top w:val="single" w:sz="6" w:space="2" w:color="918585"/>
        <w:bottom w:val="single" w:sz="6" w:space="2" w:color="918585"/>
      </w:pBdr>
      <w:tabs>
        <w:tab w:val="left" w:pos="1021"/>
      </w:tabs>
      <w:ind w:firstLine="0"/>
    </w:pPr>
  </w:style>
  <w:style w:type="paragraph" w:customStyle="1" w:styleId="Warning">
    <w:name w:val="Warning"/>
    <w:basedOn w:val="BodyText"/>
    <w:rsid w:val="0045335D"/>
    <w:pPr>
      <w:shd w:val="clear" w:color="auto" w:fill="D9D9D9"/>
      <w:tabs>
        <w:tab w:val="left" w:pos="992"/>
      </w:tabs>
      <w:ind w:left="119" w:right="119"/>
    </w:pPr>
    <w:rPr>
      <w:sz w:val="20"/>
    </w:rPr>
  </w:style>
  <w:style w:type="paragraph" w:customStyle="1" w:styleId="MarginIcons">
    <w:name w:val="Margin Icons"/>
    <w:basedOn w:val="BodyText"/>
    <w:rsid w:val="00453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35D"/>
    <w:rPr>
      <w:rFonts w:ascii="Courier New" w:hAnsi="Courier New"/>
    </w:rPr>
  </w:style>
  <w:style w:type="paragraph" w:customStyle="1" w:styleId="NoteBullet">
    <w:name w:val="Note Bullet"/>
    <w:basedOn w:val="Note"/>
    <w:rsid w:val="0045335D"/>
    <w:pPr>
      <w:tabs>
        <w:tab w:val="clear" w:pos="680"/>
      </w:tabs>
      <w:spacing w:before="60" w:after="60"/>
    </w:pPr>
  </w:style>
  <w:style w:type="paragraph" w:customStyle="1" w:styleId="SubHeading2">
    <w:name w:val="SubHeading2"/>
    <w:basedOn w:val="HeadingBase"/>
    <w:rsid w:val="0045335D"/>
    <w:pPr>
      <w:spacing w:before="240" w:after="60"/>
    </w:pPr>
    <w:rPr>
      <w:sz w:val="20"/>
    </w:rPr>
  </w:style>
  <w:style w:type="paragraph" w:customStyle="1" w:styleId="SubHeading1">
    <w:name w:val="SubHeading1"/>
    <w:basedOn w:val="HeadingBase"/>
    <w:rsid w:val="0045335D"/>
    <w:pPr>
      <w:spacing w:before="240" w:after="60"/>
    </w:pPr>
    <w:rPr>
      <w:color w:val="918585"/>
      <w:sz w:val="22"/>
    </w:rPr>
  </w:style>
  <w:style w:type="paragraph" w:customStyle="1" w:styleId="SideHeading">
    <w:name w:val="Side Heading"/>
    <w:basedOn w:val="HeadingBase"/>
    <w:rsid w:val="00453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35D"/>
    <w:pPr>
      <w:tabs>
        <w:tab w:val="num" w:pos="360"/>
      </w:tabs>
    </w:pPr>
  </w:style>
  <w:style w:type="paragraph" w:styleId="PlainText">
    <w:name w:val="Plain Text"/>
    <w:basedOn w:val="Normal"/>
    <w:link w:val="PlainTextChar"/>
    <w:rsid w:val="0045335D"/>
    <w:rPr>
      <w:sz w:val="20"/>
    </w:rPr>
  </w:style>
  <w:style w:type="character" w:customStyle="1" w:styleId="PlainTextChar">
    <w:name w:val="Plain Text Char"/>
    <w:basedOn w:val="DefaultParagraphFont"/>
    <w:link w:val="PlainText"/>
    <w:rsid w:val="0045335D"/>
    <w:rPr>
      <w:rFonts w:ascii="Courier New" w:eastAsia="Times New Roman" w:hAnsi="Courier New" w:cs="Times New Roman"/>
      <w:sz w:val="20"/>
      <w:szCs w:val="20"/>
      <w:lang w:eastAsia="en-US"/>
    </w:rPr>
  </w:style>
  <w:style w:type="character" w:customStyle="1" w:styleId="MenuOption">
    <w:name w:val="Menu Option"/>
    <w:basedOn w:val="DefaultParagraphFont"/>
    <w:rsid w:val="0045335D"/>
    <w:rPr>
      <w:b/>
      <w:smallCaps/>
    </w:rPr>
  </w:style>
  <w:style w:type="paragraph" w:customStyle="1" w:styleId="TableListNumber">
    <w:name w:val="Table List Number"/>
    <w:basedOn w:val="ListNumber"/>
    <w:rsid w:val="0045335D"/>
    <w:pPr>
      <w:numPr>
        <w:numId w:val="0"/>
      </w:numPr>
    </w:pPr>
  </w:style>
  <w:style w:type="paragraph" w:styleId="TOC4">
    <w:name w:val="toc 4"/>
    <w:basedOn w:val="TOCBase"/>
    <w:next w:val="Normal"/>
    <w:semiHidden/>
    <w:rsid w:val="0045335D"/>
    <w:pPr>
      <w:tabs>
        <w:tab w:val="right" w:leader="dot" w:pos="9071"/>
      </w:tabs>
      <w:ind w:left="1701"/>
    </w:pPr>
  </w:style>
  <w:style w:type="paragraph" w:customStyle="1" w:styleId="ListAlpha">
    <w:name w:val="List Alpha"/>
    <w:basedOn w:val="List"/>
    <w:rsid w:val="0045335D"/>
    <w:pPr>
      <w:numPr>
        <w:numId w:val="9"/>
      </w:numPr>
    </w:pPr>
  </w:style>
  <w:style w:type="paragraph" w:customStyle="1" w:styleId="ListAlpha2">
    <w:name w:val="List Alpha 2"/>
    <w:basedOn w:val="List2"/>
    <w:rsid w:val="0045335D"/>
    <w:pPr>
      <w:numPr>
        <w:numId w:val="8"/>
      </w:numPr>
    </w:pPr>
  </w:style>
  <w:style w:type="paragraph" w:styleId="List2">
    <w:name w:val="List 2"/>
    <w:basedOn w:val="BodyText"/>
    <w:rsid w:val="0045335D"/>
    <w:pPr>
      <w:tabs>
        <w:tab w:val="left" w:pos="680"/>
      </w:tabs>
      <w:spacing w:before="60" w:after="60"/>
      <w:ind w:left="680" w:hanging="340"/>
    </w:pPr>
  </w:style>
  <w:style w:type="paragraph" w:styleId="List3">
    <w:name w:val="List 3"/>
    <w:basedOn w:val="BodyText"/>
    <w:rsid w:val="0045335D"/>
    <w:pPr>
      <w:tabs>
        <w:tab w:val="left" w:pos="1021"/>
      </w:tabs>
      <w:spacing w:before="60" w:after="60"/>
      <w:ind w:left="1020" w:hanging="340"/>
    </w:pPr>
  </w:style>
  <w:style w:type="paragraph" w:styleId="List4">
    <w:name w:val="List 4"/>
    <w:basedOn w:val="BodyText"/>
    <w:rsid w:val="0045335D"/>
    <w:pPr>
      <w:tabs>
        <w:tab w:val="left" w:pos="1361"/>
      </w:tabs>
      <w:spacing w:before="60" w:after="60"/>
      <w:ind w:left="1361" w:hanging="340"/>
    </w:pPr>
  </w:style>
  <w:style w:type="paragraph" w:styleId="List5">
    <w:name w:val="List 5"/>
    <w:basedOn w:val="BodyText"/>
    <w:rsid w:val="0045335D"/>
    <w:pPr>
      <w:tabs>
        <w:tab w:val="left" w:pos="1701"/>
      </w:tabs>
      <w:spacing w:before="60" w:after="60"/>
      <w:ind w:left="1701" w:hanging="340"/>
    </w:pPr>
  </w:style>
  <w:style w:type="paragraph" w:styleId="ListBullet3">
    <w:name w:val="List Bullet 3"/>
    <w:basedOn w:val="List3"/>
    <w:rsid w:val="0045335D"/>
    <w:pPr>
      <w:numPr>
        <w:numId w:val="14"/>
      </w:numPr>
      <w:tabs>
        <w:tab w:val="clear" w:pos="1021"/>
      </w:tabs>
      <w:ind w:left="1037" w:hanging="357"/>
    </w:pPr>
  </w:style>
  <w:style w:type="paragraph" w:styleId="ListBullet4">
    <w:name w:val="List Bullet 4"/>
    <w:basedOn w:val="List4"/>
    <w:rsid w:val="0045335D"/>
    <w:pPr>
      <w:numPr>
        <w:numId w:val="3"/>
      </w:numPr>
      <w:tabs>
        <w:tab w:val="clear" w:pos="1361"/>
      </w:tabs>
    </w:pPr>
  </w:style>
  <w:style w:type="paragraph" w:styleId="ListBullet5">
    <w:name w:val="List Bullet 5"/>
    <w:basedOn w:val="List5"/>
    <w:rsid w:val="0045335D"/>
    <w:pPr>
      <w:numPr>
        <w:numId w:val="4"/>
      </w:numPr>
    </w:pPr>
  </w:style>
  <w:style w:type="paragraph" w:styleId="ListContinue2">
    <w:name w:val="List Continue 2"/>
    <w:basedOn w:val="List2"/>
    <w:rsid w:val="0045335D"/>
    <w:pPr>
      <w:ind w:firstLine="0"/>
    </w:pPr>
  </w:style>
  <w:style w:type="paragraph" w:styleId="ListContinue3">
    <w:name w:val="List Continue 3"/>
    <w:basedOn w:val="List3"/>
    <w:rsid w:val="0045335D"/>
    <w:pPr>
      <w:ind w:left="1021" w:firstLine="0"/>
    </w:pPr>
  </w:style>
  <w:style w:type="paragraph" w:styleId="ListContinue4">
    <w:name w:val="List Continue 4"/>
    <w:basedOn w:val="List4"/>
    <w:rsid w:val="0045335D"/>
    <w:pPr>
      <w:ind w:firstLine="0"/>
    </w:pPr>
  </w:style>
  <w:style w:type="paragraph" w:styleId="ListContinue5">
    <w:name w:val="List Continue 5"/>
    <w:basedOn w:val="List5"/>
    <w:rsid w:val="0045335D"/>
    <w:pPr>
      <w:ind w:firstLine="0"/>
    </w:pPr>
  </w:style>
  <w:style w:type="paragraph" w:styleId="ListNumber3">
    <w:name w:val="List Number 3"/>
    <w:basedOn w:val="List3"/>
    <w:rsid w:val="0045335D"/>
    <w:pPr>
      <w:numPr>
        <w:numId w:val="5"/>
      </w:numPr>
    </w:pPr>
  </w:style>
  <w:style w:type="paragraph" w:styleId="ListNumber4">
    <w:name w:val="List Number 4"/>
    <w:basedOn w:val="List4"/>
    <w:rsid w:val="0045335D"/>
    <w:pPr>
      <w:numPr>
        <w:numId w:val="6"/>
      </w:numPr>
    </w:pPr>
  </w:style>
  <w:style w:type="paragraph" w:styleId="ListNumber5">
    <w:name w:val="List Number 5"/>
    <w:basedOn w:val="List5"/>
    <w:rsid w:val="0045335D"/>
    <w:pPr>
      <w:numPr>
        <w:numId w:val="7"/>
      </w:numPr>
    </w:pPr>
  </w:style>
  <w:style w:type="paragraph" w:styleId="BlockText">
    <w:name w:val="Block Text"/>
    <w:basedOn w:val="Normal"/>
    <w:rsid w:val="0045335D"/>
    <w:pPr>
      <w:spacing w:after="120"/>
      <w:ind w:left="1440" w:right="1440"/>
    </w:pPr>
  </w:style>
  <w:style w:type="character" w:customStyle="1" w:styleId="Subscript">
    <w:name w:val="Subscript"/>
    <w:basedOn w:val="DefaultParagraphFont"/>
    <w:rsid w:val="0045335D"/>
    <w:rPr>
      <w:sz w:val="16"/>
      <w:vertAlign w:val="subscript"/>
    </w:rPr>
  </w:style>
  <w:style w:type="character" w:customStyle="1" w:styleId="Superscript">
    <w:name w:val="Superscript"/>
    <w:basedOn w:val="DefaultParagraphFont"/>
    <w:rsid w:val="0045335D"/>
    <w:rPr>
      <w:sz w:val="16"/>
      <w:vertAlign w:val="superscript"/>
    </w:rPr>
  </w:style>
  <w:style w:type="character" w:customStyle="1" w:styleId="Symbols">
    <w:name w:val="Symbols"/>
    <w:basedOn w:val="DefaultParagraphFont"/>
    <w:rsid w:val="0045335D"/>
    <w:rPr>
      <w:rFonts w:ascii="Symbol" w:hAnsi="Symbol"/>
    </w:rPr>
  </w:style>
  <w:style w:type="character" w:customStyle="1" w:styleId="MenuOptions">
    <w:name w:val="Menu Options"/>
    <w:basedOn w:val="DefaultParagraphFont"/>
    <w:rsid w:val="0045335D"/>
    <w:rPr>
      <w:rFonts w:ascii="Arial Narrow" w:hAnsi="Arial Narrow"/>
      <w:smallCaps/>
    </w:rPr>
  </w:style>
  <w:style w:type="character" w:customStyle="1" w:styleId="Buttons">
    <w:name w:val="Buttons"/>
    <w:basedOn w:val="DefaultParagraphFont"/>
    <w:rsid w:val="0045335D"/>
    <w:rPr>
      <w:b/>
    </w:rPr>
  </w:style>
  <w:style w:type="character" w:customStyle="1" w:styleId="Underlined">
    <w:name w:val="Underlined"/>
    <w:basedOn w:val="DefaultParagraphFont"/>
    <w:rsid w:val="0045335D"/>
    <w:rPr>
      <w:u w:val="single"/>
    </w:rPr>
  </w:style>
  <w:style w:type="paragraph" w:customStyle="1" w:styleId="TableBodyTextRight">
    <w:name w:val="Table Body Text Right"/>
    <w:basedOn w:val="TableBodyText"/>
    <w:rsid w:val="0045335D"/>
    <w:pPr>
      <w:widowControl w:val="0"/>
      <w:autoSpaceDE w:val="0"/>
      <w:autoSpaceDN w:val="0"/>
      <w:adjustRightInd w:val="0"/>
      <w:jc w:val="right"/>
    </w:pPr>
    <w:rPr>
      <w:rFonts w:cs="Arial"/>
      <w:szCs w:val="18"/>
    </w:rPr>
  </w:style>
  <w:style w:type="paragraph" w:customStyle="1" w:styleId="CopyrightText">
    <w:name w:val="Copyright Text"/>
    <w:basedOn w:val="BodyText"/>
    <w:rsid w:val="0045335D"/>
    <w:rPr>
      <w:sz w:val="18"/>
    </w:rPr>
  </w:style>
  <w:style w:type="paragraph" w:customStyle="1" w:styleId="BodySmallRight">
    <w:name w:val="Body Small Right"/>
    <w:basedOn w:val="BodyTextRight"/>
    <w:rsid w:val="0045335D"/>
    <w:rPr>
      <w:sz w:val="18"/>
      <w:szCs w:val="18"/>
    </w:rPr>
  </w:style>
  <w:style w:type="paragraph" w:customStyle="1" w:styleId="MarginEdition">
    <w:name w:val="Margin Edition"/>
    <w:basedOn w:val="MarginNote"/>
    <w:rsid w:val="0045335D"/>
    <w:pPr>
      <w:spacing w:before="0" w:after="0"/>
    </w:pPr>
    <w:rPr>
      <w:rFonts w:ascii="Times New Roman" w:hAnsi="Times New Roman"/>
      <w:color w:val="999999"/>
    </w:rPr>
  </w:style>
  <w:style w:type="paragraph" w:customStyle="1" w:styleId="Spacer">
    <w:name w:val="Spacer"/>
    <w:basedOn w:val="Normal"/>
    <w:rsid w:val="0045335D"/>
    <w:rPr>
      <w:sz w:val="2"/>
      <w:szCs w:val="2"/>
    </w:rPr>
  </w:style>
  <w:style w:type="character" w:customStyle="1" w:styleId="Small">
    <w:name w:val="Small"/>
    <w:basedOn w:val="DefaultParagraphFont"/>
    <w:rsid w:val="0045335D"/>
    <w:rPr>
      <w:sz w:val="16"/>
    </w:rPr>
  </w:style>
  <w:style w:type="paragraph" w:customStyle="1" w:styleId="WideTable">
    <w:name w:val="Wide Table"/>
    <w:basedOn w:val="Normal"/>
    <w:rsid w:val="0045335D"/>
    <w:pPr>
      <w:ind w:left="-1418"/>
    </w:pPr>
    <w:rPr>
      <w:sz w:val="2"/>
      <w:szCs w:val="2"/>
    </w:rPr>
  </w:style>
  <w:style w:type="character" w:styleId="PageNumber">
    <w:name w:val="page number"/>
    <w:basedOn w:val="DefaultParagraphFont"/>
    <w:rsid w:val="0045335D"/>
  </w:style>
  <w:style w:type="paragraph" w:styleId="Quote">
    <w:name w:val="Quote"/>
    <w:basedOn w:val="Heading1"/>
    <w:link w:val="QuoteChar"/>
    <w:qFormat/>
    <w:rsid w:val="0045335D"/>
    <w:rPr>
      <w:b w:val="0"/>
      <w:sz w:val="72"/>
      <w:szCs w:val="72"/>
      <w:lang w:val="en-NZ"/>
    </w:rPr>
  </w:style>
  <w:style w:type="character" w:customStyle="1" w:styleId="QuoteChar">
    <w:name w:val="Quote Char"/>
    <w:basedOn w:val="DefaultParagraphFont"/>
    <w:link w:val="Quote"/>
    <w:rsid w:val="00453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35D"/>
    <w:pPr>
      <w:pageBreakBefore/>
    </w:pPr>
  </w:style>
  <w:style w:type="paragraph" w:customStyle="1" w:styleId="Border">
    <w:name w:val="Border"/>
    <w:basedOn w:val="Normal"/>
    <w:qFormat/>
    <w:rsid w:val="00453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35D"/>
    <w:rPr>
      <w:b/>
      <w:bCs/>
      <w:i/>
      <w:iCs/>
      <w:color w:val="auto"/>
    </w:rPr>
  </w:style>
  <w:style w:type="paragraph" w:styleId="IntenseQuote">
    <w:name w:val="Intense Quote"/>
    <w:basedOn w:val="Normal"/>
    <w:next w:val="Normal"/>
    <w:link w:val="IntenseQuoteChar"/>
    <w:uiPriority w:val="30"/>
    <w:qFormat/>
    <w:rsid w:val="00453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35D"/>
    <w:rPr>
      <w:smallCaps/>
      <w:color w:val="auto"/>
      <w:u w:val="single"/>
    </w:rPr>
  </w:style>
  <w:style w:type="character" w:styleId="IntenseReference">
    <w:name w:val="Intense Reference"/>
    <w:basedOn w:val="DefaultParagraphFont"/>
    <w:uiPriority w:val="32"/>
    <w:qFormat/>
    <w:rsid w:val="0045335D"/>
    <w:rPr>
      <w:b/>
      <w:bCs/>
      <w:smallCaps/>
      <w:color w:val="auto"/>
      <w:spacing w:val="5"/>
      <w:u w:val="single"/>
    </w:rPr>
  </w:style>
  <w:style w:type="paragraph" w:customStyle="1" w:styleId="2ColumnHeading">
    <w:name w:val="2Column Heading"/>
    <w:basedOn w:val="BodyText"/>
    <w:qFormat/>
    <w:rsid w:val="0045335D"/>
    <w:pPr>
      <w:spacing w:after="60"/>
      <w:ind w:left="-2268"/>
    </w:pPr>
    <w:rPr>
      <w:b/>
    </w:rPr>
  </w:style>
  <w:style w:type="paragraph" w:customStyle="1" w:styleId="Heading1TOC">
    <w:name w:val="Heading1 TOC"/>
    <w:basedOn w:val="Normal"/>
    <w:qFormat/>
    <w:rsid w:val="0045335D"/>
    <w:pPr>
      <w:spacing w:before="240" w:after="120"/>
    </w:pPr>
    <w:rPr>
      <w:rFonts w:ascii="Times New Roman" w:hAnsi="Times New Roman"/>
      <w:b/>
      <w:sz w:val="32"/>
    </w:rPr>
  </w:style>
  <w:style w:type="paragraph" w:customStyle="1" w:styleId="Heading2TOC">
    <w:name w:val="Heading2 TOC"/>
    <w:basedOn w:val="Normal"/>
    <w:qFormat/>
    <w:rsid w:val="0045335D"/>
    <w:pPr>
      <w:spacing w:before="240" w:after="60"/>
    </w:pPr>
    <w:rPr>
      <w:rFonts w:ascii="Times New Roman" w:hAnsi="Times New Roman"/>
      <w:b/>
      <w:sz w:val="28"/>
    </w:rPr>
  </w:style>
  <w:style w:type="character" w:customStyle="1" w:styleId="Underline">
    <w:name w:val="Underline"/>
    <w:basedOn w:val="DefaultParagraphFont"/>
    <w:qFormat/>
    <w:rsid w:val="0045335D"/>
    <w:rPr>
      <w:u w:val="single"/>
    </w:rPr>
  </w:style>
  <w:style w:type="character" w:customStyle="1" w:styleId="BoldandItalics">
    <w:name w:val="Bold and Italics"/>
    <w:qFormat/>
    <w:rsid w:val="0045335D"/>
    <w:rPr>
      <w:b/>
      <w:i/>
      <w:u w:val="none"/>
    </w:rPr>
  </w:style>
  <w:style w:type="paragraph" w:styleId="BalloonText">
    <w:name w:val="Balloon Text"/>
    <w:basedOn w:val="Normal"/>
    <w:link w:val="BalloonTextChar"/>
    <w:rsid w:val="0045335D"/>
    <w:rPr>
      <w:rFonts w:ascii="Tahoma" w:hAnsi="Tahoma" w:cs="Tahoma"/>
      <w:sz w:val="16"/>
      <w:szCs w:val="16"/>
    </w:rPr>
  </w:style>
  <w:style w:type="character" w:customStyle="1" w:styleId="BalloonTextChar">
    <w:name w:val="Balloon Text Char"/>
    <w:basedOn w:val="DefaultParagraphFont"/>
    <w:link w:val="BalloonText"/>
    <w:rsid w:val="00453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35D"/>
    <w:rPr>
      <w:b/>
      <w:color w:val="660033"/>
      <w:spacing w:val="0"/>
    </w:rPr>
  </w:style>
  <w:style w:type="paragraph" w:customStyle="1" w:styleId="Nameditemlist">
    <w:name w:val="Named item list"/>
    <w:basedOn w:val="BodyText"/>
    <w:qFormat/>
    <w:rsid w:val="0045335D"/>
    <w:pPr>
      <w:tabs>
        <w:tab w:val="left" w:pos="2835"/>
      </w:tabs>
      <w:ind w:left="2835" w:hanging="2835"/>
    </w:pPr>
  </w:style>
  <w:style w:type="paragraph" w:customStyle="1" w:styleId="BodyTextnopadding">
    <w:name w:val="Body Text no padding"/>
    <w:basedOn w:val="BodyText"/>
    <w:qFormat/>
    <w:rsid w:val="0045335D"/>
    <w:pPr>
      <w:spacing w:before="0" w:after="0"/>
    </w:pPr>
  </w:style>
  <w:style w:type="paragraph" w:customStyle="1" w:styleId="BodyTextBold">
    <w:name w:val="Body Text Bold"/>
    <w:basedOn w:val="BodyText"/>
    <w:qFormat/>
    <w:rsid w:val="0045335D"/>
    <w:rPr>
      <w:b/>
    </w:rPr>
  </w:style>
  <w:style w:type="character" w:styleId="Hyperlink">
    <w:name w:val="Hyperlink"/>
    <w:basedOn w:val="DefaultParagraphFont"/>
    <w:uiPriority w:val="99"/>
    <w:unhideWhenUsed/>
    <w:rsid w:val="006B56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6590</Characters>
  <Application>Microsoft Office Word</Application>
  <DocSecurity>0</DocSecurity>
  <Lines>286</Lines>
  <Paragraphs>189</Paragraphs>
  <ScaleCrop>false</ScaleCrop>
  <Company>Author-it Software Corporation Ltd.</Company>
  <LinksUpToDate>false</LinksUpToDate>
  <CharactersWithSpaces>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MSTFD5011 Produce fashion illustrations to assist product visualisation</dc:title>
  <dc:subject>Approved</dc:subject>
  <dc:creator>Skills Insight</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