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E1A" w:rsidP="009B0E1A">
      <w:pPr>
        <w:pStyle w:val="Title"/>
      </w:pPr>
      <w:r>
        <w:fldChar w:fldCharType="begin"/>
      </w:r>
      <w:r>
        <w:instrText xml:space="preserve"> TITLE   \* MERGEFORMAT </w:instrText>
      </w:r>
      <w:r>
        <w:fldChar w:fldCharType="separate"/>
      </w:r>
      <w:r>
        <w:t>MSTFD5001 Design bras and swimwear</w:t>
      </w:r>
      <w:r>
        <w:fldChar w:fldCharType="end"/>
      </w:r>
    </w:p>
    <w:p w:rsidR="009B0E1A" w:rsidP="009B0E1A">
      <w:pPr>
        <w:pStyle w:val="Version"/>
        <w:sectPr w:rsidSect="009F3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BFD" w:rsidP="009F3BFD">
      <w:pPr>
        <w:pStyle w:val="SuperHeading"/>
      </w:pPr>
      <w:r w:rsidRPr="009F3BFD">
        <w:t>MSTFD5001 Design bras and swimwear</w:t>
      </w:r>
    </w:p>
    <w:p w:rsidR="00000000" w:rsidRPr="009F3BFD" w:rsidP="009F3BFD">
      <w:pPr>
        <w:pStyle w:val="Heading1"/>
      </w:pPr>
      <w:bookmarkStart w:id="1" w:name="O_930367"/>
      <w:bookmarkEnd w:id="1"/>
      <w:r w:rsidRPr="009F3BFD">
        <w:t>Modification History</w:t>
      </w:r>
    </w:p>
    <w:p w:rsidR="00000000" w:rsidRPr="009F3BFD" w:rsidP="009B0E1A">
      <w:pPr>
        <w:pStyle w:val="BodyText"/>
      </w:pPr>
      <w:r w:rsidRPr="009F3BFD">
        <w:t>Release 1. Supersedes and is equivalent to LMTFD5001B Design bras and swimwear.</w:t>
      </w:r>
    </w:p>
    <w:p w:rsidR="00000000" w:rsidRPr="009F3BFD" w:rsidP="009F3BFD">
      <w:pPr>
        <w:pStyle w:val="Heading1"/>
      </w:pPr>
      <w:bookmarkStart w:id="2" w:name="O_930375"/>
      <w:bookmarkEnd w:id="2"/>
      <w:r w:rsidRPr="009F3BFD">
        <w:t>Application</w:t>
      </w:r>
    </w:p>
    <w:p w:rsidR="00000000" w:rsidRPr="009F3BFD" w:rsidP="009B0E1A">
      <w:pPr>
        <w:pStyle w:val="BodyText"/>
      </w:pPr>
      <w:r w:rsidRPr="009F3BFD">
        <w:t>This unit of competency covers the skills and knowledge to design structured bras and swimwear for production.</w:t>
      </w:r>
    </w:p>
    <w:p w:rsidR="00000000" w:rsidRPr="009F3BFD" w:rsidP="009B0E1A">
      <w:pPr>
        <w:pStyle w:val="BodyText"/>
      </w:pPr>
      <w:r w:rsidRPr="009F3BFD">
        <w:t>The unit of co</w:t>
      </w:r>
      <w:r w:rsidRPr="009F3BFD">
        <w:t>mpetency applies to designs which include structured foundations. Bras and swimwear that do not include these components are covered in other fashion design units.</w:t>
      </w:r>
    </w:p>
    <w:p w:rsidR="00000000" w:rsidRPr="009F3BFD" w:rsidP="009B0E1A">
      <w:pPr>
        <w:pStyle w:val="BodyText"/>
      </w:pPr>
      <w:r w:rsidRPr="009F3BFD">
        <w:t>The unit of competency applies to a variety of fabrics and garments which may be produced b</w:t>
      </w:r>
      <w:r w:rsidRPr="009F3BFD">
        <w:t>y an individual or design team. The extent and nature of product design will depend on the products individual workplace.</w:t>
      </w:r>
    </w:p>
    <w:p w:rsidR="00000000" w:rsidRPr="009F3BFD" w:rsidP="009B0E1A">
      <w:pPr>
        <w:pStyle w:val="BodyText"/>
      </w:pPr>
      <w:r w:rsidRPr="009F3BFD">
        <w:t>Work may be conducted in small to large scale enterprises and may involve individual and team activities.</w:t>
      </w:r>
    </w:p>
    <w:p w:rsidR="00000000" w:rsidRPr="009F3BFD" w:rsidP="009B0E1A">
      <w:pPr>
        <w:pStyle w:val="BodyText"/>
      </w:pPr>
      <w:r w:rsidRPr="009F3BFD">
        <w:t xml:space="preserve">No licensing, legislative </w:t>
      </w:r>
      <w:r w:rsidRPr="009F3BFD">
        <w:t>or certification requirements apply to this unit at the time of publication.</w:t>
      </w:r>
    </w:p>
    <w:p w:rsidR="00000000" w:rsidRPr="009F3BFD" w:rsidP="009F3BFD">
      <w:pPr>
        <w:pStyle w:val="Heading1"/>
      </w:pPr>
      <w:bookmarkStart w:id="3" w:name="O_930374"/>
      <w:bookmarkEnd w:id="3"/>
      <w:r w:rsidRPr="009F3BFD">
        <w:t>Pre-requisite Unit</w:t>
      </w:r>
    </w:p>
    <w:tbl>
      <w:tblPr>
        <w:tblW w:w="0" w:type="auto"/>
        <w:tblCellMar>
          <w:left w:w="62" w:type="dxa"/>
          <w:right w:w="62" w:type="dxa"/>
        </w:tblCellMar>
        <w:tblLook w:val="0000"/>
      </w:tblPr>
      <w:tblGrid>
        <w:gridCol w:w="2163"/>
        <w:gridCol w:w="7033"/>
      </w:tblGrid>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MSTCL2010</w:t>
            </w:r>
          </w:p>
        </w:tc>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Modify patterns to create basic styles</w:t>
            </w: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MSTFD4003</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BodyText"/>
            </w:pPr>
            <w:r w:rsidRPr="009F3BFD">
              <w:t>Assist in preparation of preliminary design concepts</w:t>
            </w:r>
          </w:p>
        </w:tc>
      </w:tr>
    </w:tbl>
    <w:p w:rsidR="00000000" w:rsidRPr="009F3BFD" w:rsidP="009F3BFD">
      <w:pPr>
        <w:pStyle w:val="BodyText"/>
      </w:pPr>
    </w:p>
    <w:p w:rsidR="00000000" w:rsidRPr="009F3BFD" w:rsidP="009F3BFD">
      <w:pPr>
        <w:pStyle w:val="AllowPageBreak"/>
      </w:pPr>
    </w:p>
    <w:p w:rsidR="00000000" w:rsidRPr="009F3BFD" w:rsidP="009F3BFD">
      <w:pPr>
        <w:pStyle w:val="Heading1"/>
      </w:pPr>
      <w:bookmarkStart w:id="4" w:name="O_930373"/>
      <w:bookmarkEnd w:id="4"/>
      <w:r w:rsidRPr="009F3BFD">
        <w:t>Competency Field</w:t>
      </w:r>
    </w:p>
    <w:p w:rsidR="00000000" w:rsidRPr="009F3BFD" w:rsidP="009B0E1A">
      <w:pPr>
        <w:pStyle w:val="BodyText"/>
      </w:pPr>
      <w:r w:rsidRPr="009F3BFD">
        <w:t>Fashion design and technology</w:t>
      </w:r>
    </w:p>
    <w:p w:rsidR="00000000" w:rsidRPr="009F3BFD" w:rsidP="009F3BFD">
      <w:pPr>
        <w:pStyle w:val="Heading1"/>
      </w:pPr>
      <w:bookmarkStart w:id="5" w:name="O_930372"/>
      <w:bookmarkEnd w:id="5"/>
      <w:r w:rsidRPr="009F3BFD">
        <w:t>Unit Sector</w:t>
      </w:r>
    </w:p>
    <w:p w:rsidR="00000000" w:rsidRPr="009F3BFD" w:rsidP="009B0E1A">
      <w:pPr>
        <w:pStyle w:val="BodyText"/>
      </w:pPr>
      <w:r w:rsidRPr="009F3BFD">
        <w:t>Not applicable</w:t>
      </w:r>
    </w:p>
    <w:p w:rsidR="00000000" w:rsidRPr="009F3BFD" w:rsidP="009F3BFD">
      <w:pPr>
        <w:pStyle w:val="Heading1"/>
      </w:pPr>
      <w:bookmarkStart w:id="6" w:name="O_930371"/>
      <w:bookmarkEnd w:id="6"/>
      <w:r w:rsidRPr="009F3BF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3BF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Performance criteria describe the performance needed to demonstrate ach</w:t>
            </w:r>
            <w:r w:rsidRPr="009F3BFD">
              <w:t>ievement of the element.</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3BFD" w:rsidP="009F3BFD">
            <w:pPr>
              <w:pStyle w:val="BodyText"/>
            </w:pPr>
            <w:r w:rsidRPr="009F3BFD">
              <w:t>1</w:t>
            </w:r>
          </w:p>
        </w:tc>
        <w:tc>
          <w:tcPr>
            <w:tcW w:w="1962" w:type="dxa"/>
            <w:vMerge w:val="restart"/>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1.1</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Follow standard operating procedures (SOPs)</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1.2</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Comply with work health and safety (WHS) requirements at all times</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1.3</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Use appropriate personal protective equipment (PPE) in accordance with SOPs</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1.4</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Identify job requirements from specifications, drawings, job sheets or work instructions</w:t>
            </w:r>
          </w:p>
        </w:tc>
      </w:tr>
      <w:tr w:rsidTr="009F3B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3BFD" w:rsidP="009F3BFD">
            <w:pPr>
              <w:pStyle w:val="BodyText"/>
            </w:pPr>
            <w:r w:rsidRPr="009F3BFD">
              <w:t>2</w:t>
            </w:r>
          </w:p>
        </w:tc>
        <w:tc>
          <w:tcPr>
            <w:tcW w:w="1962" w:type="dxa"/>
            <w:vMerge w:val="restart"/>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Prepare to develop bras and swimwear</w:t>
            </w: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2.1</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Research and analyse current national and international fashion trends, components, specialised needs and quality and special construction practices for structured foundations</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2.2</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Analyse market and develop story themes to outline options</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2.3</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 xml:space="preserve">Research and record appropriate production information </w:t>
            </w:r>
          </w:p>
        </w:tc>
      </w:tr>
      <w:tr w:rsidTr="009F3B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3BFD" w:rsidP="009F3BFD">
            <w:pPr>
              <w:pStyle w:val="BodyText"/>
            </w:pPr>
            <w:r w:rsidRPr="009F3BFD">
              <w:t>3</w:t>
            </w:r>
          </w:p>
        </w:tc>
        <w:tc>
          <w:tcPr>
            <w:tcW w:w="1962" w:type="dxa"/>
            <w:vMerge w:val="restart"/>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Develop design concept</w:t>
            </w: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3.1</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Consider design requirements for design brief and develop preliminary design concepts</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3.2</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Consult team members to assess and improve design</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3.3</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Develop design concept to meet client brief</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3.4</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Prepare artwork, drawings, specifications and any additional documentation that may be required, in appropriate format</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3.5</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Include fit and performance standards in design concepts</w:t>
            </w:r>
          </w:p>
        </w:tc>
      </w:tr>
      <w:tr w:rsidTr="009F3B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3BFD" w:rsidP="009F3BFD">
            <w:pPr>
              <w:pStyle w:val="BodyText"/>
            </w:pPr>
            <w:r w:rsidRPr="009F3BFD">
              <w:t>4</w:t>
            </w:r>
          </w:p>
        </w:tc>
        <w:tc>
          <w:tcPr>
            <w:tcW w:w="1962" w:type="dxa"/>
            <w:vMerge w:val="restart"/>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Present and document the design</w:t>
            </w: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4.1</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Prepare a presentation of the design concept</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4.2</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Use appropriate communication tools and presentation skills to target needs of the audience</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4.3</w:t>
            </w:r>
          </w:p>
        </w:tc>
        <w:tc>
          <w:tcPr>
            <w:tcW w:w="561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 xml:space="preserve">Convey features and benefits of the design and promote acceptance and approval </w:t>
            </w:r>
          </w:p>
        </w:tc>
      </w:tr>
      <w:tr w:rsidTr="009F3B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4.4</w:t>
            </w:r>
          </w:p>
        </w:tc>
        <w:tc>
          <w:tcPr>
            <w:tcW w:w="5610" w:type="dxa"/>
            <w:tcBorders>
              <w:top w:val="nil"/>
              <w:left w:val="nil"/>
              <w:bottom w:val="nil"/>
              <w:right w:val="nil"/>
            </w:tcBorders>
            <w:tcMar>
              <w:top w:w="0" w:type="dxa"/>
              <w:left w:w="62" w:type="dxa"/>
              <w:bottom w:w="0" w:type="dxa"/>
              <w:right w:w="62" w:type="dxa"/>
            </w:tcMar>
          </w:tcPr>
          <w:p w:rsidR="00000000" w:rsidRPr="009F3BFD" w:rsidP="009F3BFD">
            <w:pPr>
              <w:pStyle w:val="BodyText"/>
            </w:pPr>
            <w:r w:rsidRPr="009F3BFD">
              <w:t>Prepare documentation to record the process and outcomes and maintain records</w:t>
            </w:r>
          </w:p>
        </w:tc>
      </w:tr>
    </w:tbl>
    <w:p w:rsidR="00000000" w:rsidRPr="009F3BFD" w:rsidP="009F3BFD">
      <w:pPr>
        <w:pStyle w:val="BodyText"/>
      </w:pPr>
    </w:p>
    <w:p w:rsidR="00000000" w:rsidRPr="009F3BFD" w:rsidP="009F3BFD">
      <w:pPr>
        <w:pStyle w:val="AllowPageBreak"/>
      </w:pPr>
    </w:p>
    <w:p w:rsidR="00000000" w:rsidRPr="009F3BFD" w:rsidP="009F3BFD">
      <w:pPr>
        <w:pStyle w:val="Heading1"/>
      </w:pPr>
      <w:bookmarkStart w:id="7" w:name="O_930370"/>
      <w:bookmarkEnd w:id="7"/>
      <w:r w:rsidRPr="009F3BFD">
        <w:t>Foundation Skills</w:t>
      </w:r>
    </w:p>
    <w:p w:rsidR="00000000" w:rsidRPr="009F3BFD" w:rsidP="009B0E1A">
      <w:pPr>
        <w:pStyle w:val="BodyText"/>
      </w:pPr>
      <w:r w:rsidRPr="009F3BFD">
        <w:t>This section describes those required skills (language</w:t>
      </w:r>
      <w:r w:rsidRPr="009F3BFD">
        <w:t>, literacy and numeracy) that are essential to performance.</w:t>
      </w:r>
    </w:p>
    <w:p w:rsidR="00000000" w:rsidRPr="009F3BFD" w:rsidP="009B0E1A">
      <w:pPr>
        <w:pStyle w:val="BodyText"/>
      </w:pPr>
      <w:r w:rsidRPr="009F3BFD">
        <w:t>Foundation skills essential to performance are explicit in the performance criteria of this unit of competency.</w:t>
      </w:r>
    </w:p>
    <w:p w:rsidR="00000000" w:rsidRPr="009F3BFD" w:rsidP="009F3BFD">
      <w:pPr>
        <w:pStyle w:val="Heading1"/>
      </w:pPr>
      <w:bookmarkStart w:id="8" w:name="O_930369"/>
      <w:bookmarkEnd w:id="8"/>
      <w:r w:rsidRPr="009F3BFD">
        <w:t>Range of Conditions</w:t>
      </w:r>
    </w:p>
    <w:tbl>
      <w:tblPr>
        <w:tblW w:w="0" w:type="auto"/>
        <w:tblCellMar>
          <w:left w:w="62" w:type="dxa"/>
          <w:right w:w="62" w:type="dxa"/>
        </w:tblCellMar>
        <w:tblLook w:val="0000"/>
      </w:tblPr>
      <w:tblGrid>
        <w:gridCol w:w="2163"/>
        <w:gridCol w:w="7033"/>
      </w:tblGrid>
      <w:tr w:rsidTr="009B0E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t>This field allows for different work environme</w:t>
            </w:r>
            <w:r w:rsidRPr="009F3BFD">
              <w:t>nts and conditions that may affect performance. Essential operating conditions that may be present (depending on the work situation, needs of the candidate, accessibility of the item, and local industry and regional contexts) are included.</w:t>
            </w: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ListBullet"/>
            </w:pPr>
            <w:r w:rsidRPr="009F3BFD">
              <w:t>requirements prescribed by legislation, awards, agreements and conditions of employment</w:t>
            </w:r>
          </w:p>
          <w:p w:rsidR="00000000" w:rsidRPr="009F3BFD" w:rsidP="009F3BFD">
            <w:pPr>
              <w:pStyle w:val="ListBullet"/>
            </w:pPr>
            <w:r w:rsidRPr="009F3BFD">
              <w:t>SOPs</w:t>
            </w:r>
          </w:p>
          <w:p w:rsidR="00000000" w:rsidRPr="009F3BFD" w:rsidP="009F3BFD">
            <w:pPr>
              <w:pStyle w:val="ListBullet"/>
            </w:pPr>
            <w:r w:rsidRPr="009F3BFD">
              <w:t>work instructions</w:t>
            </w:r>
          </w:p>
          <w:p w:rsidR="00000000" w:rsidRPr="009F3BFD" w:rsidP="009F3BFD">
            <w:pPr>
              <w:pStyle w:val="ListBullet"/>
            </w:pPr>
            <w:r w:rsidRPr="009F3BFD">
              <w:t>oral, written and visual communication</w:t>
            </w:r>
          </w:p>
          <w:p w:rsidR="00000000" w:rsidRPr="009F3BFD" w:rsidP="009F3BFD">
            <w:pPr>
              <w:pStyle w:val="ListBullet"/>
            </w:pPr>
            <w:r w:rsidRPr="009F3BFD">
              <w:t>quality practices, including responsibility fo</w:t>
            </w:r>
            <w:r w:rsidRPr="009F3BFD">
              <w:t>r maintenance of own work quality and contribution to quality improvement of team or section output</w:t>
            </w:r>
          </w:p>
          <w:p w:rsidR="00000000" w:rsidRPr="009F3BFD" w:rsidP="009F3BFD">
            <w:pPr>
              <w:pStyle w:val="ListBullet"/>
            </w:pPr>
            <w:r w:rsidRPr="009F3BFD">
              <w:t>housekeeping</w:t>
            </w:r>
          </w:p>
          <w:p w:rsidR="00000000" w:rsidRPr="009F3BFD" w:rsidP="009F3BFD">
            <w:pPr>
              <w:pStyle w:val="ListBullet"/>
            </w:pPr>
            <w:r w:rsidRPr="009F3BFD">
              <w:t>tasks related to environmental protection, waste disposal, pollution control and recycling</w:t>
            </w:r>
          </w:p>
          <w:p w:rsidR="00000000" w:rsidRPr="009F3BFD" w:rsidP="009F3BFD">
            <w:pPr>
              <w:pStyle w:val="ListBullet"/>
            </w:pPr>
            <w:r w:rsidRPr="009F3BFD">
              <w:t>WHS practices</w:t>
            </w:r>
          </w:p>
          <w:p w:rsidR="00000000" w:rsidP="009F3BFD">
            <w:pPr>
              <w:pStyle w:val="BodyText"/>
              <w:rPr>
                <w:lang w:val="en-NZ"/>
              </w:rPr>
            </w:pP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ListBullet"/>
            </w:pPr>
            <w:r w:rsidRPr="009F3BFD">
              <w:t>the relevant industry or Australian Standards that are current at the time this unit is being undertaken</w:t>
            </w:r>
          </w:p>
          <w:p w:rsidR="00000000" w:rsidP="009F3BFD">
            <w:pPr>
              <w:pStyle w:val="BodyText"/>
              <w:rPr>
                <w:lang w:val="en-NZ"/>
              </w:rPr>
            </w:pP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Structured foundations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ListBullet"/>
            </w:pPr>
            <w:r w:rsidRPr="009F3BFD">
              <w:t>boning</w:t>
            </w:r>
          </w:p>
          <w:p w:rsidR="00000000" w:rsidRPr="009F3BFD" w:rsidP="009F3BFD">
            <w:pPr>
              <w:pStyle w:val="ListBullet"/>
            </w:pPr>
            <w:r w:rsidRPr="009F3BFD">
              <w:t>underwire</w:t>
            </w:r>
          </w:p>
          <w:p w:rsidR="00000000" w:rsidRPr="009F3BFD" w:rsidP="009F3BFD">
            <w:pPr>
              <w:pStyle w:val="ListBullet"/>
            </w:pPr>
            <w:r w:rsidRPr="009F3BFD">
              <w:t>corsetry</w:t>
            </w:r>
          </w:p>
          <w:p w:rsidR="00000000" w:rsidP="009F3BFD">
            <w:pPr>
              <w:pStyle w:val="BodyText"/>
              <w:rPr>
                <w:lang w:val="en-NZ"/>
              </w:rPr>
            </w:pP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Specialised needs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ListBullet"/>
            </w:pPr>
            <w:r w:rsidRPr="009F3BFD">
              <w:t>st</w:t>
            </w:r>
            <w:r w:rsidRPr="009F3BFD">
              <w:t>yling features relating to health effects of bra and swimwear construction</w:t>
            </w:r>
          </w:p>
          <w:p w:rsidR="00000000" w:rsidRPr="009F3BFD" w:rsidP="009F3BFD">
            <w:pPr>
              <w:pStyle w:val="ListBullet"/>
            </w:pPr>
            <w:r w:rsidRPr="009F3BFD">
              <w:t>appropriate bra and swimwear structure for special client groups, including maternity, mastectomy, junior and costume wear</w:t>
            </w:r>
          </w:p>
          <w:p w:rsidR="00000000" w:rsidRPr="009F3BFD" w:rsidP="009F3BFD">
            <w:pPr>
              <w:pStyle w:val="ListBullet"/>
            </w:pPr>
            <w:r w:rsidRPr="009F3BFD">
              <w:t>sports and fuller figure bras and swimwear and the need fo</w:t>
            </w:r>
            <w:r w:rsidRPr="009F3BFD">
              <w:t>r extra support</w:t>
            </w:r>
          </w:p>
          <w:p w:rsidR="00000000" w:rsidRPr="009F3BFD" w:rsidP="009F3BFD">
            <w:pPr>
              <w:pStyle w:val="ListBullet"/>
            </w:pPr>
            <w:r w:rsidRPr="009F3BFD">
              <w:t>use of specialist materials and trims</w:t>
            </w:r>
          </w:p>
          <w:p w:rsidR="00000000" w:rsidP="009F3BFD">
            <w:pPr>
              <w:pStyle w:val="BodyText"/>
              <w:rPr>
                <w:lang w:val="en-NZ"/>
              </w:rPr>
            </w:pP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Developing story themes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ListBullet"/>
            </w:pPr>
            <w:r w:rsidRPr="009F3BFD">
              <w:t>fashion magazines</w:t>
            </w:r>
          </w:p>
          <w:p w:rsidR="00000000" w:rsidRPr="009F3BFD" w:rsidP="009F3BFD">
            <w:pPr>
              <w:pStyle w:val="ListBullet"/>
            </w:pPr>
            <w:r w:rsidRPr="009F3BFD">
              <w:t>samples</w:t>
            </w:r>
          </w:p>
          <w:p w:rsidR="00000000" w:rsidRPr="009F3BFD" w:rsidP="009F3BFD">
            <w:pPr>
              <w:pStyle w:val="ListBullet"/>
            </w:pPr>
            <w:r w:rsidRPr="009F3BFD">
              <w:t>swatches</w:t>
            </w:r>
          </w:p>
          <w:p w:rsidR="00000000" w:rsidRPr="009F3BFD" w:rsidP="009F3BFD">
            <w:pPr>
              <w:pStyle w:val="ListBullet"/>
            </w:pPr>
            <w:r w:rsidRPr="009F3BFD">
              <w:t>trims</w:t>
            </w:r>
          </w:p>
          <w:p w:rsidR="00000000" w:rsidRPr="009F3BFD" w:rsidP="009F3BFD">
            <w:pPr>
              <w:pStyle w:val="ListBullet"/>
            </w:pPr>
            <w:r w:rsidRPr="009F3BFD">
              <w:t>colour palette</w:t>
            </w:r>
          </w:p>
          <w:p w:rsidR="00000000" w:rsidP="009F3BFD">
            <w:pPr>
              <w:pStyle w:val="BodyText"/>
              <w:rPr>
                <w:lang w:val="en-NZ"/>
              </w:rPr>
            </w:pP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Production information includes the following:</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ListBullet"/>
            </w:pPr>
            <w:r w:rsidRPr="009F3BFD">
              <w:t>clarifying design parameters, in consultation with production manager, sales team, management and client, as required</w:t>
            </w:r>
          </w:p>
          <w:p w:rsidR="00000000" w:rsidRPr="009F3BFD" w:rsidP="009F3BFD">
            <w:pPr>
              <w:pStyle w:val="ListBullet"/>
            </w:pPr>
            <w:r w:rsidRPr="009F3BFD">
              <w:t>researching trends in fabrics and components for performance, colour, availability, care and maintenance requirements and suitability to d</w:t>
            </w:r>
            <w:r w:rsidRPr="009F3BFD">
              <w:t>esign</w:t>
            </w:r>
          </w:p>
          <w:p w:rsidR="00000000" w:rsidRPr="009F3BFD" w:rsidP="009F3BFD">
            <w:pPr>
              <w:pStyle w:val="ListBullet"/>
            </w:pPr>
            <w:r w:rsidRPr="009F3BFD">
              <w:t>assessing technical requirements associated with production within specified guidelines</w:t>
            </w:r>
          </w:p>
          <w:p w:rsidR="00000000" w:rsidRPr="009F3BFD" w:rsidP="009F3BFD">
            <w:pPr>
              <w:pStyle w:val="ListBullet"/>
            </w:pPr>
            <w:r w:rsidRPr="009F3BFD">
              <w:t>identifying any additional expertise required for design</w:t>
            </w:r>
          </w:p>
          <w:p w:rsidR="00000000" w:rsidP="009F3BFD">
            <w:pPr>
              <w:pStyle w:val="BodyText"/>
              <w:rPr>
                <w:lang w:val="en-NZ"/>
              </w:rPr>
            </w:pP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Fabrics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ListBullet"/>
            </w:pPr>
            <w:r w:rsidRPr="009F3BFD">
              <w:t>one-way stretch</w:t>
            </w:r>
          </w:p>
          <w:p w:rsidR="00000000" w:rsidRPr="009F3BFD" w:rsidP="009F3BFD">
            <w:pPr>
              <w:pStyle w:val="ListBullet"/>
            </w:pPr>
            <w:r w:rsidRPr="009F3BFD">
              <w:t>two-way stretch</w:t>
            </w:r>
          </w:p>
          <w:p w:rsidR="00000000" w:rsidRPr="009F3BFD" w:rsidP="009F3BFD">
            <w:pPr>
              <w:pStyle w:val="ListBullet"/>
            </w:pPr>
            <w:r w:rsidRPr="009F3BFD">
              <w:t>no-stretch (bias cut fabrics)</w:t>
            </w:r>
          </w:p>
          <w:p w:rsidR="00000000" w:rsidP="009F3BFD">
            <w:pPr>
              <w:pStyle w:val="BodyText"/>
              <w:rPr>
                <w:lang w:val="en-NZ"/>
              </w:rPr>
            </w:pP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Specifications include the following:</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ListBullet"/>
            </w:pPr>
            <w:r w:rsidRPr="009F3BFD">
              <w:t>budget</w:t>
            </w:r>
          </w:p>
          <w:p w:rsidR="00000000" w:rsidRPr="009F3BFD" w:rsidP="009F3BFD">
            <w:pPr>
              <w:pStyle w:val="ListBullet"/>
            </w:pPr>
            <w:r w:rsidRPr="009F3BFD">
              <w:t>type of garment</w:t>
            </w:r>
          </w:p>
          <w:p w:rsidR="00000000" w:rsidRPr="009F3BFD" w:rsidP="009F3BFD">
            <w:pPr>
              <w:pStyle w:val="ListBullet"/>
            </w:pPr>
            <w:r w:rsidRPr="009F3BFD">
              <w:t>style requirements</w:t>
            </w:r>
          </w:p>
          <w:p w:rsidR="00000000" w:rsidRPr="009F3BFD" w:rsidP="009F3BFD">
            <w:pPr>
              <w:pStyle w:val="ListBullet"/>
            </w:pPr>
            <w:r w:rsidRPr="009F3BFD">
              <w:t>fit model specifications</w:t>
            </w:r>
          </w:p>
          <w:p w:rsidR="00000000" w:rsidRPr="009F3BFD" w:rsidP="009F3BFD">
            <w:pPr>
              <w:pStyle w:val="ListBullet"/>
            </w:pPr>
            <w:r w:rsidRPr="009F3BFD">
              <w:t>size range</w:t>
            </w:r>
          </w:p>
          <w:p w:rsidR="00000000" w:rsidRPr="009F3BFD" w:rsidP="009F3BFD">
            <w:pPr>
              <w:pStyle w:val="ListBullet"/>
            </w:pPr>
            <w:r w:rsidRPr="009F3BFD">
              <w:t>timeline</w:t>
            </w:r>
          </w:p>
          <w:p w:rsidR="00000000" w:rsidRPr="009F3BFD" w:rsidP="009F3BFD">
            <w:pPr>
              <w:pStyle w:val="ListBullet"/>
            </w:pPr>
            <w:r w:rsidRPr="009F3BFD">
              <w:t>design restrictions or conditions</w:t>
            </w:r>
          </w:p>
          <w:p w:rsidR="00000000" w:rsidP="009F3BFD">
            <w:pPr>
              <w:pStyle w:val="BodyText"/>
              <w:rPr>
                <w:lang w:val="en-NZ"/>
              </w:rPr>
            </w:pPr>
          </w:p>
        </w:tc>
      </w:tr>
      <w:tr w:rsidTr="009B0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3BFD">
            <w:pPr>
              <w:pStyle w:val="BodyText"/>
              <w:rPr>
                <w:lang w:val="en-NZ"/>
              </w:rPr>
            </w:pPr>
            <w:r w:rsidRPr="009F3BFD">
              <w:rPr>
                <w:rStyle w:val="SpecialBold"/>
              </w:rPr>
              <w:t>Audience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F3BFD" w:rsidP="009F3BFD">
            <w:pPr>
              <w:pStyle w:val="ListBullet"/>
            </w:pPr>
            <w:r w:rsidRPr="009F3BFD">
              <w:t>management</w:t>
            </w:r>
          </w:p>
          <w:p w:rsidR="00000000" w:rsidRPr="009F3BFD" w:rsidP="009F3BFD">
            <w:pPr>
              <w:pStyle w:val="ListBullet"/>
            </w:pPr>
            <w:r w:rsidRPr="009F3BFD">
              <w:t>client</w:t>
            </w:r>
          </w:p>
          <w:p w:rsidR="00000000" w:rsidRPr="009F3BFD" w:rsidP="009F3BFD">
            <w:pPr>
              <w:pStyle w:val="ListBullet"/>
            </w:pPr>
            <w:r w:rsidRPr="009F3BFD">
              <w:t>patternmaker</w:t>
            </w:r>
          </w:p>
          <w:p w:rsidR="00000000" w:rsidRPr="009F3BFD" w:rsidP="009F3BFD">
            <w:pPr>
              <w:pStyle w:val="ListBullet"/>
            </w:pPr>
            <w:r w:rsidRPr="009F3BFD">
              <w:t>sample machinist</w:t>
            </w:r>
          </w:p>
          <w:p w:rsidR="00000000" w:rsidRPr="009F3BFD" w:rsidP="009F3BFD">
            <w:pPr>
              <w:pStyle w:val="ListBullet"/>
            </w:pPr>
            <w:r w:rsidRPr="009F3BFD">
              <w:t>fitting and grading specialist</w:t>
            </w:r>
          </w:p>
        </w:tc>
      </w:tr>
    </w:tbl>
    <w:p w:rsidR="00000000" w:rsidRPr="009F3BFD" w:rsidP="009F3BFD">
      <w:pPr>
        <w:pStyle w:val="BodyText"/>
      </w:pPr>
    </w:p>
    <w:p w:rsidR="00000000" w:rsidRPr="009F3BFD" w:rsidP="009F3BFD">
      <w:pPr>
        <w:pStyle w:val="AllowPageBreak"/>
      </w:pPr>
    </w:p>
    <w:p w:rsidR="00000000" w:rsidRPr="009F3BFD" w:rsidP="009F3BFD">
      <w:pPr>
        <w:pStyle w:val="Heading1"/>
      </w:pPr>
      <w:bookmarkStart w:id="9" w:name="O_930368"/>
      <w:bookmarkEnd w:id="9"/>
      <w:r w:rsidRPr="009F3BFD">
        <w:t>Unit Mapping Information</w:t>
      </w:r>
    </w:p>
    <w:p w:rsidR="00000000" w:rsidRPr="009F3BFD" w:rsidP="009B0E1A">
      <w:pPr>
        <w:pStyle w:val="BodyText"/>
      </w:pPr>
      <w:r w:rsidRPr="009F3BFD">
        <w:t>Release 1. Supersedes and is equivalent to LMTFD5001B Design bras and swimwear</w:t>
      </w:r>
    </w:p>
    <w:p w:rsidR="00000000" w:rsidRPr="009F3BFD" w:rsidP="009F3BFD">
      <w:pPr>
        <w:pStyle w:val="Heading1"/>
      </w:pPr>
      <w:bookmarkStart w:id="10" w:name="O_930361"/>
      <w:bookmarkEnd w:id="10"/>
      <w:r w:rsidRPr="009F3BFD">
        <w:t>Links</w:t>
      </w:r>
    </w:p>
    <w:p w:rsidR="00000000" w:rsidRPr="009F3BFD" w:rsidP="009B0E1A">
      <w:pPr>
        <w:pStyle w:val="BodyText"/>
      </w:pPr>
      <w:r w:rsidRPr="009F3BFD">
        <w:t>Companion Volume implementation guides are</w:t>
      </w:r>
      <w:r w:rsidRPr="009F3BFD">
        <w:t xml:space="preserve"> found in VETNet - </w:t>
      </w:r>
      <w:r>
        <w:fldChar w:fldCharType="begin"/>
      </w:r>
      <w:r>
        <w:instrText xml:space="preserve"> HYPERLINK "https://vetnet.gov.au/Pages/TrainingDocs.aspx?q=a203ec5c-de7d-406b-b3e1-8f1a9b76e92e" </w:instrText>
      </w:r>
      <w:r>
        <w:fldChar w:fldCharType="separate"/>
      </w:r>
      <w:r w:rsidRPr="00912FDE">
        <w:rPr>
          <w:rStyle w:val="Hyperlink"/>
        </w:rPr>
        <w:t>https://vetnet.gov.au/Pages/TrainingDocs.aspx?q=a203ec5c-de7d-406b-b3e1-8f1a9b76e92e</w:t>
      </w:r>
      <w:r>
        <w:fldChar w:fldCharType="end"/>
      </w:r>
    </w:p>
    <w:p w:rsidR="00000000" w:rsidRPr="009F3BFD" w:rsidP="009F3BFD"/>
    <w:sectPr w:rsidSect="009F3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FD" w:rsidRPr="009B0E1A" w:rsidP="009B0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1A" w:rsidP="009F3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E1A" w:rsidP="009F3BF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0E1A" w:rsidP="009F3B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BFD" w:rsidRPr="009B0E1A" w:rsidP="009B0E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E1A" w:rsidRPr="002D2AF8" w:rsidP="009F3BFD">
    <w:pPr>
      <w:pStyle w:val="Header"/>
      <w:framePr w:wrap="around"/>
    </w:pPr>
    <w:r>
      <w:fldChar w:fldCharType="begin"/>
    </w:r>
    <w:r>
      <w:instrText xml:space="preserve"> TITLE   \* MERGEFORMAT </w:instrText>
    </w:r>
    <w:r>
      <w:fldChar w:fldCharType="separate"/>
    </w:r>
    <w:r>
      <w:t>MSTFD5001 Design bras and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9B0E1A" w:rsidP="009F3B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1C47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66F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B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BFD"/>
    <w:pPr>
      <w:spacing w:before="360" w:after="60"/>
      <w:outlineLvl w:val="0"/>
    </w:pPr>
    <w:rPr>
      <w:sz w:val="32"/>
    </w:rPr>
  </w:style>
  <w:style w:type="paragraph" w:styleId="Heading2">
    <w:name w:val="heading 2"/>
    <w:basedOn w:val="HeadingBase"/>
    <w:next w:val="BodyText"/>
    <w:link w:val="Heading2Char"/>
    <w:qFormat/>
    <w:rsid w:val="009F3BFD"/>
    <w:pPr>
      <w:keepLines/>
      <w:spacing w:before="240" w:after="120"/>
      <w:outlineLvl w:val="1"/>
    </w:pPr>
    <w:rPr>
      <w:sz w:val="28"/>
      <w:szCs w:val="40"/>
    </w:rPr>
  </w:style>
  <w:style w:type="paragraph" w:styleId="Heading3">
    <w:name w:val="heading 3"/>
    <w:basedOn w:val="HeadingBase"/>
    <w:next w:val="BodyText"/>
    <w:link w:val="Heading3Char"/>
    <w:qFormat/>
    <w:rsid w:val="009F3BFD"/>
    <w:pPr>
      <w:spacing w:before="180" w:after="120"/>
      <w:outlineLvl w:val="2"/>
    </w:pPr>
    <w:rPr>
      <w:spacing w:val="-10"/>
      <w:kern w:val="32"/>
    </w:rPr>
  </w:style>
  <w:style w:type="paragraph" w:styleId="Heading4">
    <w:name w:val="heading 4"/>
    <w:basedOn w:val="HeadingBase"/>
    <w:next w:val="BodyText"/>
    <w:link w:val="Heading4Char"/>
    <w:qFormat/>
    <w:rsid w:val="009F3BFD"/>
    <w:pPr>
      <w:spacing w:before="160" w:after="120"/>
      <w:outlineLvl w:val="3"/>
    </w:pPr>
    <w:rPr>
      <w:sz w:val="22"/>
    </w:rPr>
  </w:style>
  <w:style w:type="paragraph" w:styleId="Heading5">
    <w:name w:val="heading 5"/>
    <w:basedOn w:val="HeadingBase"/>
    <w:next w:val="Normal"/>
    <w:link w:val="Heading5Char"/>
    <w:qFormat/>
    <w:rsid w:val="009F3BFD"/>
    <w:pPr>
      <w:spacing w:before="80"/>
      <w:outlineLvl w:val="4"/>
    </w:pPr>
    <w:rPr>
      <w:color w:val="918585"/>
      <w:sz w:val="20"/>
    </w:rPr>
  </w:style>
  <w:style w:type="paragraph" w:styleId="Heading6">
    <w:name w:val="heading 6"/>
    <w:basedOn w:val="HeadingBase"/>
    <w:next w:val="Normal"/>
    <w:link w:val="Heading6Char"/>
    <w:qFormat/>
    <w:rsid w:val="009F3BFD"/>
    <w:pPr>
      <w:spacing w:before="60"/>
      <w:outlineLvl w:val="5"/>
    </w:pPr>
    <w:rPr>
      <w:color w:val="918585"/>
      <w:sz w:val="20"/>
    </w:rPr>
  </w:style>
  <w:style w:type="paragraph" w:styleId="Heading7">
    <w:name w:val="heading 7"/>
    <w:basedOn w:val="Normal"/>
    <w:next w:val="Normal"/>
    <w:link w:val="Heading7Char"/>
    <w:qFormat/>
    <w:rsid w:val="009F3BFD"/>
    <w:pPr>
      <w:ind w:left="720"/>
      <w:outlineLvl w:val="6"/>
    </w:pPr>
    <w:rPr>
      <w:i/>
    </w:rPr>
  </w:style>
  <w:style w:type="paragraph" w:styleId="Heading8">
    <w:name w:val="heading 8"/>
    <w:basedOn w:val="Normal"/>
    <w:next w:val="Normal"/>
    <w:link w:val="Heading8Char"/>
    <w:qFormat/>
    <w:rsid w:val="009F3BFD"/>
    <w:pPr>
      <w:ind w:left="720"/>
      <w:outlineLvl w:val="7"/>
    </w:pPr>
    <w:rPr>
      <w:i/>
    </w:rPr>
  </w:style>
  <w:style w:type="paragraph" w:styleId="Heading9">
    <w:name w:val="heading 9"/>
    <w:basedOn w:val="Normal"/>
    <w:next w:val="Normal"/>
    <w:link w:val="Heading9Char"/>
    <w:qFormat/>
    <w:rsid w:val="009F3BFD"/>
    <w:pPr>
      <w:ind w:left="720"/>
      <w:outlineLvl w:val="8"/>
    </w:pPr>
    <w:rPr>
      <w:i/>
    </w:rPr>
  </w:style>
  <w:style w:type="character" w:default="1" w:styleId="DefaultParagraphFont">
    <w:name w:val="Default Paragraph Font"/>
    <w:uiPriority w:val="1"/>
    <w:unhideWhenUsed/>
    <w:rsid w:val="009F3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BFD"/>
  </w:style>
  <w:style w:type="character" w:customStyle="1" w:styleId="Heading1Char">
    <w:name w:val="Heading 1 Char"/>
    <w:basedOn w:val="DefaultParagraphFont"/>
    <w:link w:val="Heading1"/>
    <w:rsid w:val="009F3BFD"/>
    <w:rPr>
      <w:rFonts w:ascii="Times New Roman" w:eastAsia="Times New Roman" w:hAnsi="Times New Roman" w:cs="Times New Roman"/>
      <w:b/>
      <w:sz w:val="32"/>
      <w:szCs w:val="20"/>
      <w:lang w:eastAsia="en-US"/>
    </w:rPr>
  </w:style>
  <w:style w:type="paragraph" w:styleId="BodyText">
    <w:name w:val="Body Text"/>
    <w:basedOn w:val="Normal"/>
    <w:link w:val="BodyTextChar"/>
    <w:rsid w:val="009F3B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BFD"/>
    <w:rPr>
      <w:rFonts w:ascii="Times New Roman" w:eastAsia="Times New Roman" w:hAnsi="Times New Roman" w:cs="Times New Roman"/>
      <w:sz w:val="24"/>
      <w:lang w:eastAsia="en-US"/>
    </w:rPr>
  </w:style>
  <w:style w:type="paragraph" w:styleId="ListBullet">
    <w:name w:val="List Bullet"/>
    <w:basedOn w:val="List"/>
    <w:rsid w:val="009F3BFD"/>
    <w:pPr>
      <w:numPr>
        <w:numId w:val="11"/>
      </w:numPr>
      <w:tabs>
        <w:tab w:val="clear" w:pos="340"/>
      </w:tabs>
      <w:spacing w:before="40" w:after="40"/>
    </w:pPr>
  </w:style>
  <w:style w:type="character" w:customStyle="1" w:styleId="SpecialBold">
    <w:name w:val="Special Bold"/>
    <w:basedOn w:val="DefaultParagraphFont"/>
    <w:rsid w:val="009F3BFD"/>
    <w:rPr>
      <w:b/>
      <w:spacing w:val="0"/>
    </w:rPr>
  </w:style>
  <w:style w:type="paragraph" w:customStyle="1" w:styleId="SuperHeading">
    <w:name w:val="SuperHeading"/>
    <w:basedOn w:val="Normal"/>
    <w:rsid w:val="009F3BFD"/>
    <w:pPr>
      <w:spacing w:before="240" w:after="120"/>
      <w:outlineLvl w:val="0"/>
    </w:pPr>
    <w:rPr>
      <w:rFonts w:ascii="Times New Roman" w:hAnsi="Times New Roman"/>
      <w:b/>
      <w:sz w:val="32"/>
    </w:rPr>
  </w:style>
  <w:style w:type="paragraph" w:customStyle="1" w:styleId="AllowPageBreak">
    <w:name w:val="AllowPageBreak"/>
    <w:rsid w:val="009F3B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B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B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BFD"/>
    <w:rPr>
      <w:rFonts w:ascii="Courier New" w:eastAsia="Times New Roman" w:hAnsi="Courier New" w:cs="Times New Roman"/>
      <w:i/>
      <w:szCs w:val="20"/>
      <w:lang w:eastAsia="en-US"/>
    </w:rPr>
  </w:style>
  <w:style w:type="paragraph" w:customStyle="1" w:styleId="HeadingBase">
    <w:name w:val="Heading Base"/>
    <w:rsid w:val="009F3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BFD"/>
    <w:pPr>
      <w:tabs>
        <w:tab w:val="right" w:leader="dot" w:pos="9072"/>
      </w:tabs>
      <w:ind w:left="567"/>
    </w:pPr>
    <w:rPr>
      <w:szCs w:val="22"/>
    </w:rPr>
  </w:style>
  <w:style w:type="paragraph" w:customStyle="1" w:styleId="TOCBase">
    <w:name w:val="TOC Base"/>
    <w:rsid w:val="009F3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BFD"/>
    <w:pPr>
      <w:tabs>
        <w:tab w:val="right" w:leader="dot" w:pos="9072"/>
      </w:tabs>
      <w:spacing w:before="40" w:after="40"/>
      <w:ind w:left="284"/>
    </w:pPr>
    <w:rPr>
      <w:rFonts w:ascii="Times New Roman" w:hAnsi="Times New Roman"/>
    </w:rPr>
  </w:style>
  <w:style w:type="paragraph" w:styleId="TOC1">
    <w:name w:val="toc 1"/>
    <w:basedOn w:val="TOCBase"/>
    <w:next w:val="Normal"/>
    <w:rsid w:val="009F3B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BFD"/>
    <w:rPr>
      <w:rFonts w:ascii="Times New Roman" w:eastAsia="Times New Roman" w:hAnsi="Times New Roman" w:cs="Times New Roman"/>
      <w:sz w:val="16"/>
      <w:lang w:eastAsia="en-US"/>
    </w:rPr>
  </w:style>
  <w:style w:type="paragraph" w:styleId="Title">
    <w:name w:val="Title"/>
    <w:basedOn w:val="HeadingBase"/>
    <w:link w:val="TitleChar"/>
    <w:qFormat/>
    <w:rsid w:val="009F3BFD"/>
    <w:pPr>
      <w:spacing w:before="5040"/>
      <w:jc w:val="center"/>
    </w:pPr>
    <w:rPr>
      <w:sz w:val="48"/>
      <w:szCs w:val="72"/>
      <w:lang w:val="en-US"/>
    </w:rPr>
  </w:style>
  <w:style w:type="character" w:customStyle="1" w:styleId="TitleChar">
    <w:name w:val="Title Char"/>
    <w:basedOn w:val="DefaultParagraphFont"/>
    <w:link w:val="Title"/>
    <w:rsid w:val="009F3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BFD"/>
    <w:pPr>
      <w:tabs>
        <w:tab w:val="left" w:pos="3600"/>
        <w:tab w:val="left" w:pos="3958"/>
      </w:tabs>
    </w:pPr>
  </w:style>
  <w:style w:type="paragraph" w:styleId="List">
    <w:name w:val="List"/>
    <w:basedOn w:val="BodyText"/>
    <w:next w:val="BodyText"/>
    <w:rsid w:val="009F3BFD"/>
    <w:pPr>
      <w:tabs>
        <w:tab w:val="left" w:pos="340"/>
      </w:tabs>
      <w:spacing w:before="60" w:after="60"/>
      <w:ind w:left="340" w:hanging="340"/>
    </w:pPr>
  </w:style>
  <w:style w:type="paragraph" w:customStyle="1" w:styleId="Note">
    <w:name w:val="Note"/>
    <w:basedOn w:val="BodyText"/>
    <w:rsid w:val="009F3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BFD"/>
    <w:pPr>
      <w:framePr w:wrap="auto" w:hAnchor="text" w:y="6049"/>
    </w:pPr>
    <w:rPr>
      <w:color w:val="000000"/>
      <w:sz w:val="40"/>
    </w:rPr>
  </w:style>
  <w:style w:type="paragraph" w:customStyle="1" w:styleId="TOCTitle">
    <w:name w:val="TOCTitle"/>
    <w:basedOn w:val="Heading1"/>
    <w:rsid w:val="009F3BFD"/>
    <w:pPr>
      <w:spacing w:after="240"/>
      <w:jc w:val="center"/>
      <w:outlineLvl w:val="9"/>
    </w:pPr>
    <w:rPr>
      <w:caps/>
    </w:rPr>
  </w:style>
  <w:style w:type="paragraph" w:customStyle="1" w:styleId="Version">
    <w:name w:val="Version"/>
    <w:rsid w:val="009F3B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BFD"/>
    <w:pPr>
      <w:numPr>
        <w:numId w:val="12"/>
      </w:numPr>
      <w:tabs>
        <w:tab w:val="clear" w:pos="680"/>
      </w:tabs>
    </w:pPr>
  </w:style>
  <w:style w:type="paragraph" w:styleId="Index1">
    <w:name w:val="index 1"/>
    <w:basedOn w:val="Normal"/>
    <w:next w:val="Normal"/>
    <w:semiHidden/>
    <w:rsid w:val="009F3BFD"/>
    <w:pPr>
      <w:keepNext w:val="0"/>
      <w:tabs>
        <w:tab w:val="right" w:pos="4176"/>
      </w:tabs>
      <w:ind w:left="198" w:hanging="198"/>
    </w:pPr>
    <w:rPr>
      <w:rFonts w:ascii="Garamond" w:hAnsi="Garamond"/>
    </w:rPr>
  </w:style>
  <w:style w:type="paragraph" w:styleId="IndexHeading">
    <w:name w:val="index heading"/>
    <w:basedOn w:val="Normal"/>
    <w:next w:val="Index1"/>
    <w:semiHidden/>
    <w:rsid w:val="009F3BFD"/>
    <w:pPr>
      <w:spacing w:before="120" w:after="120"/>
    </w:pPr>
    <w:rPr>
      <w:rFonts w:ascii="Arial" w:hAnsi="Arial"/>
      <w:b/>
      <w:color w:val="918585"/>
      <w:sz w:val="24"/>
    </w:rPr>
  </w:style>
  <w:style w:type="paragraph" w:styleId="Header">
    <w:name w:val="header"/>
    <w:basedOn w:val="Normal"/>
    <w:link w:val="HeaderChar"/>
    <w:rsid w:val="009F3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BFD"/>
    <w:rPr>
      <w:rFonts w:ascii="Times New Roman" w:eastAsia="Times New Roman" w:hAnsi="Times New Roman" w:cs="Times New Roman"/>
      <w:sz w:val="16"/>
      <w:szCs w:val="20"/>
      <w:lang w:val="en-GB" w:eastAsia="en-US"/>
    </w:rPr>
  </w:style>
  <w:style w:type="paragraph" w:customStyle="1" w:styleId="Chapter">
    <w:name w:val="Chapter"/>
    <w:basedOn w:val="Normal"/>
    <w:rsid w:val="009F3BFD"/>
    <w:pPr>
      <w:spacing w:before="240"/>
    </w:pPr>
    <w:rPr>
      <w:rFonts w:ascii="Times New Roman" w:hAnsi="Times New Roman"/>
      <w:smallCaps/>
      <w:spacing w:val="80"/>
      <w:sz w:val="28"/>
    </w:rPr>
  </w:style>
  <w:style w:type="paragraph" w:customStyle="1" w:styleId="InChapter">
    <w:name w:val="InChapter"/>
    <w:basedOn w:val="Heading3"/>
    <w:rsid w:val="009F3BFD"/>
    <w:pPr>
      <w:spacing w:after="240"/>
      <w:outlineLvl w:val="9"/>
    </w:pPr>
    <w:rPr>
      <w:noProof/>
    </w:rPr>
  </w:style>
  <w:style w:type="paragraph" w:styleId="Index2">
    <w:name w:val="index 2"/>
    <w:basedOn w:val="Normal"/>
    <w:next w:val="Normal"/>
    <w:semiHidden/>
    <w:rsid w:val="009F3BFD"/>
    <w:pPr>
      <w:tabs>
        <w:tab w:val="right" w:pos="4176"/>
      </w:tabs>
      <w:ind w:left="568" w:hanging="284"/>
    </w:pPr>
    <w:rPr>
      <w:rFonts w:ascii="Garamond" w:hAnsi="Garamond"/>
    </w:rPr>
  </w:style>
  <w:style w:type="paragraph" w:customStyle="1" w:styleId="Byline">
    <w:name w:val="Byline"/>
    <w:rsid w:val="009F3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BFD"/>
    <w:pPr>
      <w:tabs>
        <w:tab w:val="clear" w:pos="3600"/>
        <w:tab w:val="clear" w:pos="3958"/>
      </w:tabs>
      <w:jc w:val="right"/>
    </w:pPr>
  </w:style>
  <w:style w:type="character" w:styleId="Emphasis">
    <w:name w:val="Emphasis"/>
    <w:basedOn w:val="DefaultParagraphFont"/>
    <w:qFormat/>
    <w:rsid w:val="009F3BFD"/>
    <w:rPr>
      <w:i/>
    </w:rPr>
  </w:style>
  <w:style w:type="paragraph" w:styleId="Caption">
    <w:name w:val="caption"/>
    <w:basedOn w:val="BodyText"/>
    <w:next w:val="Normal"/>
    <w:qFormat/>
    <w:rsid w:val="009F3BFD"/>
    <w:pPr>
      <w:framePr w:w="2268" w:hSpace="181" w:vSpace="181" w:wrap="around" w:vAnchor="text" w:hAnchor="page" w:x="1135" w:y="285" w:anchorLock="1"/>
    </w:pPr>
    <w:rPr>
      <w:i/>
    </w:rPr>
  </w:style>
  <w:style w:type="paragraph" w:customStyle="1" w:styleId="MiniTOCTitle">
    <w:name w:val="MiniTOCTitle"/>
    <w:basedOn w:val="Heading4"/>
    <w:rsid w:val="009F3BFD"/>
    <w:pPr>
      <w:spacing w:before="240"/>
      <w:outlineLvl w:val="9"/>
    </w:pPr>
    <w:rPr>
      <w:noProof/>
      <w:sz w:val="24"/>
    </w:rPr>
  </w:style>
  <w:style w:type="paragraph" w:customStyle="1" w:styleId="MiniTOCItem">
    <w:name w:val="MiniTOCItem"/>
    <w:basedOn w:val="ListBullet"/>
    <w:rsid w:val="009F3BFD"/>
    <w:pPr>
      <w:numPr>
        <w:numId w:val="0"/>
      </w:numPr>
      <w:tabs>
        <w:tab w:val="right" w:leader="dot" w:pos="6521"/>
      </w:tabs>
      <w:spacing w:before="0" w:after="0"/>
    </w:pPr>
  </w:style>
  <w:style w:type="paragraph" w:customStyle="1" w:styleId="TOFTitle">
    <w:name w:val="TOFTitle"/>
    <w:basedOn w:val="TOCTitle"/>
    <w:rsid w:val="009F3BFD"/>
  </w:style>
  <w:style w:type="paragraph" w:styleId="TableofFigures">
    <w:name w:val="table of figures"/>
    <w:basedOn w:val="Normal"/>
    <w:next w:val="Normal"/>
    <w:semiHidden/>
    <w:rsid w:val="009F3BFD"/>
    <w:pPr>
      <w:tabs>
        <w:tab w:val="right" w:leader="dot" w:pos="9072"/>
      </w:tabs>
      <w:ind w:left="970" w:hanging="403"/>
    </w:pPr>
    <w:rPr>
      <w:rFonts w:ascii="Times New Roman" w:hAnsi="Times New Roman"/>
      <w:b/>
    </w:rPr>
  </w:style>
  <w:style w:type="paragraph" w:styleId="ListNumber">
    <w:name w:val="List Number"/>
    <w:basedOn w:val="List"/>
    <w:rsid w:val="009F3BFD"/>
    <w:pPr>
      <w:numPr>
        <w:numId w:val="14"/>
      </w:numPr>
      <w:tabs>
        <w:tab w:val="clear" w:pos="340"/>
      </w:tabs>
    </w:pPr>
  </w:style>
  <w:style w:type="character" w:customStyle="1" w:styleId="WingdingSymbols">
    <w:name w:val="Wingding Symbols"/>
    <w:rsid w:val="009F3BFD"/>
    <w:rPr>
      <w:rFonts w:ascii="Wingdings" w:hAnsi="Wingdings"/>
    </w:rPr>
  </w:style>
  <w:style w:type="paragraph" w:customStyle="1" w:styleId="TableHeading">
    <w:name w:val="Table Heading"/>
    <w:basedOn w:val="HeadingBase"/>
    <w:rsid w:val="009F3BFD"/>
    <w:pPr>
      <w:keepLines/>
      <w:pBdr>
        <w:bottom w:val="single" w:sz="6" w:space="1" w:color="918585"/>
      </w:pBdr>
      <w:spacing w:before="240"/>
    </w:pPr>
  </w:style>
  <w:style w:type="character" w:customStyle="1" w:styleId="HotSpot">
    <w:name w:val="HotSpot"/>
    <w:rsid w:val="009F3BFD"/>
    <w:rPr>
      <w:color w:val="0033CC"/>
      <w:u w:val="none"/>
    </w:rPr>
  </w:style>
  <w:style w:type="paragraph" w:customStyle="1" w:styleId="BodyTextRight">
    <w:name w:val="Body Text Right"/>
    <w:basedOn w:val="BodyText"/>
    <w:rsid w:val="009F3BFD"/>
    <w:pPr>
      <w:spacing w:before="0" w:after="0"/>
      <w:jc w:val="right"/>
    </w:pPr>
  </w:style>
  <w:style w:type="paragraph" w:styleId="Index3">
    <w:name w:val="index 3"/>
    <w:basedOn w:val="ListNumber2"/>
    <w:next w:val="Normal"/>
    <w:semiHidden/>
    <w:rsid w:val="009F3BFD"/>
    <w:pPr>
      <w:numPr>
        <w:numId w:val="0"/>
      </w:numPr>
      <w:tabs>
        <w:tab w:val="right" w:leader="dot" w:pos="4176"/>
      </w:tabs>
    </w:pPr>
  </w:style>
  <w:style w:type="paragraph" w:styleId="ListNumber2">
    <w:name w:val="List Number 2"/>
    <w:basedOn w:val="List2"/>
    <w:rsid w:val="009F3BFD"/>
    <w:pPr>
      <w:numPr>
        <w:numId w:val="9"/>
      </w:numPr>
      <w:tabs>
        <w:tab w:val="clear" w:pos="1060"/>
      </w:tabs>
    </w:pPr>
  </w:style>
  <w:style w:type="paragraph" w:customStyle="1" w:styleId="MarginNote">
    <w:name w:val="Margin Note"/>
    <w:basedOn w:val="BodyText"/>
    <w:rsid w:val="009F3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B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BFD"/>
    <w:rPr>
      <w:sz w:val="32"/>
    </w:rPr>
  </w:style>
  <w:style w:type="paragraph" w:customStyle="1" w:styleId="HeadingProcedure">
    <w:name w:val="Heading Procedure"/>
    <w:basedOn w:val="HeadingBase"/>
    <w:next w:val="Normal"/>
    <w:rsid w:val="009F3BFD"/>
    <w:pPr>
      <w:tabs>
        <w:tab w:val="left" w:pos="0"/>
      </w:tabs>
      <w:spacing w:before="120" w:after="60"/>
    </w:pPr>
    <w:rPr>
      <w:i/>
      <w:color w:val="918585"/>
      <w:sz w:val="22"/>
    </w:rPr>
  </w:style>
  <w:style w:type="paragraph" w:customStyle="1" w:styleId="TableBodyText">
    <w:name w:val="Table Body Text"/>
    <w:basedOn w:val="BodyText"/>
    <w:rsid w:val="009F3BFD"/>
    <w:pPr>
      <w:spacing w:before="60" w:after="60"/>
    </w:pPr>
  </w:style>
  <w:style w:type="paragraph" w:styleId="ListContinue">
    <w:name w:val="List Continue"/>
    <w:basedOn w:val="List"/>
    <w:rsid w:val="009F3BFD"/>
    <w:pPr>
      <w:ind w:firstLine="0"/>
    </w:pPr>
  </w:style>
  <w:style w:type="paragraph" w:customStyle="1" w:styleId="ListNote">
    <w:name w:val="List Note"/>
    <w:basedOn w:val="List"/>
    <w:rsid w:val="009F3BFD"/>
    <w:pPr>
      <w:pBdr>
        <w:top w:val="single" w:sz="6" w:space="2" w:color="918585"/>
        <w:bottom w:val="single" w:sz="6" w:space="2" w:color="918585"/>
      </w:pBdr>
      <w:tabs>
        <w:tab w:val="left" w:pos="1021"/>
      </w:tabs>
      <w:ind w:firstLine="0"/>
    </w:pPr>
  </w:style>
  <w:style w:type="paragraph" w:customStyle="1" w:styleId="Warning">
    <w:name w:val="Warning"/>
    <w:basedOn w:val="BodyText"/>
    <w:rsid w:val="009F3BFD"/>
    <w:pPr>
      <w:shd w:val="clear" w:color="auto" w:fill="D9D9D9"/>
      <w:tabs>
        <w:tab w:val="left" w:pos="992"/>
      </w:tabs>
      <w:ind w:left="119" w:right="119"/>
    </w:pPr>
    <w:rPr>
      <w:sz w:val="20"/>
    </w:rPr>
  </w:style>
  <w:style w:type="paragraph" w:customStyle="1" w:styleId="MarginIcons">
    <w:name w:val="Margin Icons"/>
    <w:basedOn w:val="BodyText"/>
    <w:rsid w:val="009F3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BFD"/>
    <w:rPr>
      <w:rFonts w:ascii="Courier New" w:hAnsi="Courier New"/>
    </w:rPr>
  </w:style>
  <w:style w:type="paragraph" w:customStyle="1" w:styleId="NoteBullet">
    <w:name w:val="Note Bullet"/>
    <w:basedOn w:val="Note"/>
    <w:rsid w:val="009F3BFD"/>
    <w:pPr>
      <w:tabs>
        <w:tab w:val="clear" w:pos="680"/>
      </w:tabs>
      <w:spacing w:before="60" w:after="60"/>
    </w:pPr>
  </w:style>
  <w:style w:type="paragraph" w:customStyle="1" w:styleId="SubHeading2">
    <w:name w:val="SubHeading2"/>
    <w:basedOn w:val="HeadingBase"/>
    <w:rsid w:val="009F3BFD"/>
    <w:pPr>
      <w:spacing w:before="240" w:after="60"/>
    </w:pPr>
    <w:rPr>
      <w:sz w:val="20"/>
    </w:rPr>
  </w:style>
  <w:style w:type="paragraph" w:customStyle="1" w:styleId="SubHeading1">
    <w:name w:val="SubHeading1"/>
    <w:basedOn w:val="HeadingBase"/>
    <w:rsid w:val="009F3BFD"/>
    <w:pPr>
      <w:spacing w:before="240" w:after="60"/>
    </w:pPr>
    <w:rPr>
      <w:color w:val="918585"/>
      <w:sz w:val="22"/>
    </w:rPr>
  </w:style>
  <w:style w:type="paragraph" w:customStyle="1" w:styleId="SideHeading">
    <w:name w:val="Side Heading"/>
    <w:basedOn w:val="HeadingBase"/>
    <w:rsid w:val="009F3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BFD"/>
    <w:pPr>
      <w:numPr>
        <w:numId w:val="10"/>
      </w:numPr>
    </w:pPr>
  </w:style>
  <w:style w:type="paragraph" w:styleId="PlainText">
    <w:name w:val="Plain Text"/>
    <w:basedOn w:val="Normal"/>
    <w:link w:val="PlainTextChar"/>
    <w:rsid w:val="009F3BFD"/>
    <w:rPr>
      <w:sz w:val="20"/>
    </w:rPr>
  </w:style>
  <w:style w:type="character" w:customStyle="1" w:styleId="PlainTextChar">
    <w:name w:val="Plain Text Char"/>
    <w:basedOn w:val="DefaultParagraphFont"/>
    <w:link w:val="PlainText"/>
    <w:rsid w:val="009F3BFD"/>
    <w:rPr>
      <w:rFonts w:ascii="Courier New" w:eastAsia="Times New Roman" w:hAnsi="Courier New" w:cs="Times New Roman"/>
      <w:sz w:val="20"/>
      <w:szCs w:val="20"/>
      <w:lang w:eastAsia="en-US"/>
    </w:rPr>
  </w:style>
  <w:style w:type="character" w:customStyle="1" w:styleId="MenuOption">
    <w:name w:val="Menu Option"/>
    <w:basedOn w:val="DefaultParagraphFont"/>
    <w:rsid w:val="009F3BFD"/>
    <w:rPr>
      <w:b/>
      <w:smallCaps/>
    </w:rPr>
  </w:style>
  <w:style w:type="paragraph" w:customStyle="1" w:styleId="TableListNumber">
    <w:name w:val="Table List Number"/>
    <w:basedOn w:val="ListNumber"/>
    <w:rsid w:val="009F3BFD"/>
    <w:pPr>
      <w:numPr>
        <w:numId w:val="0"/>
      </w:numPr>
    </w:pPr>
  </w:style>
  <w:style w:type="paragraph" w:styleId="TOC4">
    <w:name w:val="toc 4"/>
    <w:basedOn w:val="TOCBase"/>
    <w:next w:val="Normal"/>
    <w:semiHidden/>
    <w:rsid w:val="009F3BFD"/>
    <w:pPr>
      <w:tabs>
        <w:tab w:val="right" w:leader="dot" w:pos="9071"/>
      </w:tabs>
      <w:ind w:left="1701"/>
    </w:pPr>
  </w:style>
  <w:style w:type="paragraph" w:customStyle="1" w:styleId="ListAlpha">
    <w:name w:val="List Alpha"/>
    <w:basedOn w:val="List"/>
    <w:rsid w:val="009F3BFD"/>
    <w:pPr>
      <w:numPr>
        <w:numId w:val="8"/>
      </w:numPr>
    </w:pPr>
  </w:style>
  <w:style w:type="paragraph" w:customStyle="1" w:styleId="ListAlpha2">
    <w:name w:val="List Alpha 2"/>
    <w:basedOn w:val="List2"/>
    <w:rsid w:val="009F3BFD"/>
    <w:pPr>
      <w:numPr>
        <w:numId w:val="7"/>
      </w:numPr>
    </w:pPr>
  </w:style>
  <w:style w:type="paragraph" w:styleId="List2">
    <w:name w:val="List 2"/>
    <w:basedOn w:val="BodyText"/>
    <w:rsid w:val="009F3BFD"/>
    <w:pPr>
      <w:tabs>
        <w:tab w:val="left" w:pos="680"/>
      </w:tabs>
      <w:spacing w:before="60" w:after="60"/>
      <w:ind w:left="680" w:hanging="340"/>
    </w:pPr>
  </w:style>
  <w:style w:type="paragraph" w:styleId="List3">
    <w:name w:val="List 3"/>
    <w:basedOn w:val="BodyText"/>
    <w:rsid w:val="009F3BFD"/>
    <w:pPr>
      <w:tabs>
        <w:tab w:val="left" w:pos="1021"/>
      </w:tabs>
      <w:spacing w:before="60" w:after="60"/>
      <w:ind w:left="1020" w:hanging="340"/>
    </w:pPr>
  </w:style>
  <w:style w:type="paragraph" w:styleId="List4">
    <w:name w:val="List 4"/>
    <w:basedOn w:val="BodyText"/>
    <w:rsid w:val="009F3BFD"/>
    <w:pPr>
      <w:tabs>
        <w:tab w:val="left" w:pos="1361"/>
      </w:tabs>
      <w:spacing w:before="60" w:after="60"/>
      <w:ind w:left="1361" w:hanging="340"/>
    </w:pPr>
  </w:style>
  <w:style w:type="paragraph" w:styleId="List5">
    <w:name w:val="List 5"/>
    <w:basedOn w:val="BodyText"/>
    <w:rsid w:val="009F3BFD"/>
    <w:pPr>
      <w:tabs>
        <w:tab w:val="left" w:pos="1701"/>
      </w:tabs>
      <w:spacing w:before="60" w:after="60"/>
      <w:ind w:left="1701" w:hanging="340"/>
    </w:pPr>
  </w:style>
  <w:style w:type="paragraph" w:styleId="ListBullet3">
    <w:name w:val="List Bullet 3"/>
    <w:basedOn w:val="List3"/>
    <w:rsid w:val="009F3BFD"/>
    <w:pPr>
      <w:numPr>
        <w:numId w:val="13"/>
      </w:numPr>
      <w:tabs>
        <w:tab w:val="clear" w:pos="1021"/>
      </w:tabs>
      <w:ind w:left="1037" w:hanging="357"/>
    </w:pPr>
  </w:style>
  <w:style w:type="paragraph" w:styleId="ListBullet4">
    <w:name w:val="List Bullet 4"/>
    <w:basedOn w:val="List4"/>
    <w:rsid w:val="009F3BFD"/>
    <w:pPr>
      <w:numPr>
        <w:numId w:val="2"/>
      </w:numPr>
      <w:tabs>
        <w:tab w:val="clear" w:pos="1361"/>
      </w:tabs>
    </w:pPr>
  </w:style>
  <w:style w:type="paragraph" w:styleId="ListBullet5">
    <w:name w:val="List Bullet 5"/>
    <w:basedOn w:val="List5"/>
    <w:rsid w:val="009F3BFD"/>
    <w:pPr>
      <w:numPr>
        <w:numId w:val="3"/>
      </w:numPr>
    </w:pPr>
  </w:style>
  <w:style w:type="paragraph" w:styleId="ListContinue2">
    <w:name w:val="List Continue 2"/>
    <w:basedOn w:val="List2"/>
    <w:rsid w:val="009F3BFD"/>
    <w:pPr>
      <w:ind w:firstLine="0"/>
    </w:pPr>
  </w:style>
  <w:style w:type="paragraph" w:styleId="ListContinue3">
    <w:name w:val="List Continue 3"/>
    <w:basedOn w:val="List3"/>
    <w:rsid w:val="009F3BFD"/>
    <w:pPr>
      <w:ind w:left="1021" w:firstLine="0"/>
    </w:pPr>
  </w:style>
  <w:style w:type="paragraph" w:styleId="ListContinue4">
    <w:name w:val="List Continue 4"/>
    <w:basedOn w:val="List4"/>
    <w:rsid w:val="009F3BFD"/>
    <w:pPr>
      <w:ind w:firstLine="0"/>
    </w:pPr>
  </w:style>
  <w:style w:type="paragraph" w:styleId="ListContinue5">
    <w:name w:val="List Continue 5"/>
    <w:basedOn w:val="List5"/>
    <w:rsid w:val="009F3BFD"/>
    <w:pPr>
      <w:ind w:firstLine="0"/>
    </w:pPr>
  </w:style>
  <w:style w:type="paragraph" w:styleId="ListNumber3">
    <w:name w:val="List Number 3"/>
    <w:basedOn w:val="List3"/>
    <w:rsid w:val="009F3BFD"/>
    <w:pPr>
      <w:numPr>
        <w:numId w:val="4"/>
      </w:numPr>
    </w:pPr>
  </w:style>
  <w:style w:type="paragraph" w:styleId="ListNumber4">
    <w:name w:val="List Number 4"/>
    <w:basedOn w:val="List4"/>
    <w:rsid w:val="009F3BFD"/>
    <w:pPr>
      <w:numPr>
        <w:numId w:val="5"/>
      </w:numPr>
    </w:pPr>
  </w:style>
  <w:style w:type="paragraph" w:styleId="ListNumber5">
    <w:name w:val="List Number 5"/>
    <w:basedOn w:val="List5"/>
    <w:rsid w:val="009F3BFD"/>
    <w:pPr>
      <w:numPr>
        <w:numId w:val="6"/>
      </w:numPr>
    </w:pPr>
  </w:style>
  <w:style w:type="paragraph" w:styleId="BlockText">
    <w:name w:val="Block Text"/>
    <w:basedOn w:val="Normal"/>
    <w:rsid w:val="009F3BFD"/>
    <w:pPr>
      <w:spacing w:after="120"/>
      <w:ind w:left="1440" w:right="1440"/>
    </w:pPr>
  </w:style>
  <w:style w:type="character" w:customStyle="1" w:styleId="Subscript">
    <w:name w:val="Subscript"/>
    <w:basedOn w:val="DefaultParagraphFont"/>
    <w:rsid w:val="009F3BFD"/>
    <w:rPr>
      <w:sz w:val="16"/>
      <w:vertAlign w:val="subscript"/>
    </w:rPr>
  </w:style>
  <w:style w:type="character" w:customStyle="1" w:styleId="Superscript">
    <w:name w:val="Superscript"/>
    <w:basedOn w:val="DefaultParagraphFont"/>
    <w:rsid w:val="009F3BFD"/>
    <w:rPr>
      <w:sz w:val="16"/>
      <w:vertAlign w:val="superscript"/>
    </w:rPr>
  </w:style>
  <w:style w:type="character" w:customStyle="1" w:styleId="Symbols">
    <w:name w:val="Symbols"/>
    <w:basedOn w:val="DefaultParagraphFont"/>
    <w:rsid w:val="009F3BFD"/>
    <w:rPr>
      <w:rFonts w:ascii="Symbol" w:hAnsi="Symbol"/>
    </w:rPr>
  </w:style>
  <w:style w:type="character" w:customStyle="1" w:styleId="MenuOptions">
    <w:name w:val="Menu Options"/>
    <w:basedOn w:val="DefaultParagraphFont"/>
    <w:rsid w:val="009F3BFD"/>
    <w:rPr>
      <w:rFonts w:ascii="Arial Narrow" w:hAnsi="Arial Narrow"/>
      <w:smallCaps/>
    </w:rPr>
  </w:style>
  <w:style w:type="character" w:customStyle="1" w:styleId="Buttons">
    <w:name w:val="Buttons"/>
    <w:basedOn w:val="DefaultParagraphFont"/>
    <w:rsid w:val="009F3BFD"/>
    <w:rPr>
      <w:b/>
    </w:rPr>
  </w:style>
  <w:style w:type="character" w:customStyle="1" w:styleId="Underlined">
    <w:name w:val="Underlined"/>
    <w:basedOn w:val="DefaultParagraphFont"/>
    <w:rsid w:val="009F3BFD"/>
    <w:rPr>
      <w:u w:val="single"/>
    </w:rPr>
  </w:style>
  <w:style w:type="paragraph" w:customStyle="1" w:styleId="TableBodyTextRight">
    <w:name w:val="Table Body Text Right"/>
    <w:basedOn w:val="TableBodyText"/>
    <w:rsid w:val="009F3BFD"/>
    <w:pPr>
      <w:widowControl w:val="0"/>
      <w:autoSpaceDE w:val="0"/>
      <w:autoSpaceDN w:val="0"/>
      <w:adjustRightInd w:val="0"/>
      <w:jc w:val="right"/>
    </w:pPr>
    <w:rPr>
      <w:rFonts w:cs="Arial"/>
      <w:szCs w:val="18"/>
    </w:rPr>
  </w:style>
  <w:style w:type="paragraph" w:customStyle="1" w:styleId="CopyrightText">
    <w:name w:val="Copyright Text"/>
    <w:basedOn w:val="BodyText"/>
    <w:rsid w:val="009F3BFD"/>
    <w:rPr>
      <w:sz w:val="18"/>
    </w:rPr>
  </w:style>
  <w:style w:type="paragraph" w:customStyle="1" w:styleId="BodySmallRight">
    <w:name w:val="Body Small Right"/>
    <w:basedOn w:val="BodyTextRight"/>
    <w:rsid w:val="009F3BFD"/>
    <w:rPr>
      <w:sz w:val="18"/>
      <w:szCs w:val="18"/>
    </w:rPr>
  </w:style>
  <w:style w:type="paragraph" w:customStyle="1" w:styleId="MarginEdition">
    <w:name w:val="Margin Edition"/>
    <w:basedOn w:val="MarginNote"/>
    <w:rsid w:val="009F3BFD"/>
    <w:pPr>
      <w:spacing w:before="0" w:after="0"/>
    </w:pPr>
    <w:rPr>
      <w:rFonts w:ascii="Times New Roman" w:hAnsi="Times New Roman"/>
      <w:color w:val="999999"/>
    </w:rPr>
  </w:style>
  <w:style w:type="paragraph" w:customStyle="1" w:styleId="Spacer">
    <w:name w:val="Spacer"/>
    <w:basedOn w:val="Normal"/>
    <w:rsid w:val="009F3BFD"/>
    <w:rPr>
      <w:sz w:val="2"/>
      <w:szCs w:val="2"/>
    </w:rPr>
  </w:style>
  <w:style w:type="character" w:customStyle="1" w:styleId="Small">
    <w:name w:val="Small"/>
    <w:basedOn w:val="DefaultParagraphFont"/>
    <w:rsid w:val="009F3BFD"/>
    <w:rPr>
      <w:sz w:val="16"/>
    </w:rPr>
  </w:style>
  <w:style w:type="paragraph" w:customStyle="1" w:styleId="WideTable">
    <w:name w:val="Wide Table"/>
    <w:basedOn w:val="Normal"/>
    <w:rsid w:val="009F3BFD"/>
    <w:pPr>
      <w:ind w:left="-1418"/>
    </w:pPr>
    <w:rPr>
      <w:sz w:val="2"/>
      <w:szCs w:val="2"/>
    </w:rPr>
  </w:style>
  <w:style w:type="character" w:styleId="PageNumber">
    <w:name w:val="page number"/>
    <w:basedOn w:val="DefaultParagraphFont"/>
    <w:rsid w:val="009F3BFD"/>
  </w:style>
  <w:style w:type="paragraph" w:styleId="Quote">
    <w:name w:val="Quote"/>
    <w:basedOn w:val="Heading1"/>
    <w:link w:val="QuoteChar"/>
    <w:qFormat/>
    <w:rsid w:val="009F3BFD"/>
    <w:rPr>
      <w:b w:val="0"/>
      <w:sz w:val="72"/>
      <w:szCs w:val="72"/>
      <w:lang w:val="en-NZ"/>
    </w:rPr>
  </w:style>
  <w:style w:type="character" w:customStyle="1" w:styleId="QuoteChar">
    <w:name w:val="Quote Char"/>
    <w:basedOn w:val="DefaultParagraphFont"/>
    <w:link w:val="Quote"/>
    <w:rsid w:val="009F3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BFD"/>
    <w:pPr>
      <w:pageBreakBefore/>
    </w:pPr>
  </w:style>
  <w:style w:type="paragraph" w:customStyle="1" w:styleId="Border">
    <w:name w:val="Border"/>
    <w:basedOn w:val="Normal"/>
    <w:qFormat/>
    <w:rsid w:val="009F3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BFD"/>
    <w:rPr>
      <w:b/>
      <w:bCs/>
      <w:i/>
      <w:iCs/>
      <w:color w:val="auto"/>
    </w:rPr>
  </w:style>
  <w:style w:type="paragraph" w:styleId="IntenseQuote">
    <w:name w:val="Intense Quote"/>
    <w:basedOn w:val="Normal"/>
    <w:next w:val="Normal"/>
    <w:link w:val="IntenseQuoteChar"/>
    <w:uiPriority w:val="30"/>
    <w:qFormat/>
    <w:rsid w:val="009F3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B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BFD"/>
    <w:rPr>
      <w:smallCaps/>
      <w:color w:val="auto"/>
      <w:u w:val="single"/>
    </w:rPr>
  </w:style>
  <w:style w:type="character" w:styleId="IntenseReference">
    <w:name w:val="Intense Reference"/>
    <w:basedOn w:val="DefaultParagraphFont"/>
    <w:uiPriority w:val="32"/>
    <w:qFormat/>
    <w:rsid w:val="009F3BFD"/>
    <w:rPr>
      <w:b/>
      <w:bCs/>
      <w:smallCaps/>
      <w:color w:val="auto"/>
      <w:spacing w:val="5"/>
      <w:u w:val="single"/>
    </w:rPr>
  </w:style>
  <w:style w:type="paragraph" w:customStyle="1" w:styleId="2ColumnHeading">
    <w:name w:val="2Column Heading"/>
    <w:basedOn w:val="BodyText"/>
    <w:qFormat/>
    <w:rsid w:val="009F3BFD"/>
    <w:pPr>
      <w:spacing w:after="60"/>
      <w:ind w:left="-2268"/>
    </w:pPr>
    <w:rPr>
      <w:b/>
    </w:rPr>
  </w:style>
  <w:style w:type="paragraph" w:customStyle="1" w:styleId="Heading1TOC">
    <w:name w:val="Heading1 TOC"/>
    <w:basedOn w:val="Normal"/>
    <w:qFormat/>
    <w:rsid w:val="009F3BFD"/>
    <w:pPr>
      <w:spacing w:before="240" w:after="120"/>
    </w:pPr>
    <w:rPr>
      <w:rFonts w:ascii="Times New Roman" w:hAnsi="Times New Roman"/>
      <w:b/>
      <w:sz w:val="32"/>
    </w:rPr>
  </w:style>
  <w:style w:type="paragraph" w:customStyle="1" w:styleId="Heading2TOC">
    <w:name w:val="Heading2 TOC"/>
    <w:basedOn w:val="Normal"/>
    <w:qFormat/>
    <w:rsid w:val="009F3BFD"/>
    <w:pPr>
      <w:spacing w:before="240" w:after="60"/>
    </w:pPr>
    <w:rPr>
      <w:rFonts w:ascii="Times New Roman" w:hAnsi="Times New Roman"/>
      <w:b/>
      <w:sz w:val="28"/>
    </w:rPr>
  </w:style>
  <w:style w:type="character" w:customStyle="1" w:styleId="Underline">
    <w:name w:val="Underline"/>
    <w:basedOn w:val="DefaultParagraphFont"/>
    <w:qFormat/>
    <w:rsid w:val="009F3BFD"/>
    <w:rPr>
      <w:u w:val="single"/>
    </w:rPr>
  </w:style>
  <w:style w:type="character" w:customStyle="1" w:styleId="BoldandItalics">
    <w:name w:val="Bold and Italics"/>
    <w:qFormat/>
    <w:rsid w:val="009F3BFD"/>
    <w:rPr>
      <w:b/>
      <w:i/>
      <w:u w:val="none"/>
    </w:rPr>
  </w:style>
  <w:style w:type="paragraph" w:styleId="BalloonText">
    <w:name w:val="Balloon Text"/>
    <w:basedOn w:val="Normal"/>
    <w:link w:val="BalloonTextChar"/>
    <w:rsid w:val="009F3BFD"/>
    <w:rPr>
      <w:rFonts w:ascii="Tahoma" w:hAnsi="Tahoma" w:cs="Tahoma"/>
      <w:sz w:val="16"/>
      <w:szCs w:val="16"/>
    </w:rPr>
  </w:style>
  <w:style w:type="character" w:customStyle="1" w:styleId="BalloonTextChar">
    <w:name w:val="Balloon Text Char"/>
    <w:basedOn w:val="DefaultParagraphFont"/>
    <w:link w:val="BalloonText"/>
    <w:rsid w:val="009F3B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B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B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BFD"/>
    <w:rPr>
      <w:b/>
      <w:color w:val="660033"/>
      <w:spacing w:val="0"/>
    </w:rPr>
  </w:style>
  <w:style w:type="paragraph" w:customStyle="1" w:styleId="Nameditemlist">
    <w:name w:val="Named item list"/>
    <w:basedOn w:val="BodyText"/>
    <w:qFormat/>
    <w:rsid w:val="009F3BFD"/>
    <w:pPr>
      <w:tabs>
        <w:tab w:val="left" w:pos="2835"/>
      </w:tabs>
      <w:ind w:left="2835" w:hanging="2835"/>
    </w:pPr>
  </w:style>
  <w:style w:type="paragraph" w:customStyle="1" w:styleId="BodyTextnopadding">
    <w:name w:val="Body Text no padding"/>
    <w:basedOn w:val="BodyText"/>
    <w:qFormat/>
    <w:rsid w:val="009F3BFD"/>
    <w:pPr>
      <w:spacing w:before="0" w:after="0"/>
    </w:pPr>
  </w:style>
  <w:style w:type="paragraph" w:customStyle="1" w:styleId="BodyTextBold">
    <w:name w:val="Body Text Bold"/>
    <w:basedOn w:val="BodyText"/>
    <w:qFormat/>
    <w:rsid w:val="009F3BFD"/>
    <w:rPr>
      <w:b/>
    </w:rPr>
  </w:style>
  <w:style w:type="character" w:styleId="Hyperlink">
    <w:name w:val="Hyperlink"/>
    <w:basedOn w:val="DefaultParagraphFont"/>
    <w:uiPriority w:val="99"/>
    <w:unhideWhenUsed/>
    <w:rsid w:val="009B0E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4978</Characters>
  <Application>Microsoft Office Word</Application>
  <DocSecurity>0</DocSecurity>
  <Lines>248</Lines>
  <Paragraphs>144</Paragraphs>
  <ScaleCrop>false</ScaleCrop>
  <Company>Author-it Software Corporation Ltd.</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MSTFD5001 Design bras and swimwear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2021-07-21T08:40:00Z</dcterms:created>
  <dcterms:modified xsi:type="dcterms:W3CDTF">2021-07-21T08:40:00Z</dcterms:modified>
</cp:coreProperties>
</file>