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575" w:rsidP="008375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MSTFD5001 Design bras and swimwear</w:t>
      </w:r>
      <w:r>
        <w:fldChar w:fldCharType="end"/>
      </w:r>
    </w:p>
    <w:p w:rsidR="00837575" w:rsidP="00837575">
      <w:pPr>
        <w:pStyle w:val="Version"/>
        <w:sectPr w:rsidSect="001969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6932" w:rsidP="00196932">
      <w:pPr>
        <w:pStyle w:val="SuperHeading"/>
      </w:pPr>
      <w:r w:rsidRPr="00196932">
        <w:t>Assessment Requirements for MSTFD5001 Design bras and swimwear</w:t>
      </w:r>
    </w:p>
    <w:p w:rsidR="00000000" w:rsidRPr="00196932" w:rsidP="00196932">
      <w:pPr>
        <w:pStyle w:val="Heading1"/>
      </w:pPr>
      <w:bookmarkStart w:id="1" w:name="O_930363"/>
      <w:bookmarkEnd w:id="1"/>
      <w:r w:rsidRPr="00196932">
        <w:t>Modification History</w:t>
      </w:r>
    </w:p>
    <w:p w:rsidR="00000000" w:rsidRPr="00196932" w:rsidP="00837575">
      <w:pPr>
        <w:pStyle w:val="BodyText"/>
      </w:pPr>
      <w:r w:rsidRPr="00196932">
        <w:t>Release 1. Supersedes and is equivalent to LMTFD5001B Design bras and swimwear</w:t>
      </w:r>
    </w:p>
    <w:p w:rsidR="00000000" w:rsidRPr="00196932" w:rsidP="00196932">
      <w:pPr>
        <w:pStyle w:val="Heading1"/>
      </w:pPr>
      <w:bookmarkStart w:id="2" w:name="O_930366"/>
      <w:bookmarkEnd w:id="2"/>
      <w:r w:rsidRPr="00196932">
        <w:t>Performance Evidence</w:t>
      </w:r>
    </w:p>
    <w:p w:rsidR="00000000" w:rsidRPr="00196932" w:rsidP="00837575">
      <w:pPr>
        <w:pStyle w:val="BodyText"/>
      </w:pPr>
      <w:r w:rsidRPr="00196932">
        <w:t>Evidence required to demonstrate competence in this unit must be relevant to and satisfy the requirements of the elements and performance criteria, and include:</w:t>
      </w:r>
    </w:p>
    <w:p w:rsidR="00000000" w:rsidRPr="00196932" w:rsidP="00196932">
      <w:pPr>
        <w:pStyle w:val="ListBullet"/>
      </w:pPr>
      <w:r w:rsidRPr="00196932">
        <w:t>reading and following work instructions, standard operating procedures (SOPs) and safe work pr</w:t>
      </w:r>
      <w:r w:rsidRPr="00196932">
        <w:t>actices</w:t>
      </w:r>
    </w:p>
    <w:p w:rsidR="00000000" w:rsidRPr="00196932" w:rsidP="00196932">
      <w:pPr>
        <w:pStyle w:val="ListBullet"/>
      </w:pPr>
      <w:r w:rsidRPr="00196932">
        <w:t>applying relevant standards</w:t>
      </w:r>
    </w:p>
    <w:p w:rsidR="00000000" w:rsidRPr="00196932" w:rsidP="00196932">
      <w:pPr>
        <w:pStyle w:val="ListBullet"/>
      </w:pPr>
      <w:r w:rsidRPr="00196932">
        <w:t>researching local and overseas fashion trends and specialised construction for bras or swimwear</w:t>
      </w:r>
    </w:p>
    <w:p w:rsidR="00000000" w:rsidRPr="00196932" w:rsidP="00196932">
      <w:pPr>
        <w:pStyle w:val="ListBullet"/>
      </w:pPr>
      <w:r w:rsidRPr="00196932">
        <w:t>researching and assessing production information and technical requirements for structured garments</w:t>
      </w:r>
    </w:p>
    <w:p w:rsidR="00000000" w:rsidRPr="00196932" w:rsidP="00196932">
      <w:pPr>
        <w:pStyle w:val="ListBullet"/>
      </w:pPr>
      <w:r w:rsidRPr="00196932">
        <w:t>developing preliminary d</w:t>
      </w:r>
      <w:r w:rsidRPr="00196932">
        <w:t>esign concepts for structured garment designs, in response to design briefs for at least two (2) different target groups or specialised needs</w:t>
      </w:r>
    </w:p>
    <w:p w:rsidR="00000000" w:rsidRPr="00196932" w:rsidP="00196932">
      <w:pPr>
        <w:pStyle w:val="ListBullet"/>
      </w:pPr>
      <w:r>
        <w:t>•</w:t>
      </w:r>
      <w:r>
        <w:tab/>
      </w:r>
      <w:r w:rsidRPr="00196932">
        <w:t xml:space="preserve">communicating effectively with team members to assess and improve design </w:t>
      </w:r>
    </w:p>
    <w:p w:rsidR="00000000" w:rsidRPr="00196932" w:rsidP="00196932">
      <w:pPr>
        <w:pStyle w:val="ListBullet"/>
      </w:pPr>
      <w:r w:rsidRPr="00196932">
        <w:t>developing design concepts to meet clie</w:t>
      </w:r>
      <w:r w:rsidRPr="00196932">
        <w:t>nt brief, using two (2) different types of fabric: one-way stretch, two-way stretch or no stretch fabric</w:t>
      </w:r>
    </w:p>
    <w:p w:rsidR="00000000" w:rsidRPr="00196932" w:rsidP="00196932">
      <w:pPr>
        <w:pStyle w:val="ListBullet"/>
      </w:pPr>
      <w:r w:rsidRPr="00196932">
        <w:t>preparing artwork, drawings, specifications, fit and performance standards, and any additional documentation that may be required, in appropriate forma</w:t>
      </w:r>
      <w:r w:rsidRPr="00196932">
        <w:t xml:space="preserve">t </w:t>
      </w:r>
    </w:p>
    <w:p w:rsidR="00000000" w:rsidRPr="00196932" w:rsidP="00196932">
      <w:pPr>
        <w:pStyle w:val="ListBullet"/>
      </w:pPr>
      <w:r w:rsidRPr="00196932">
        <w:t>using communication and presentation skills to promote the design concept and target needs of audience</w:t>
      </w:r>
    </w:p>
    <w:p w:rsidR="00000000" w:rsidRPr="00196932" w:rsidP="00196932">
      <w:pPr>
        <w:pStyle w:val="ListBullet"/>
      </w:pPr>
      <w:r w:rsidRPr="00196932">
        <w:t>documenting the process and outcomes, and maintaining accurate records.</w:t>
      </w:r>
    </w:p>
    <w:p w:rsidR="00000000" w:rsidRPr="00196932" w:rsidP="00196932">
      <w:pPr>
        <w:pStyle w:val="AllowPageBreak"/>
      </w:pPr>
    </w:p>
    <w:p w:rsidR="00000000" w:rsidRPr="00196932" w:rsidP="00196932">
      <w:pPr>
        <w:pStyle w:val="Heading1"/>
      </w:pPr>
      <w:bookmarkStart w:id="3" w:name="O_930365"/>
      <w:bookmarkEnd w:id="3"/>
      <w:r w:rsidRPr="00196932">
        <w:t>Knowledge Evidence</w:t>
      </w:r>
    </w:p>
    <w:p w:rsidR="00000000" w:rsidRPr="00196932" w:rsidP="00837575">
      <w:pPr>
        <w:pStyle w:val="BodyText"/>
      </w:pPr>
      <w:r w:rsidRPr="00196932">
        <w:t>Evidence must be provided that demonstrate</w:t>
      </w:r>
      <w:r w:rsidRPr="00196932">
        <w:t>s knowledge of:</w:t>
      </w:r>
    </w:p>
    <w:p w:rsidR="00000000" w:rsidRPr="00196932" w:rsidP="00196932">
      <w:pPr>
        <w:pStyle w:val="ListBullet"/>
      </w:pPr>
      <w:r w:rsidRPr="00196932">
        <w:t>safe work practices and procedures and use of personal protective equipment (PPE)</w:t>
      </w:r>
    </w:p>
    <w:p w:rsidR="00000000" w:rsidRPr="00196932" w:rsidP="00196932">
      <w:pPr>
        <w:pStyle w:val="ListBullet"/>
      </w:pPr>
      <w:r w:rsidRPr="00196932">
        <w:t>Australian Standards for garment production</w:t>
      </w:r>
    </w:p>
    <w:p w:rsidR="00000000" w:rsidRPr="00196932" w:rsidP="00196932">
      <w:pPr>
        <w:pStyle w:val="ListBullet"/>
      </w:pPr>
      <w:r w:rsidRPr="00196932">
        <w:t>discretion and judgement in planning and selecting processes</w:t>
      </w:r>
    </w:p>
    <w:p w:rsidR="00000000" w:rsidRPr="00196932" w:rsidP="00196932">
      <w:pPr>
        <w:pStyle w:val="ListBullet"/>
      </w:pPr>
      <w:r w:rsidRPr="00196932">
        <w:t>elements and principles of quality design in the bra or swimwear industry</w:t>
      </w:r>
    </w:p>
    <w:p w:rsidR="00000000" w:rsidRPr="00196932" w:rsidP="00196932">
      <w:pPr>
        <w:pStyle w:val="ListBullet"/>
      </w:pPr>
      <w:r w:rsidRPr="00196932">
        <w:t>industry, global and local trends</w:t>
      </w:r>
    </w:p>
    <w:p w:rsidR="00000000" w:rsidRPr="00196932" w:rsidP="00196932">
      <w:pPr>
        <w:pStyle w:val="ListBullet"/>
      </w:pPr>
      <w:r w:rsidRPr="00196932">
        <w:t>fashion trends:</w:t>
      </w:r>
    </w:p>
    <w:p w:rsidR="00000000" w:rsidRPr="00196932" w:rsidP="00196932">
      <w:pPr>
        <w:pStyle w:val="ListBullet2"/>
      </w:pPr>
      <w:r w:rsidRPr="00196932">
        <w:t>colour</w:t>
      </w:r>
    </w:p>
    <w:p w:rsidR="00000000" w:rsidRPr="00196932" w:rsidP="00196932">
      <w:pPr>
        <w:pStyle w:val="ListBullet2"/>
      </w:pPr>
      <w:r w:rsidRPr="00196932">
        <w:t>fabrics</w:t>
      </w:r>
    </w:p>
    <w:p w:rsidR="00000000" w:rsidRPr="00196932" w:rsidP="00196932">
      <w:pPr>
        <w:pStyle w:val="ListBullet2"/>
      </w:pPr>
      <w:r w:rsidRPr="00196932">
        <w:t>styles</w:t>
      </w:r>
    </w:p>
    <w:p w:rsidR="00000000" w:rsidRPr="00196932" w:rsidP="00196932">
      <w:pPr>
        <w:pStyle w:val="ListBullet2"/>
      </w:pPr>
      <w:r w:rsidRPr="00196932">
        <w:t>trims</w:t>
      </w:r>
    </w:p>
    <w:p w:rsidR="00000000" w:rsidRPr="00196932" w:rsidP="00196932">
      <w:pPr>
        <w:pStyle w:val="ListBullet2"/>
      </w:pPr>
      <w:r w:rsidRPr="00196932">
        <w:t>components</w:t>
      </w:r>
    </w:p>
    <w:p w:rsidR="00000000" w:rsidRPr="00196932" w:rsidP="00196932">
      <w:pPr>
        <w:pStyle w:val="ListBullet"/>
      </w:pPr>
      <w:r w:rsidRPr="00196932">
        <w:t xml:space="preserve">garment construction </w:t>
      </w:r>
    </w:p>
    <w:p w:rsidR="00000000" w:rsidRPr="00196932" w:rsidP="00196932">
      <w:pPr>
        <w:pStyle w:val="ListBullet"/>
      </w:pPr>
      <w:r w:rsidRPr="00196932">
        <w:t>specifications for structured garment production:</w:t>
      </w:r>
    </w:p>
    <w:p w:rsidR="00000000" w:rsidRPr="00196932" w:rsidP="00196932">
      <w:pPr>
        <w:pStyle w:val="ListBullet"/>
      </w:pPr>
      <w:r w:rsidRPr="00196932">
        <w:t>budget</w:t>
      </w:r>
    </w:p>
    <w:p w:rsidR="00000000" w:rsidRPr="00196932" w:rsidP="00196932">
      <w:pPr>
        <w:pStyle w:val="ListBullet2"/>
      </w:pPr>
      <w:r w:rsidRPr="00196932">
        <w:t>type of gar</w:t>
      </w:r>
      <w:r w:rsidRPr="00196932">
        <w:t>ment</w:t>
      </w:r>
    </w:p>
    <w:p w:rsidR="00000000" w:rsidRPr="00196932" w:rsidP="00196932">
      <w:pPr>
        <w:pStyle w:val="ListBullet2"/>
      </w:pPr>
      <w:r w:rsidRPr="00196932">
        <w:t>style requirements</w:t>
      </w:r>
    </w:p>
    <w:p w:rsidR="00000000" w:rsidRPr="00196932" w:rsidP="00196932">
      <w:pPr>
        <w:pStyle w:val="ListBullet2"/>
      </w:pPr>
      <w:r w:rsidRPr="00196932">
        <w:t>fit model specifications</w:t>
      </w:r>
    </w:p>
    <w:p w:rsidR="00000000" w:rsidRPr="00196932" w:rsidP="00196932">
      <w:pPr>
        <w:pStyle w:val="ListBullet2"/>
      </w:pPr>
      <w:r w:rsidRPr="00196932">
        <w:t>size range</w:t>
      </w:r>
    </w:p>
    <w:p w:rsidR="00000000" w:rsidRPr="00196932" w:rsidP="00196932">
      <w:pPr>
        <w:pStyle w:val="ListBullet2"/>
      </w:pPr>
      <w:r w:rsidRPr="00196932">
        <w:t>timeline</w:t>
      </w:r>
    </w:p>
    <w:p w:rsidR="00000000" w:rsidRPr="00196932" w:rsidP="00196932">
      <w:pPr>
        <w:pStyle w:val="ListBullet2"/>
      </w:pPr>
      <w:r w:rsidRPr="00196932">
        <w:t>design restrictions or conditions</w:t>
      </w:r>
    </w:p>
    <w:p w:rsidR="00000000" w:rsidRPr="00196932" w:rsidP="00196932">
      <w:pPr>
        <w:pStyle w:val="ListBullet"/>
      </w:pPr>
      <w:r w:rsidRPr="00196932">
        <w:t>components of structured garments:</w:t>
      </w:r>
    </w:p>
    <w:p w:rsidR="00000000" w:rsidRPr="00196932" w:rsidP="00196932">
      <w:pPr>
        <w:pStyle w:val="ListBullet2"/>
      </w:pPr>
      <w:r w:rsidRPr="00196932">
        <w:t>straps</w:t>
      </w:r>
    </w:p>
    <w:p w:rsidR="00000000" w:rsidRPr="00196932" w:rsidP="00196932">
      <w:pPr>
        <w:pStyle w:val="ListBullet2"/>
      </w:pPr>
      <w:r w:rsidRPr="00196932">
        <w:t>hooks</w:t>
      </w:r>
    </w:p>
    <w:p w:rsidR="00000000" w:rsidRPr="00196932" w:rsidP="00196932">
      <w:pPr>
        <w:pStyle w:val="ListBullet2"/>
      </w:pPr>
      <w:r w:rsidRPr="00196932">
        <w:t>elastic</w:t>
      </w:r>
    </w:p>
    <w:p w:rsidR="00000000" w:rsidRPr="00196932" w:rsidP="00196932">
      <w:pPr>
        <w:pStyle w:val="ListBullet2"/>
      </w:pPr>
      <w:r w:rsidRPr="00196932">
        <w:t>fasteners</w:t>
      </w:r>
    </w:p>
    <w:p w:rsidR="00000000" w:rsidRPr="00196932" w:rsidP="00196932">
      <w:pPr>
        <w:pStyle w:val="ListBullet2"/>
      </w:pPr>
      <w:r w:rsidRPr="00196932">
        <w:t>ribbon</w:t>
      </w:r>
    </w:p>
    <w:p w:rsidR="00000000" w:rsidRPr="00196932" w:rsidP="00196932">
      <w:pPr>
        <w:pStyle w:val="ListBullet2"/>
      </w:pPr>
      <w:r w:rsidRPr="00196932">
        <w:t>underwire</w:t>
      </w:r>
    </w:p>
    <w:p w:rsidR="00000000" w:rsidRPr="00196932" w:rsidP="00196932">
      <w:pPr>
        <w:pStyle w:val="ListBullet2"/>
      </w:pPr>
      <w:r w:rsidRPr="00196932">
        <w:t>foam padding</w:t>
      </w:r>
    </w:p>
    <w:p w:rsidR="00000000" w:rsidRPr="00196932" w:rsidP="00196932">
      <w:pPr>
        <w:pStyle w:val="ListBullet2"/>
      </w:pPr>
      <w:r w:rsidRPr="00196932">
        <w:t>oil filled straps</w:t>
      </w:r>
    </w:p>
    <w:p w:rsidR="00000000" w:rsidRPr="00196932" w:rsidP="00196932">
      <w:pPr>
        <w:pStyle w:val="ListBullet2"/>
      </w:pPr>
      <w:r w:rsidRPr="00196932">
        <w:t>rings</w:t>
      </w:r>
    </w:p>
    <w:p w:rsidR="00000000" w:rsidRPr="00196932" w:rsidP="00196932">
      <w:pPr>
        <w:pStyle w:val="ListBullet2"/>
      </w:pPr>
      <w:r w:rsidRPr="00196932">
        <w:t>fine lace and delicate fabrics</w:t>
      </w:r>
    </w:p>
    <w:p w:rsidR="00000000" w:rsidRPr="00196932" w:rsidP="00196932">
      <w:pPr>
        <w:pStyle w:val="ListBullet"/>
      </w:pPr>
      <w:r w:rsidRPr="00196932">
        <w:t>characteristics of one-way, two-way and no-stretch fabrics</w:t>
      </w:r>
    </w:p>
    <w:p w:rsidR="00000000" w:rsidRPr="00196932" w:rsidP="00196932">
      <w:pPr>
        <w:pStyle w:val="ListBullet"/>
      </w:pPr>
      <w:r w:rsidRPr="00196932">
        <w:t>research sources</w:t>
      </w:r>
    </w:p>
    <w:p w:rsidR="00000000" w:rsidRPr="00196932" w:rsidP="00196932">
      <w:pPr>
        <w:pStyle w:val="ListBullet"/>
      </w:pPr>
      <w:r w:rsidRPr="00196932">
        <w:t>colour or colour mix and interpretation</w:t>
      </w:r>
    </w:p>
    <w:p w:rsidR="00000000" w:rsidRPr="00196932" w:rsidP="00196932">
      <w:pPr>
        <w:pStyle w:val="ListBullet"/>
      </w:pPr>
      <w:r w:rsidRPr="00196932">
        <w:t>current practices and special construction methods for bras and swimwear with structured foundations :</w:t>
      </w:r>
    </w:p>
    <w:p w:rsidR="00000000" w:rsidRPr="00196932" w:rsidP="00196932">
      <w:pPr>
        <w:pStyle w:val="ListBullet2"/>
      </w:pPr>
      <w:r w:rsidRPr="00196932">
        <w:t>fusing</w:t>
      </w:r>
    </w:p>
    <w:p w:rsidR="00000000" w:rsidRPr="00196932" w:rsidP="00196932">
      <w:pPr>
        <w:pStyle w:val="ListBullet2"/>
      </w:pPr>
      <w:r w:rsidRPr="00196932">
        <w:t>gluing</w:t>
      </w:r>
    </w:p>
    <w:p w:rsidR="00000000" w:rsidRPr="00196932" w:rsidP="00196932">
      <w:pPr>
        <w:pStyle w:val="ListBullet2"/>
      </w:pPr>
      <w:r w:rsidRPr="00196932">
        <w:t>moulding</w:t>
      </w:r>
    </w:p>
    <w:p w:rsidR="00000000" w:rsidRPr="00196932" w:rsidP="00196932">
      <w:pPr>
        <w:pStyle w:val="ListBullet2"/>
      </w:pPr>
      <w:r w:rsidRPr="00196932">
        <w:t>sewing requirements</w:t>
      </w:r>
    </w:p>
    <w:p w:rsidR="00000000" w:rsidRPr="00196932" w:rsidP="00196932">
      <w:pPr>
        <w:pStyle w:val="ListBullet2"/>
      </w:pPr>
      <w:r w:rsidRPr="00196932">
        <w:t>seam allowances</w:t>
      </w:r>
    </w:p>
    <w:p w:rsidR="00000000" w:rsidRPr="00196932" w:rsidP="00196932">
      <w:pPr>
        <w:pStyle w:val="ListBullet2"/>
      </w:pPr>
      <w:r w:rsidRPr="00196932">
        <w:t>stitch requirements</w:t>
      </w:r>
    </w:p>
    <w:p w:rsidR="00000000" w:rsidRPr="00196932" w:rsidP="00196932">
      <w:pPr>
        <w:pStyle w:val="ListBullet"/>
      </w:pPr>
      <w:r w:rsidRPr="00196932">
        <w:t>seam finishes, such as flat seam, blind hem and French seam</w:t>
      </w:r>
    </w:p>
    <w:p w:rsidR="00000000" w:rsidRPr="00196932" w:rsidP="00196932">
      <w:pPr>
        <w:pStyle w:val="ListBullet"/>
      </w:pPr>
      <w:r w:rsidRPr="00196932">
        <w:t>fabrics, fibres, trims, components, accessories and their properties and characteristics</w:t>
      </w:r>
    </w:p>
    <w:p w:rsidR="00000000" w:rsidRPr="00196932" w:rsidP="00196932">
      <w:pPr>
        <w:pStyle w:val="ListBullet"/>
      </w:pPr>
      <w:r w:rsidRPr="00196932">
        <w:t>quality practices</w:t>
      </w:r>
    </w:p>
    <w:p w:rsidR="00000000" w:rsidRPr="00196932" w:rsidP="00196932">
      <w:pPr>
        <w:pStyle w:val="ListBullet"/>
      </w:pPr>
      <w:r w:rsidRPr="00196932">
        <w:t>communication tools:</w:t>
      </w:r>
    </w:p>
    <w:p w:rsidR="00000000" w:rsidRPr="00196932" w:rsidP="00196932">
      <w:pPr>
        <w:pStyle w:val="ListBullet2"/>
      </w:pPr>
      <w:r w:rsidRPr="00196932">
        <w:t>inspiratio</w:t>
      </w:r>
      <w:r w:rsidRPr="00196932">
        <w:t>n board</w:t>
      </w:r>
    </w:p>
    <w:p w:rsidR="00000000" w:rsidRPr="00196932" w:rsidP="00196932">
      <w:pPr>
        <w:pStyle w:val="ListBullet2"/>
      </w:pPr>
      <w:r w:rsidRPr="00196932">
        <w:t>storyboard</w:t>
      </w:r>
    </w:p>
    <w:p w:rsidR="00000000" w:rsidRPr="00196932" w:rsidP="00196932">
      <w:pPr>
        <w:pStyle w:val="ListBullet2"/>
      </w:pPr>
      <w:r w:rsidRPr="00196932">
        <w:t>personal presentation</w:t>
      </w:r>
    </w:p>
    <w:p w:rsidR="00000000" w:rsidRPr="00196932" w:rsidP="00196932">
      <w:pPr>
        <w:pStyle w:val="ListBullet2"/>
      </w:pPr>
      <w:r w:rsidRPr="00196932">
        <w:t>multimedia tools</w:t>
      </w:r>
    </w:p>
    <w:p w:rsidR="00000000" w:rsidRPr="00196932" w:rsidP="00196932">
      <w:pPr>
        <w:pStyle w:val="ListBullet2"/>
      </w:pPr>
      <w:r w:rsidRPr="00196932">
        <w:t>print and audio tools</w:t>
      </w:r>
    </w:p>
    <w:p w:rsidR="00000000" w:rsidRPr="00196932" w:rsidP="00196932">
      <w:pPr>
        <w:pStyle w:val="ListBullet2"/>
      </w:pPr>
      <w:r w:rsidRPr="00196932">
        <w:t>demonstration or exhibition</w:t>
      </w:r>
    </w:p>
    <w:p w:rsidR="00000000" w:rsidRPr="00196932" w:rsidP="00196932">
      <w:pPr>
        <w:pStyle w:val="ListBullet"/>
      </w:pPr>
      <w:r w:rsidRPr="00196932">
        <w:t>presentation skills:</w:t>
      </w:r>
    </w:p>
    <w:p w:rsidR="00000000" w:rsidRPr="00196932" w:rsidP="00196932">
      <w:pPr>
        <w:pStyle w:val="ListBullet2"/>
      </w:pPr>
      <w:r w:rsidRPr="00196932">
        <w:t>effective verbal and non-verbal communication</w:t>
      </w:r>
    </w:p>
    <w:p w:rsidR="00000000" w:rsidRPr="00196932" w:rsidP="00196932">
      <w:pPr>
        <w:pStyle w:val="ListBullet2"/>
      </w:pPr>
      <w:r w:rsidRPr="00196932">
        <w:t>active listening</w:t>
      </w:r>
    </w:p>
    <w:p w:rsidR="00000000" w:rsidRPr="00196932" w:rsidP="00196932">
      <w:pPr>
        <w:pStyle w:val="ListBullet2"/>
      </w:pPr>
      <w:r w:rsidRPr="00196932">
        <w:t>use of appropriate communication tools</w:t>
      </w:r>
    </w:p>
    <w:p w:rsidR="00000000" w:rsidRPr="00196932" w:rsidP="00196932">
      <w:pPr>
        <w:pStyle w:val="ListBullet2"/>
      </w:pPr>
      <w:r w:rsidRPr="00196932">
        <w:t>positive language</w:t>
      </w:r>
    </w:p>
    <w:p w:rsidR="00000000" w:rsidRPr="00196932" w:rsidP="00196932">
      <w:pPr>
        <w:pStyle w:val="ListBullet2"/>
      </w:pPr>
      <w:r w:rsidRPr="00196932">
        <w:t>clear statement of main points</w:t>
      </w:r>
    </w:p>
    <w:p w:rsidR="00000000" w:rsidRPr="00196932" w:rsidP="00196932">
      <w:pPr>
        <w:pStyle w:val="ListBullet2"/>
      </w:pPr>
      <w:r w:rsidRPr="00196932">
        <w:t>interpersonal communication skills</w:t>
      </w:r>
    </w:p>
    <w:p w:rsidR="00000000" w:rsidRPr="00196932" w:rsidP="00196932">
      <w:pPr>
        <w:pStyle w:val="ListBullet"/>
      </w:pPr>
      <w:r w:rsidRPr="00196932">
        <w:t>body science:</w:t>
      </w:r>
    </w:p>
    <w:p w:rsidR="00000000" w:rsidRPr="00196932" w:rsidP="00196932">
      <w:pPr>
        <w:pStyle w:val="ListBullet2"/>
      </w:pPr>
      <w:r w:rsidRPr="00196932">
        <w:t>structural anatomy</w:t>
      </w:r>
    </w:p>
    <w:p w:rsidR="00000000" w:rsidRPr="00196932" w:rsidP="00196932">
      <w:pPr>
        <w:pStyle w:val="ListBullet2"/>
      </w:pPr>
      <w:r w:rsidRPr="00196932">
        <w:t>morphology</w:t>
      </w:r>
    </w:p>
    <w:p w:rsidR="00000000" w:rsidRPr="00196932" w:rsidP="00196932">
      <w:pPr>
        <w:pStyle w:val="ListBullet2"/>
      </w:pPr>
      <w:r w:rsidRPr="00196932">
        <w:t>anthropometry</w:t>
      </w:r>
    </w:p>
    <w:p w:rsidR="00000000" w:rsidRPr="00196932" w:rsidP="00196932">
      <w:pPr>
        <w:pStyle w:val="ListBullet"/>
      </w:pPr>
      <w:r w:rsidRPr="00196932">
        <w:t>workplace practices</w:t>
      </w:r>
    </w:p>
    <w:p w:rsidR="00837575" w:rsidP="00196932">
      <w:pPr>
        <w:pStyle w:val="ListBullet"/>
      </w:pPr>
      <w:r w:rsidRPr="00196932">
        <w:t>recording and reporting practices.</w:t>
      </w:r>
    </w:p>
    <w:p w:rsidR="00837575" w:rsidP="00196932">
      <w:pPr>
        <w:pStyle w:val="ListBullet"/>
      </w:pPr>
    </w:p>
    <w:p w:rsidR="00000000" w:rsidRPr="00196932" w:rsidP="00196932">
      <w:pPr>
        <w:pStyle w:val="Heading1"/>
      </w:pPr>
      <w:bookmarkStart w:id="4" w:name="O_930364"/>
      <w:bookmarkEnd w:id="4"/>
      <w:r w:rsidRPr="00196932">
        <w:t>Assessment Conditions</w:t>
      </w:r>
    </w:p>
    <w:p w:rsidR="00000000" w:rsidRPr="00196932" w:rsidP="00196932">
      <w:pPr>
        <w:pStyle w:val="ListBullet"/>
      </w:pPr>
      <w:r w:rsidRPr="00196932">
        <w:t>Assessors must:</w:t>
      </w:r>
    </w:p>
    <w:p w:rsidR="00000000" w:rsidRPr="00196932" w:rsidP="00196932">
      <w:pPr>
        <w:pStyle w:val="ListBullet2"/>
      </w:pPr>
      <w:r w:rsidRPr="00196932">
        <w:t>satisfy the assessor competency requirements that are in place at the time of the assessment, as set by the VET regulator</w:t>
      </w:r>
    </w:p>
    <w:p w:rsidR="00000000" w:rsidRPr="00196932" w:rsidP="00196932">
      <w:pPr>
        <w:pStyle w:val="ListBullet2"/>
      </w:pPr>
      <w:r w:rsidRPr="00196932">
        <w:t>have vocational competency in designing bras and swimwear at least to the level being assessed, with relevant industry knowledge and e</w:t>
      </w:r>
      <w:r w:rsidRPr="00196932">
        <w:t>xperience.</w:t>
      </w:r>
    </w:p>
    <w:p w:rsidR="00000000" w:rsidRPr="00196932" w:rsidP="00196932">
      <w:pPr>
        <w:pStyle w:val="ListBullet"/>
      </w:pPr>
      <w:r w:rsidRPr="00196932">
        <w:t>Assessment should occur in operational workplace situations. Where this is not possible, or where personal safety or environmental damage are limiting factors, assessment must occur in a sufficiently rigorous simulated environment reflecting re</w:t>
      </w:r>
      <w:r w:rsidRPr="00196932">
        <w:t xml:space="preserve">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196932" w:rsidP="00196932">
      <w:pPr>
        <w:pStyle w:val="ListBullet"/>
      </w:pPr>
      <w:r w:rsidRPr="00196932">
        <w:t xml:space="preserve">Assessment processes and techniques </w:t>
      </w:r>
      <w:r w:rsidRPr="00196932">
        <w:t>must be appropriate to the language, literacy and numeracy requirements of the work being performed and the needs of the candidate.</w:t>
      </w:r>
    </w:p>
    <w:p w:rsidR="00000000" w:rsidRPr="00196932" w:rsidP="00196932">
      <w:pPr>
        <w:pStyle w:val="ListBullet"/>
      </w:pPr>
      <w:r w:rsidRPr="00196932">
        <w:t>Conditions for assessment must include access to all tools, equipment, materials and documentation required, including relev</w:t>
      </w:r>
      <w:r w:rsidRPr="00196932">
        <w:t>ant workplace procedures, product and manufacturing specifications associated with this unit.</w:t>
      </w:r>
    </w:p>
    <w:p w:rsidR="00000000" w:rsidRPr="00196932" w:rsidP="00196932">
      <w:pPr>
        <w:pStyle w:val="AllowPageBreak"/>
      </w:pPr>
    </w:p>
    <w:p w:rsidR="00000000" w:rsidRPr="00196932" w:rsidP="00196932">
      <w:pPr>
        <w:pStyle w:val="Heading1"/>
      </w:pPr>
      <w:bookmarkStart w:id="5" w:name="O_930362"/>
      <w:bookmarkEnd w:id="5"/>
      <w:r w:rsidRPr="00196932">
        <w:t>Links</w:t>
      </w:r>
    </w:p>
    <w:p w:rsidR="00000000" w:rsidRPr="00196932" w:rsidP="00837575">
      <w:pPr>
        <w:pStyle w:val="BodyText"/>
      </w:pPr>
      <w:r w:rsidRPr="001969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A447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96932" w:rsidP="00196932"/>
    <w:sectPr w:rsidSect="001969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32" w:rsidRPr="00837575" w:rsidP="008375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575" w:rsidP="001969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7575" w:rsidP="001969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7575" w:rsidP="001969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5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932" w:rsidRPr="00837575" w:rsidP="008375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575" w:rsidRPr="002D2AF8" w:rsidP="001969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MSTFD5001 Design bras and swimwear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837575" w:rsidP="001969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0CF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3A1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D8A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9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9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9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9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9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9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9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9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9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9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9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932"/>
  </w:style>
  <w:style w:type="character" w:customStyle="1" w:styleId="Heading1Char">
    <w:name w:val="Heading 1 Char"/>
    <w:basedOn w:val="DefaultParagraphFont"/>
    <w:link w:val="Heading1"/>
    <w:rsid w:val="001969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9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9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69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69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69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9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69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9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9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9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9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9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9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9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9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9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9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9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9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9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9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69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6932"/>
    <w:rPr>
      <w:b/>
      <w:spacing w:val="0"/>
    </w:rPr>
  </w:style>
  <w:style w:type="paragraph" w:customStyle="1" w:styleId="SuperTitle">
    <w:name w:val="SuperTitle"/>
    <w:basedOn w:val="Title"/>
    <w:rsid w:val="001969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9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9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69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9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9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9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9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9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9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9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9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6932"/>
    <w:rPr>
      <w:i/>
    </w:rPr>
  </w:style>
  <w:style w:type="paragraph" w:styleId="Caption">
    <w:name w:val="caption"/>
    <w:basedOn w:val="BodyText"/>
    <w:next w:val="Normal"/>
    <w:qFormat/>
    <w:rsid w:val="001969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9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9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932"/>
  </w:style>
  <w:style w:type="paragraph" w:styleId="TableofFigures">
    <w:name w:val="table of figures"/>
    <w:basedOn w:val="Normal"/>
    <w:next w:val="Normal"/>
    <w:semiHidden/>
    <w:rsid w:val="001969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9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6932"/>
    <w:rPr>
      <w:rFonts w:ascii="Wingdings" w:hAnsi="Wingdings"/>
    </w:rPr>
  </w:style>
  <w:style w:type="paragraph" w:customStyle="1" w:styleId="TableHeading">
    <w:name w:val="Table Heading"/>
    <w:basedOn w:val="HeadingBase"/>
    <w:rsid w:val="001969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932"/>
    <w:rPr>
      <w:color w:val="0033CC"/>
      <w:u w:val="none"/>
    </w:rPr>
  </w:style>
  <w:style w:type="paragraph" w:customStyle="1" w:styleId="BodyTextRight">
    <w:name w:val="Body Text Right"/>
    <w:basedOn w:val="BodyText"/>
    <w:rsid w:val="001969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9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9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9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9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9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932"/>
    <w:rPr>
      <w:sz w:val="32"/>
    </w:rPr>
  </w:style>
  <w:style w:type="paragraph" w:customStyle="1" w:styleId="HeadingProcedure">
    <w:name w:val="Heading Procedure"/>
    <w:basedOn w:val="HeadingBase"/>
    <w:next w:val="Normal"/>
    <w:rsid w:val="001969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932"/>
    <w:pPr>
      <w:spacing w:before="60" w:after="60"/>
    </w:pPr>
  </w:style>
  <w:style w:type="paragraph" w:styleId="ListContinue">
    <w:name w:val="List Continue"/>
    <w:basedOn w:val="List"/>
    <w:rsid w:val="00196932"/>
    <w:pPr>
      <w:ind w:firstLine="0"/>
    </w:pPr>
  </w:style>
  <w:style w:type="paragraph" w:customStyle="1" w:styleId="ListNote">
    <w:name w:val="List Note"/>
    <w:basedOn w:val="List"/>
    <w:rsid w:val="001969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9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9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932"/>
    <w:rPr>
      <w:rFonts w:ascii="Courier New" w:hAnsi="Courier New"/>
    </w:rPr>
  </w:style>
  <w:style w:type="paragraph" w:customStyle="1" w:styleId="NoteBullet">
    <w:name w:val="Note Bullet"/>
    <w:basedOn w:val="Note"/>
    <w:rsid w:val="001969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9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9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9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9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69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9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932"/>
    <w:rPr>
      <w:b/>
      <w:smallCaps/>
    </w:rPr>
  </w:style>
  <w:style w:type="paragraph" w:customStyle="1" w:styleId="TableListNumber">
    <w:name w:val="Table List Number"/>
    <w:basedOn w:val="ListNumber"/>
    <w:rsid w:val="001969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9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932"/>
    <w:pPr>
      <w:numPr>
        <w:numId w:val="9"/>
      </w:numPr>
    </w:pPr>
  </w:style>
  <w:style w:type="paragraph" w:customStyle="1" w:styleId="ListAlpha2">
    <w:name w:val="List Alpha 2"/>
    <w:basedOn w:val="List2"/>
    <w:rsid w:val="00196932"/>
    <w:pPr>
      <w:numPr>
        <w:numId w:val="8"/>
      </w:numPr>
    </w:pPr>
  </w:style>
  <w:style w:type="paragraph" w:styleId="List2">
    <w:name w:val="List 2"/>
    <w:basedOn w:val="BodyText"/>
    <w:rsid w:val="001969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9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9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9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9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9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6932"/>
    <w:pPr>
      <w:numPr>
        <w:numId w:val="4"/>
      </w:numPr>
    </w:pPr>
  </w:style>
  <w:style w:type="paragraph" w:styleId="ListContinue2">
    <w:name w:val="List Continue 2"/>
    <w:basedOn w:val="List2"/>
    <w:rsid w:val="00196932"/>
    <w:pPr>
      <w:ind w:firstLine="0"/>
    </w:pPr>
  </w:style>
  <w:style w:type="paragraph" w:styleId="ListContinue3">
    <w:name w:val="List Continue 3"/>
    <w:basedOn w:val="List3"/>
    <w:rsid w:val="00196932"/>
    <w:pPr>
      <w:ind w:left="1021" w:firstLine="0"/>
    </w:pPr>
  </w:style>
  <w:style w:type="paragraph" w:styleId="ListContinue4">
    <w:name w:val="List Continue 4"/>
    <w:basedOn w:val="List4"/>
    <w:rsid w:val="00196932"/>
    <w:pPr>
      <w:ind w:firstLine="0"/>
    </w:pPr>
  </w:style>
  <w:style w:type="paragraph" w:styleId="ListContinue5">
    <w:name w:val="List Continue 5"/>
    <w:basedOn w:val="List5"/>
    <w:rsid w:val="00196932"/>
    <w:pPr>
      <w:ind w:firstLine="0"/>
    </w:pPr>
  </w:style>
  <w:style w:type="paragraph" w:styleId="ListNumber3">
    <w:name w:val="List Number 3"/>
    <w:basedOn w:val="List3"/>
    <w:rsid w:val="00196932"/>
    <w:pPr>
      <w:numPr>
        <w:numId w:val="5"/>
      </w:numPr>
    </w:pPr>
  </w:style>
  <w:style w:type="paragraph" w:styleId="ListNumber4">
    <w:name w:val="List Number 4"/>
    <w:basedOn w:val="List4"/>
    <w:rsid w:val="00196932"/>
    <w:pPr>
      <w:numPr>
        <w:numId w:val="6"/>
      </w:numPr>
    </w:pPr>
  </w:style>
  <w:style w:type="paragraph" w:styleId="ListNumber5">
    <w:name w:val="List Number 5"/>
    <w:basedOn w:val="List5"/>
    <w:rsid w:val="00196932"/>
    <w:pPr>
      <w:numPr>
        <w:numId w:val="7"/>
      </w:numPr>
    </w:pPr>
  </w:style>
  <w:style w:type="paragraph" w:styleId="BlockText">
    <w:name w:val="Block Text"/>
    <w:basedOn w:val="Normal"/>
    <w:rsid w:val="001969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9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932"/>
    <w:rPr>
      <w:sz w:val="16"/>
      <w:vertAlign w:val="superscript"/>
    </w:rPr>
  </w:style>
  <w:style w:type="character" w:customStyle="1" w:styleId="Symbols">
    <w:name w:val="Symbols"/>
    <w:basedOn w:val="DefaultParagraphFont"/>
    <w:rsid w:val="00196932"/>
    <w:rPr>
      <w:rFonts w:ascii="Symbol" w:hAnsi="Symbol"/>
    </w:rPr>
  </w:style>
  <w:style w:type="character" w:customStyle="1" w:styleId="MenuOptions">
    <w:name w:val="Menu Options"/>
    <w:basedOn w:val="DefaultParagraphFont"/>
    <w:rsid w:val="001969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932"/>
    <w:rPr>
      <w:b/>
    </w:rPr>
  </w:style>
  <w:style w:type="character" w:customStyle="1" w:styleId="Underlined">
    <w:name w:val="Underlined"/>
    <w:basedOn w:val="DefaultParagraphFont"/>
    <w:rsid w:val="00196932"/>
    <w:rPr>
      <w:u w:val="single"/>
    </w:rPr>
  </w:style>
  <w:style w:type="paragraph" w:customStyle="1" w:styleId="TableBodyTextRight">
    <w:name w:val="Table Body Text Right"/>
    <w:basedOn w:val="TableBodyText"/>
    <w:rsid w:val="001969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932"/>
    <w:rPr>
      <w:sz w:val="18"/>
    </w:rPr>
  </w:style>
  <w:style w:type="paragraph" w:customStyle="1" w:styleId="BodySmallRight">
    <w:name w:val="Body Small Right"/>
    <w:basedOn w:val="BodyTextRight"/>
    <w:rsid w:val="00196932"/>
    <w:rPr>
      <w:sz w:val="18"/>
      <w:szCs w:val="18"/>
    </w:rPr>
  </w:style>
  <w:style w:type="paragraph" w:customStyle="1" w:styleId="MarginEdition">
    <w:name w:val="Margin Edition"/>
    <w:basedOn w:val="MarginNote"/>
    <w:rsid w:val="001969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932"/>
    <w:rPr>
      <w:sz w:val="2"/>
      <w:szCs w:val="2"/>
    </w:rPr>
  </w:style>
  <w:style w:type="character" w:customStyle="1" w:styleId="Small">
    <w:name w:val="Small"/>
    <w:basedOn w:val="DefaultParagraphFont"/>
    <w:rsid w:val="00196932"/>
    <w:rPr>
      <w:sz w:val="16"/>
    </w:rPr>
  </w:style>
  <w:style w:type="paragraph" w:customStyle="1" w:styleId="WideTable">
    <w:name w:val="Wide Table"/>
    <w:basedOn w:val="Normal"/>
    <w:rsid w:val="001969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932"/>
  </w:style>
  <w:style w:type="paragraph" w:styleId="Quote">
    <w:name w:val="Quote"/>
    <w:basedOn w:val="Heading1"/>
    <w:link w:val="QuoteChar"/>
    <w:qFormat/>
    <w:rsid w:val="001969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9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932"/>
    <w:pPr>
      <w:pageBreakBefore/>
    </w:pPr>
  </w:style>
  <w:style w:type="paragraph" w:customStyle="1" w:styleId="Border">
    <w:name w:val="Border"/>
    <w:basedOn w:val="Normal"/>
    <w:qFormat/>
    <w:rsid w:val="001969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9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9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9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9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9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9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9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9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932"/>
    <w:rPr>
      <w:u w:val="single"/>
    </w:rPr>
  </w:style>
  <w:style w:type="character" w:customStyle="1" w:styleId="BoldandItalics">
    <w:name w:val="Bold and Italics"/>
    <w:qFormat/>
    <w:rsid w:val="00196932"/>
    <w:rPr>
      <w:b/>
      <w:i/>
      <w:u w:val="none"/>
    </w:rPr>
  </w:style>
  <w:style w:type="paragraph" w:styleId="BalloonText">
    <w:name w:val="Balloon Text"/>
    <w:basedOn w:val="Normal"/>
    <w:link w:val="BalloonTextChar"/>
    <w:rsid w:val="001969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9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9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9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9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9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932"/>
    <w:pPr>
      <w:spacing w:before="0" w:after="0"/>
    </w:pPr>
  </w:style>
  <w:style w:type="paragraph" w:customStyle="1" w:styleId="BodyTextBold">
    <w:name w:val="Body Text Bold"/>
    <w:basedOn w:val="BodyText"/>
    <w:qFormat/>
    <w:rsid w:val="00196932"/>
    <w:rPr>
      <w:b/>
    </w:rPr>
  </w:style>
  <w:style w:type="character" w:styleId="Hyperlink">
    <w:name w:val="Hyperlink"/>
    <w:basedOn w:val="DefaultParagraphFont"/>
    <w:uiPriority w:val="99"/>
    <w:unhideWhenUsed/>
    <w:rsid w:val="008375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4044</Characters>
  <Application>Microsoft Office Word</Application>
  <DocSecurity>0</DocSecurity>
  <Lines>122</Lines>
  <Paragraphs>105</Paragraphs>
  <ScaleCrop>false</ScaleCrop>
  <Company>Author-it Software Corporation Ltd.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MSTFD5001 Design bras and swimwear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2021-07-21T08:15:00Z</dcterms:created>
  <dcterms:modified xsi:type="dcterms:W3CDTF">2021-07-21T08:15:00Z</dcterms:modified>
</cp:coreProperties>
</file>