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4A6" w:rsidP="00CE04A6">
      <w:pPr>
        <w:pStyle w:val="Title"/>
      </w:pPr>
      <w:r>
        <w:fldChar w:fldCharType="begin"/>
      </w:r>
      <w:r>
        <w:instrText xml:space="preserve"> TITLE   \* MERGEFORMAT </w:instrText>
      </w:r>
      <w:r>
        <w:fldChar w:fldCharType="separate"/>
      </w:r>
      <w:r>
        <w:t>MSTFD4015 Create pattern from block to meet customer specifications</w:t>
      </w:r>
      <w:r>
        <w:fldChar w:fldCharType="end"/>
      </w:r>
    </w:p>
    <w:p w:rsidR="00CE04A6" w:rsidP="00CE04A6">
      <w:pPr>
        <w:pStyle w:val="Version"/>
        <w:sectPr w:rsidSect="00143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C36" w:rsidP="00143C36">
      <w:pPr>
        <w:pStyle w:val="SuperHeading"/>
      </w:pPr>
      <w:r w:rsidRPr="00143C36">
        <w:t>MSTFD4015 Cre</w:t>
      </w:r>
      <w:r w:rsidRPr="00143C36">
        <w:t>ate pattern from block to meet customer specifications</w:t>
      </w:r>
    </w:p>
    <w:p w:rsidR="00000000" w:rsidRPr="00143C36" w:rsidP="00143C36">
      <w:pPr>
        <w:pStyle w:val="Heading1"/>
      </w:pPr>
      <w:bookmarkStart w:id="1" w:name="O_930234"/>
      <w:bookmarkEnd w:id="1"/>
      <w:r w:rsidRPr="00143C36">
        <w:t>Modification History</w:t>
      </w:r>
    </w:p>
    <w:p w:rsidR="00000000" w:rsidRPr="00143C36" w:rsidP="00CE04A6">
      <w:pPr>
        <w:pStyle w:val="BodyText"/>
      </w:pPr>
      <w:r w:rsidRPr="00143C36">
        <w:t>Release 1. Supersedes and is equivalent to LMTFD4015B Create pattern from block to meet customer specifications</w:t>
      </w:r>
    </w:p>
    <w:p w:rsidR="00000000" w:rsidRPr="00143C36" w:rsidP="00143C36">
      <w:pPr>
        <w:pStyle w:val="Heading1"/>
      </w:pPr>
      <w:bookmarkStart w:id="2" w:name="O_930242"/>
      <w:bookmarkEnd w:id="2"/>
      <w:r w:rsidRPr="00143C36">
        <w:t>Application</w:t>
      </w:r>
    </w:p>
    <w:p w:rsidR="00000000" w:rsidRPr="00143C36" w:rsidP="00CE04A6">
      <w:pPr>
        <w:pStyle w:val="BodyText"/>
      </w:pPr>
      <w:r w:rsidRPr="00143C36">
        <w:t>This unit of competency covers the skills and knowledge required to create a pattern from an existing block for an individual size, and to meet the styling requirements of the customer.</w:t>
      </w:r>
    </w:p>
    <w:p w:rsidR="00000000" w:rsidRPr="00143C36" w:rsidP="00CE04A6">
      <w:pPr>
        <w:pStyle w:val="BodyText"/>
      </w:pPr>
      <w:r w:rsidRPr="00143C36">
        <w:t>Work may be conducted in small to large scale enterprises and may inv</w:t>
      </w:r>
      <w:r w:rsidRPr="00143C36">
        <w:t>olve individual and team activities.</w:t>
      </w:r>
    </w:p>
    <w:p w:rsidR="00000000" w:rsidRPr="00143C36" w:rsidP="00CE04A6">
      <w:pPr>
        <w:pStyle w:val="BodyText"/>
      </w:pPr>
      <w:r w:rsidRPr="00143C36">
        <w:t>No licensing, legislative or certification requirements apply to this unit at the time of publication.</w:t>
      </w:r>
    </w:p>
    <w:p w:rsidR="00000000" w:rsidRPr="00143C36" w:rsidP="00143C36">
      <w:pPr>
        <w:pStyle w:val="Heading1"/>
      </w:pPr>
      <w:bookmarkStart w:id="3" w:name="O_930241"/>
      <w:bookmarkEnd w:id="3"/>
      <w:r w:rsidRPr="00143C36">
        <w:t>Pre-requisite Unit</w:t>
      </w:r>
    </w:p>
    <w:tbl>
      <w:tblPr>
        <w:tblW w:w="0" w:type="auto"/>
        <w:tblCellMar>
          <w:left w:w="62" w:type="dxa"/>
          <w:right w:w="62" w:type="dxa"/>
        </w:tblCellMar>
        <w:tblLook w:val="0000"/>
      </w:tblPr>
      <w:tblGrid>
        <w:gridCol w:w="2163"/>
        <w:gridCol w:w="7033"/>
      </w:tblGrid>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MSTCL3009</w:t>
            </w:r>
          </w:p>
        </w:tc>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Develop patterns from a block using basic patternmaking principles</w:t>
            </w:r>
          </w:p>
        </w:tc>
      </w:tr>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M</w:t>
            </w:r>
            <w:r w:rsidRPr="00143C36">
              <w:t>STFD4010</w:t>
            </w:r>
          </w:p>
        </w:tc>
        <w:tc>
          <w:tcPr>
            <w:tcW w:w="0" w:type="auto"/>
            <w:tcBorders>
              <w:top w:val="nil"/>
              <w:left w:val="nil"/>
              <w:bottom w:val="nil"/>
              <w:right w:val="nil"/>
            </w:tcBorders>
            <w:tcMar>
              <w:top w:w="0" w:type="dxa"/>
              <w:left w:w="62" w:type="dxa"/>
              <w:bottom w:w="0" w:type="dxa"/>
              <w:right w:w="62" w:type="dxa"/>
            </w:tcMar>
          </w:tcPr>
          <w:p w:rsidR="00000000" w:rsidRPr="00143C36" w:rsidP="00143C36">
            <w:pPr>
              <w:pStyle w:val="BodyText"/>
            </w:pPr>
            <w:r w:rsidRPr="00143C36">
              <w:t>Create pattern to meet design specifications applying advanced patternmaking principles</w:t>
            </w:r>
          </w:p>
        </w:tc>
      </w:tr>
    </w:tbl>
    <w:p w:rsidR="00000000" w:rsidRPr="00143C36" w:rsidP="00143C36">
      <w:pPr>
        <w:pStyle w:val="BodyText"/>
      </w:pPr>
    </w:p>
    <w:p w:rsidR="00000000" w:rsidRPr="00143C36" w:rsidP="00143C36">
      <w:pPr>
        <w:pStyle w:val="AllowPageBreak"/>
      </w:pPr>
    </w:p>
    <w:p w:rsidR="00000000" w:rsidRPr="00143C36" w:rsidP="00143C36">
      <w:pPr>
        <w:pStyle w:val="Heading1"/>
      </w:pPr>
      <w:bookmarkStart w:id="4" w:name="O_930240"/>
      <w:bookmarkEnd w:id="4"/>
      <w:r w:rsidRPr="00143C36">
        <w:t>Competency Field</w:t>
      </w:r>
    </w:p>
    <w:p w:rsidR="00000000" w:rsidRPr="00143C36" w:rsidP="00CE04A6">
      <w:pPr>
        <w:pStyle w:val="BodyText"/>
      </w:pPr>
      <w:r w:rsidRPr="00143C36">
        <w:t>Fashion design and technology</w:t>
      </w:r>
    </w:p>
    <w:p w:rsidR="00000000" w:rsidRPr="00143C36" w:rsidP="00143C36">
      <w:pPr>
        <w:pStyle w:val="Heading1"/>
      </w:pPr>
      <w:bookmarkStart w:id="5" w:name="O_930239"/>
      <w:bookmarkEnd w:id="5"/>
      <w:r w:rsidRPr="00143C36">
        <w:t>Unit Sector</w:t>
      </w:r>
    </w:p>
    <w:p w:rsidR="00000000" w:rsidRPr="00143C36" w:rsidP="00CE04A6">
      <w:pPr>
        <w:pStyle w:val="BodyText"/>
      </w:pPr>
      <w:r w:rsidRPr="00143C36">
        <w:t>Not applicable</w:t>
      </w:r>
    </w:p>
    <w:p w:rsidR="00000000" w:rsidRPr="00143C36" w:rsidP="00143C36">
      <w:pPr>
        <w:pStyle w:val="Heading1"/>
      </w:pPr>
      <w:bookmarkStart w:id="6" w:name="O_930238"/>
      <w:bookmarkEnd w:id="6"/>
      <w:r w:rsidRPr="00143C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3C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Performance criteria describe the performance needed to demonstrate achievement of the element.</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C36" w:rsidP="00143C36">
            <w:pPr>
              <w:pStyle w:val="BodyText"/>
            </w:pPr>
            <w:r w:rsidRPr="00143C36">
              <w:t>1</w:t>
            </w:r>
          </w:p>
        </w:tc>
        <w:tc>
          <w:tcPr>
            <w:tcW w:w="1962" w:type="dxa"/>
            <w:vMerge w:val="restart"/>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1.1</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Follow standard operating procedures (SOPs)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1.2</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Comply with work health and safety (WHS) requirements at all times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1.3</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Use appropriate personal protective equipment (PPE) in accordance with SOPs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1.4</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Identify job requirements from specifications, drawings, job sheets or work instructions</w:t>
            </w:r>
          </w:p>
        </w:tc>
      </w:tr>
      <w:tr w:rsidTr="00143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C36">
            <w:pPr>
              <w:pStyle w:val="BodyText"/>
              <w:rPr>
                <w:lang w:val="en-NZ"/>
              </w:rPr>
            </w:pP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C36" w:rsidP="00143C36">
            <w:pPr>
              <w:pStyle w:val="BodyText"/>
            </w:pPr>
            <w:r w:rsidRPr="00143C36">
              <w:t>2</w:t>
            </w:r>
          </w:p>
        </w:tc>
        <w:tc>
          <w:tcPr>
            <w:tcW w:w="1962" w:type="dxa"/>
            <w:vMerge w:val="restart"/>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Prepare to create pattern to meet customer specifications</w:t>
            </w: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2.1</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Select and prepare pattern-making tools, equipment, additional materials, if required, and workstation</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2.2</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Interpret and clarify design drawings and specifications, and identify design line</w:t>
            </w:r>
            <w:r w:rsidRPr="00143C36">
              <w:t>s and style features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2.3</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 xml:space="preserve">Clarify design requirements </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2.4</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Determine ease allowance</w:t>
            </w:r>
          </w:p>
        </w:tc>
      </w:tr>
      <w:tr w:rsidTr="00143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C36">
            <w:pPr>
              <w:pStyle w:val="BodyText"/>
              <w:rPr>
                <w:lang w:val="en-NZ"/>
              </w:rPr>
            </w:pP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C36" w:rsidP="00143C36">
            <w:pPr>
              <w:pStyle w:val="BodyText"/>
            </w:pPr>
            <w:r w:rsidRPr="00143C36">
              <w:t>3</w:t>
            </w:r>
          </w:p>
        </w:tc>
        <w:tc>
          <w:tcPr>
            <w:tcW w:w="1962" w:type="dxa"/>
            <w:vMerge w:val="restart"/>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Create pattern</w:t>
            </w: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3.1</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Measure client, select appropriate block and make size adjustments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3.2</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Plan pattern production according to quality standards and workplace procedures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3.3</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Proportion design lines on dress form</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3.4</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Apply patternmaking principles to develop pattern from existing block to customer design and fit</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3.5</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Document methods and formulas used</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3.6</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Check pattern pieces, label and complete markings</w:t>
            </w:r>
          </w:p>
        </w:tc>
      </w:tr>
      <w:tr w:rsidTr="00143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3C36">
            <w:pPr>
              <w:pStyle w:val="BodyText"/>
              <w:rPr>
                <w:lang w:val="en-NZ"/>
              </w:rPr>
            </w:pP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3C36" w:rsidP="00143C36">
            <w:pPr>
              <w:pStyle w:val="BodyText"/>
            </w:pPr>
            <w:r w:rsidRPr="00143C36">
              <w:t>4</w:t>
            </w:r>
          </w:p>
        </w:tc>
        <w:tc>
          <w:tcPr>
            <w:tcW w:w="1962" w:type="dxa"/>
            <w:vMerge w:val="restart"/>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Check and finalise pattern</w:t>
            </w: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4.1</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Test toile or garment segments for proportioning and fit</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4.2</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Fit prototype to ensure that pattern is satisfactory to customer</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4.3</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Complete any pattern alterations and assess pattern meets fit and design requirements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4.4</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Finalise pattern and check it is accurate, complete and complies with design specifications</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4.5</w:t>
            </w:r>
          </w:p>
        </w:tc>
        <w:tc>
          <w:tcPr>
            <w:tcW w:w="561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Complete pattern specification sheet, attach to patterns for storage and file appropriately</w:t>
            </w:r>
          </w:p>
        </w:tc>
      </w:tr>
      <w:tr w:rsidTr="00143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4.6</w:t>
            </w:r>
          </w:p>
        </w:tc>
        <w:tc>
          <w:tcPr>
            <w:tcW w:w="5610" w:type="dxa"/>
            <w:tcBorders>
              <w:top w:val="nil"/>
              <w:left w:val="nil"/>
              <w:bottom w:val="nil"/>
              <w:right w:val="nil"/>
            </w:tcBorders>
            <w:tcMar>
              <w:top w:w="0" w:type="dxa"/>
              <w:left w:w="62" w:type="dxa"/>
              <w:bottom w:w="0" w:type="dxa"/>
              <w:right w:w="62" w:type="dxa"/>
            </w:tcMar>
          </w:tcPr>
          <w:p w:rsidR="00000000" w:rsidRPr="00143C36" w:rsidP="00143C36">
            <w:pPr>
              <w:pStyle w:val="BodyText"/>
            </w:pPr>
            <w:r w:rsidRPr="00143C36">
              <w:t>Direct final patterns to next production process</w:t>
            </w:r>
          </w:p>
        </w:tc>
      </w:tr>
    </w:tbl>
    <w:p w:rsidR="00000000" w:rsidRPr="00143C36" w:rsidP="00143C36">
      <w:pPr>
        <w:pStyle w:val="BodyText"/>
      </w:pPr>
    </w:p>
    <w:p w:rsidR="00000000" w:rsidRPr="00143C36" w:rsidP="00143C36">
      <w:pPr>
        <w:pStyle w:val="AllowPageBreak"/>
      </w:pPr>
    </w:p>
    <w:p w:rsidR="00000000" w:rsidRPr="00143C36" w:rsidP="00143C36">
      <w:pPr>
        <w:pStyle w:val="Heading1"/>
      </w:pPr>
      <w:bookmarkStart w:id="7" w:name="O_930237"/>
      <w:bookmarkEnd w:id="7"/>
      <w:r w:rsidRPr="00143C36">
        <w:t>Foundation Skills</w:t>
      </w:r>
    </w:p>
    <w:p w:rsidR="00000000" w:rsidRPr="00143C36" w:rsidP="00CE04A6">
      <w:pPr>
        <w:pStyle w:val="BodyText"/>
      </w:pPr>
      <w:r w:rsidRPr="00143C36">
        <w:t>This section describes those required skills (language, literacy and numeracy) that are essential to performance.</w:t>
      </w:r>
    </w:p>
    <w:p w:rsidR="00000000" w:rsidRPr="00143C36" w:rsidP="00CE04A6">
      <w:pPr>
        <w:pStyle w:val="BodyText"/>
      </w:pPr>
      <w:r w:rsidRPr="00143C36">
        <w:t>Foundation skills essential to performance are explicit in the performance criteria of this unit of competency.</w:t>
      </w:r>
    </w:p>
    <w:p w:rsidR="00000000" w:rsidRPr="00143C36" w:rsidP="00143C36">
      <w:pPr>
        <w:pStyle w:val="Heading1"/>
      </w:pPr>
      <w:bookmarkStart w:id="8" w:name="O_930236"/>
      <w:bookmarkEnd w:id="8"/>
      <w:r w:rsidRPr="00143C36">
        <w:t>Range of Con</w:t>
      </w:r>
      <w:r w:rsidRPr="00143C36">
        <w:t>ditions</w:t>
      </w:r>
    </w:p>
    <w:tbl>
      <w:tblPr>
        <w:tblW w:w="0" w:type="auto"/>
        <w:tblCellMar>
          <w:left w:w="62" w:type="dxa"/>
          <w:right w:w="62" w:type="dxa"/>
        </w:tblCellMar>
        <w:tblLook w:val="0000"/>
      </w:tblPr>
      <w:tblGrid>
        <w:gridCol w:w="2163"/>
        <w:gridCol w:w="7033"/>
      </w:tblGrid>
      <w:tr w:rsidTr="00CE04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t>This field allows for different work environments and conditions that may affect performance. Essential operating conditions that may be present (depending on the work situation, needs of the candidate, accessibility of the item, and local industry</w:t>
            </w:r>
            <w:r w:rsidRPr="00143C36">
              <w:t xml:space="preserve"> and regional contexts) are included.</w:t>
            </w:r>
          </w:p>
        </w:tc>
      </w:tr>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43C36" w:rsidP="00143C36">
            <w:pPr>
              <w:pStyle w:val="ListBullet"/>
            </w:pPr>
            <w:r w:rsidRPr="00143C36">
              <w:t>requirements prescribed by legislation, awards, agreements and conditions of employment</w:t>
            </w:r>
          </w:p>
          <w:p w:rsidR="00000000" w:rsidRPr="00143C36" w:rsidP="00143C36">
            <w:pPr>
              <w:pStyle w:val="ListBullet"/>
            </w:pPr>
            <w:r w:rsidRPr="00143C36">
              <w:t>SOPs</w:t>
            </w:r>
          </w:p>
          <w:p w:rsidR="00000000" w:rsidRPr="00143C36" w:rsidP="00143C36">
            <w:pPr>
              <w:pStyle w:val="ListBullet"/>
            </w:pPr>
            <w:r w:rsidRPr="00143C36">
              <w:t>work instructions</w:t>
            </w:r>
          </w:p>
          <w:p w:rsidR="00000000" w:rsidRPr="00143C36" w:rsidP="00143C36">
            <w:pPr>
              <w:pStyle w:val="ListBullet"/>
            </w:pPr>
            <w:r w:rsidRPr="00143C36">
              <w:t>oral, written and visual communication</w:t>
            </w:r>
          </w:p>
          <w:p w:rsidR="00000000" w:rsidRPr="00143C36" w:rsidP="00143C36">
            <w:pPr>
              <w:pStyle w:val="ListBullet"/>
            </w:pPr>
            <w:r w:rsidRPr="00143C36">
              <w:t>quality practices, including responsibility for maintenance of own work quality and contribution to quality improvement of team or section output</w:t>
            </w:r>
          </w:p>
          <w:p w:rsidR="00000000" w:rsidRPr="00143C36" w:rsidP="00143C36">
            <w:pPr>
              <w:pStyle w:val="ListBullet"/>
            </w:pPr>
            <w:r w:rsidRPr="00143C36">
              <w:t>housekeeping</w:t>
            </w:r>
          </w:p>
          <w:p w:rsidR="00000000" w:rsidRPr="00143C36" w:rsidP="00143C36">
            <w:pPr>
              <w:pStyle w:val="ListBullet"/>
            </w:pPr>
            <w:r w:rsidRPr="00143C36">
              <w:t>tasks related to environmental protection, waste disposal, pollution control and recycling</w:t>
            </w:r>
          </w:p>
          <w:p w:rsidR="00000000" w:rsidRPr="00143C36" w:rsidP="00143C36">
            <w:pPr>
              <w:pStyle w:val="ListBullet"/>
            </w:pPr>
            <w:r w:rsidRPr="00143C36">
              <w:t>WHS pr</w:t>
            </w:r>
            <w:r w:rsidRPr="00143C36">
              <w:t>actices</w:t>
            </w:r>
          </w:p>
          <w:p w:rsidR="00000000" w:rsidP="00143C36">
            <w:pPr>
              <w:pStyle w:val="BodyText"/>
              <w:rPr>
                <w:lang w:val="en-NZ"/>
              </w:rPr>
            </w:pPr>
          </w:p>
        </w:tc>
      </w:tr>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43C36" w:rsidP="00143C36">
            <w:pPr>
              <w:pStyle w:val="ListBullet"/>
            </w:pPr>
            <w:r w:rsidRPr="00143C36">
              <w:t>the relevant industry or Australian Standards that are current at the time this unit is being undertaken</w:t>
            </w:r>
          </w:p>
          <w:p w:rsidR="00000000" w:rsidP="00143C36">
            <w:pPr>
              <w:pStyle w:val="BodyText"/>
              <w:rPr>
                <w:lang w:val="en-NZ"/>
              </w:rPr>
            </w:pPr>
          </w:p>
        </w:tc>
      </w:tr>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Design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143C36" w:rsidP="00143C36">
            <w:pPr>
              <w:pStyle w:val="ListBullet"/>
            </w:pPr>
            <w:r w:rsidRPr="00143C36">
              <w:t>fabric characteristics and performance</w:t>
            </w:r>
          </w:p>
          <w:p w:rsidR="00000000" w:rsidRPr="00143C36" w:rsidP="00143C36">
            <w:pPr>
              <w:pStyle w:val="ListBullet"/>
            </w:pPr>
            <w:r w:rsidRPr="00143C36">
              <w:t>trim details and finishin</w:t>
            </w:r>
            <w:r w:rsidRPr="00143C36">
              <w:t>gs</w:t>
            </w:r>
          </w:p>
          <w:p w:rsidR="00000000" w:rsidRPr="00143C36" w:rsidP="00143C36">
            <w:pPr>
              <w:pStyle w:val="ListBullet"/>
            </w:pPr>
            <w:r w:rsidRPr="00143C36">
              <w:t>special construction methods</w:t>
            </w:r>
          </w:p>
          <w:p w:rsidR="00000000" w:rsidP="00143C36">
            <w:pPr>
              <w:pStyle w:val="BodyText"/>
              <w:rPr>
                <w:lang w:val="en-NZ"/>
              </w:rPr>
            </w:pPr>
          </w:p>
        </w:tc>
      </w:tr>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Methods and formulas include the following:</w:t>
            </w:r>
          </w:p>
        </w:tc>
        <w:tc>
          <w:tcPr>
            <w:tcW w:w="0" w:type="auto"/>
            <w:tcBorders>
              <w:top w:val="nil"/>
              <w:left w:val="nil"/>
              <w:bottom w:val="nil"/>
              <w:right w:val="nil"/>
            </w:tcBorders>
            <w:tcMar>
              <w:top w:w="0" w:type="dxa"/>
              <w:left w:w="62" w:type="dxa"/>
              <w:bottom w:w="0" w:type="dxa"/>
              <w:right w:w="62" w:type="dxa"/>
            </w:tcMar>
          </w:tcPr>
          <w:p w:rsidR="00000000" w:rsidRPr="00143C36" w:rsidP="00143C36">
            <w:pPr>
              <w:pStyle w:val="ListBullet"/>
            </w:pPr>
            <w:r w:rsidRPr="00143C36">
              <w:t>deviations from standard patterns</w:t>
            </w:r>
          </w:p>
          <w:p w:rsidR="00000000" w:rsidRPr="00143C36" w:rsidP="00143C36">
            <w:pPr>
              <w:pStyle w:val="ListBullet"/>
            </w:pPr>
            <w:r w:rsidRPr="00143C36">
              <w:t>sources of pattern components</w:t>
            </w:r>
          </w:p>
          <w:p w:rsidR="00000000" w:rsidRPr="00143C36" w:rsidP="00143C36">
            <w:pPr>
              <w:pStyle w:val="ListBullet"/>
            </w:pPr>
            <w:r w:rsidRPr="00143C36">
              <w:t>pattern derivation methods and formulas</w:t>
            </w:r>
          </w:p>
          <w:p w:rsidR="00000000" w:rsidRPr="00143C36" w:rsidP="00143C36">
            <w:pPr>
              <w:pStyle w:val="ListBullet"/>
            </w:pPr>
            <w:r w:rsidRPr="00143C36">
              <w:t>block construction methods and formulas</w:t>
            </w:r>
          </w:p>
          <w:p w:rsidR="00000000" w:rsidRPr="00143C36" w:rsidP="00143C36">
            <w:pPr>
              <w:pStyle w:val="ListBullet"/>
            </w:pPr>
            <w:r w:rsidRPr="00143C36">
              <w:t>application of c</w:t>
            </w:r>
            <w:r w:rsidRPr="00143C36">
              <w:t>urrent industry practice</w:t>
            </w:r>
          </w:p>
          <w:p w:rsidR="00000000" w:rsidP="00143C36">
            <w:pPr>
              <w:pStyle w:val="BodyText"/>
              <w:rPr>
                <w:lang w:val="en-NZ"/>
              </w:rPr>
            </w:pPr>
          </w:p>
        </w:tc>
      </w:tr>
      <w:tr w:rsidTr="00CE0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36">
            <w:pPr>
              <w:pStyle w:val="BodyText"/>
              <w:rPr>
                <w:lang w:val="en-NZ"/>
              </w:rPr>
            </w:pPr>
            <w:r w:rsidRPr="00143C36">
              <w:rPr>
                <w:rStyle w:val="SpecialBold"/>
              </w:rPr>
              <w:t>Check prototype or pattern pieces includes the following:</w:t>
            </w:r>
          </w:p>
        </w:tc>
        <w:tc>
          <w:tcPr>
            <w:tcW w:w="0" w:type="auto"/>
            <w:tcBorders>
              <w:top w:val="nil"/>
              <w:left w:val="nil"/>
              <w:bottom w:val="nil"/>
              <w:right w:val="nil"/>
            </w:tcBorders>
            <w:tcMar>
              <w:top w:w="0" w:type="dxa"/>
              <w:left w:w="62" w:type="dxa"/>
              <w:bottom w:w="0" w:type="dxa"/>
              <w:right w:w="62" w:type="dxa"/>
            </w:tcMar>
          </w:tcPr>
          <w:p w:rsidR="00000000" w:rsidRPr="00143C36" w:rsidP="00143C36">
            <w:pPr>
              <w:pStyle w:val="ListBullet"/>
            </w:pPr>
            <w:r w:rsidRPr="00143C36">
              <w:t>accuracy of seam allowances</w:t>
            </w:r>
          </w:p>
          <w:p w:rsidR="00000000" w:rsidRPr="00143C36" w:rsidP="00143C36">
            <w:pPr>
              <w:pStyle w:val="ListBullet"/>
            </w:pPr>
            <w:r w:rsidRPr="00143C36">
              <w:t>ease allowance</w:t>
            </w:r>
          </w:p>
          <w:p w:rsidR="00000000" w:rsidRPr="00143C36" w:rsidP="00143C36">
            <w:pPr>
              <w:pStyle w:val="ListBullet"/>
            </w:pPr>
            <w:r w:rsidRPr="00143C36">
              <w:t>seam match</w:t>
            </w:r>
          </w:p>
          <w:p w:rsidR="00000000" w:rsidRPr="00143C36" w:rsidP="00143C36">
            <w:pPr>
              <w:pStyle w:val="ListBullet"/>
            </w:pPr>
            <w:r w:rsidRPr="00143C36">
              <w:t>hems</w:t>
            </w:r>
          </w:p>
          <w:p w:rsidR="00000000" w:rsidRPr="00143C36" w:rsidP="00143C36">
            <w:pPr>
              <w:pStyle w:val="ListBullet"/>
            </w:pPr>
            <w:r w:rsidRPr="00143C36">
              <w:t>functional openings</w:t>
            </w:r>
          </w:p>
        </w:tc>
      </w:tr>
    </w:tbl>
    <w:p w:rsidR="00000000" w:rsidRPr="00143C36" w:rsidP="00143C36">
      <w:pPr>
        <w:pStyle w:val="BodyText"/>
      </w:pPr>
    </w:p>
    <w:p w:rsidR="00000000" w:rsidRPr="00143C36" w:rsidP="00143C36">
      <w:pPr>
        <w:pStyle w:val="AllowPageBreak"/>
      </w:pPr>
    </w:p>
    <w:p w:rsidR="00000000" w:rsidRPr="00143C36" w:rsidP="00143C36">
      <w:pPr>
        <w:pStyle w:val="Heading1"/>
      </w:pPr>
      <w:bookmarkStart w:id="9" w:name="O_930235"/>
      <w:bookmarkEnd w:id="9"/>
      <w:r w:rsidRPr="00143C36">
        <w:t>Unit Mapping Information</w:t>
      </w:r>
    </w:p>
    <w:p w:rsidR="00000000" w:rsidRPr="00143C36" w:rsidP="00CE04A6">
      <w:pPr>
        <w:pStyle w:val="BodyText"/>
      </w:pPr>
      <w:r w:rsidRPr="00143C36">
        <w:t>Release 1. Supersedes and is equivalent to LMTFD4015B Create pattern from block to meet customer specifications</w:t>
      </w:r>
    </w:p>
    <w:p w:rsidR="00000000" w:rsidRPr="00143C36" w:rsidP="00143C36">
      <w:pPr>
        <w:pStyle w:val="Heading1"/>
      </w:pPr>
      <w:bookmarkStart w:id="10" w:name="O_930228"/>
      <w:bookmarkEnd w:id="10"/>
      <w:r w:rsidRPr="00143C36">
        <w:t>Links</w:t>
      </w:r>
    </w:p>
    <w:p w:rsidR="00000000" w:rsidRPr="00143C36" w:rsidP="00CE04A6">
      <w:pPr>
        <w:pStyle w:val="BodyText"/>
      </w:pPr>
      <w:r w:rsidRPr="00143C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14481">
        <w:rPr>
          <w:rStyle w:val="Hyperlink"/>
        </w:rPr>
        <w:t>https://vetnet.gov.au/Pages/TrainingDocs.aspx?q=a203ec5c-de7d-406b-b3e1-8f1a9b76e92e</w:t>
      </w:r>
      <w:r>
        <w:fldChar w:fldCharType="end"/>
      </w:r>
    </w:p>
    <w:p w:rsidR="00000000" w:rsidRPr="00143C36" w:rsidP="00143C36"/>
    <w:sectPr w:rsidSect="00143C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36" w:rsidRPr="00CE04A6" w:rsidP="00CE0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A6" w:rsidP="00143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4A6" w:rsidP="00143C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04A6" w:rsidP="00143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C36" w:rsidRPr="00CE04A6" w:rsidP="00CE0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A6" w:rsidRPr="002D2AF8" w:rsidP="00143C36">
    <w:pPr>
      <w:pStyle w:val="Header"/>
      <w:framePr w:wrap="around"/>
    </w:pPr>
    <w:r>
      <w:fldChar w:fldCharType="begin"/>
    </w:r>
    <w:r>
      <w:instrText xml:space="preserve"> TITLE   \* MERGEFORMAT </w:instrText>
    </w:r>
    <w:r>
      <w:fldChar w:fldCharType="separate"/>
    </w:r>
    <w:r>
      <w:t>MSTFD4015 Create pattern from block to meet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04A6" w:rsidP="00143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6C3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2AF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C36"/>
    <w:pPr>
      <w:spacing w:before="360" w:after="60"/>
      <w:outlineLvl w:val="0"/>
    </w:pPr>
    <w:rPr>
      <w:sz w:val="32"/>
    </w:rPr>
  </w:style>
  <w:style w:type="paragraph" w:styleId="Heading2">
    <w:name w:val="heading 2"/>
    <w:basedOn w:val="HeadingBase"/>
    <w:next w:val="BodyText"/>
    <w:link w:val="Heading2Char"/>
    <w:qFormat/>
    <w:rsid w:val="00143C36"/>
    <w:pPr>
      <w:keepLines/>
      <w:spacing w:before="240" w:after="120"/>
      <w:outlineLvl w:val="1"/>
    </w:pPr>
    <w:rPr>
      <w:sz w:val="28"/>
      <w:szCs w:val="40"/>
    </w:rPr>
  </w:style>
  <w:style w:type="paragraph" w:styleId="Heading3">
    <w:name w:val="heading 3"/>
    <w:basedOn w:val="HeadingBase"/>
    <w:next w:val="BodyText"/>
    <w:link w:val="Heading3Char"/>
    <w:qFormat/>
    <w:rsid w:val="00143C36"/>
    <w:pPr>
      <w:spacing w:before="180" w:after="120"/>
      <w:outlineLvl w:val="2"/>
    </w:pPr>
    <w:rPr>
      <w:spacing w:val="-10"/>
      <w:kern w:val="32"/>
    </w:rPr>
  </w:style>
  <w:style w:type="paragraph" w:styleId="Heading4">
    <w:name w:val="heading 4"/>
    <w:basedOn w:val="HeadingBase"/>
    <w:next w:val="BodyText"/>
    <w:link w:val="Heading4Char"/>
    <w:qFormat/>
    <w:rsid w:val="00143C36"/>
    <w:pPr>
      <w:spacing w:before="160" w:after="120"/>
      <w:outlineLvl w:val="3"/>
    </w:pPr>
    <w:rPr>
      <w:sz w:val="22"/>
    </w:rPr>
  </w:style>
  <w:style w:type="paragraph" w:styleId="Heading5">
    <w:name w:val="heading 5"/>
    <w:basedOn w:val="HeadingBase"/>
    <w:next w:val="Normal"/>
    <w:link w:val="Heading5Char"/>
    <w:qFormat/>
    <w:rsid w:val="00143C36"/>
    <w:pPr>
      <w:spacing w:before="80"/>
      <w:outlineLvl w:val="4"/>
    </w:pPr>
    <w:rPr>
      <w:color w:val="918585"/>
      <w:sz w:val="20"/>
    </w:rPr>
  </w:style>
  <w:style w:type="paragraph" w:styleId="Heading6">
    <w:name w:val="heading 6"/>
    <w:basedOn w:val="HeadingBase"/>
    <w:next w:val="Normal"/>
    <w:link w:val="Heading6Char"/>
    <w:qFormat/>
    <w:rsid w:val="00143C36"/>
    <w:pPr>
      <w:spacing w:before="60"/>
      <w:outlineLvl w:val="5"/>
    </w:pPr>
    <w:rPr>
      <w:color w:val="918585"/>
      <w:sz w:val="20"/>
    </w:rPr>
  </w:style>
  <w:style w:type="paragraph" w:styleId="Heading7">
    <w:name w:val="heading 7"/>
    <w:basedOn w:val="Normal"/>
    <w:next w:val="Normal"/>
    <w:link w:val="Heading7Char"/>
    <w:qFormat/>
    <w:rsid w:val="00143C36"/>
    <w:pPr>
      <w:ind w:left="720"/>
      <w:outlineLvl w:val="6"/>
    </w:pPr>
    <w:rPr>
      <w:i/>
    </w:rPr>
  </w:style>
  <w:style w:type="paragraph" w:styleId="Heading8">
    <w:name w:val="heading 8"/>
    <w:basedOn w:val="Normal"/>
    <w:next w:val="Normal"/>
    <w:link w:val="Heading8Char"/>
    <w:qFormat/>
    <w:rsid w:val="00143C36"/>
    <w:pPr>
      <w:ind w:left="720"/>
      <w:outlineLvl w:val="7"/>
    </w:pPr>
    <w:rPr>
      <w:i/>
    </w:rPr>
  </w:style>
  <w:style w:type="paragraph" w:styleId="Heading9">
    <w:name w:val="heading 9"/>
    <w:basedOn w:val="Normal"/>
    <w:next w:val="Normal"/>
    <w:link w:val="Heading9Char"/>
    <w:qFormat/>
    <w:rsid w:val="00143C36"/>
    <w:pPr>
      <w:ind w:left="720"/>
      <w:outlineLvl w:val="8"/>
    </w:pPr>
    <w:rPr>
      <w:i/>
    </w:rPr>
  </w:style>
  <w:style w:type="character" w:default="1" w:styleId="DefaultParagraphFont">
    <w:name w:val="Default Paragraph Font"/>
    <w:uiPriority w:val="1"/>
    <w:unhideWhenUsed/>
    <w:rsid w:val="00143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C36"/>
  </w:style>
  <w:style w:type="character" w:customStyle="1" w:styleId="Heading1Char">
    <w:name w:val="Heading 1 Char"/>
    <w:basedOn w:val="DefaultParagraphFont"/>
    <w:link w:val="Heading1"/>
    <w:rsid w:val="00143C36"/>
    <w:rPr>
      <w:rFonts w:ascii="Times New Roman" w:eastAsia="Times New Roman" w:hAnsi="Times New Roman" w:cs="Times New Roman"/>
      <w:b/>
      <w:sz w:val="32"/>
      <w:szCs w:val="20"/>
      <w:lang w:eastAsia="en-US"/>
    </w:rPr>
  </w:style>
  <w:style w:type="paragraph" w:styleId="BodyText">
    <w:name w:val="Body Text"/>
    <w:basedOn w:val="Normal"/>
    <w:link w:val="BodyTextChar"/>
    <w:rsid w:val="00143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C36"/>
    <w:rPr>
      <w:rFonts w:ascii="Times New Roman" w:eastAsia="Times New Roman" w:hAnsi="Times New Roman" w:cs="Times New Roman"/>
      <w:sz w:val="24"/>
      <w:lang w:eastAsia="en-US"/>
    </w:rPr>
  </w:style>
  <w:style w:type="paragraph" w:styleId="ListBullet">
    <w:name w:val="List Bullet"/>
    <w:basedOn w:val="List"/>
    <w:rsid w:val="00143C36"/>
    <w:pPr>
      <w:numPr>
        <w:numId w:val="11"/>
      </w:numPr>
      <w:tabs>
        <w:tab w:val="clear" w:pos="340"/>
      </w:tabs>
      <w:spacing w:before="40" w:after="40"/>
    </w:pPr>
  </w:style>
  <w:style w:type="character" w:customStyle="1" w:styleId="SpecialBold">
    <w:name w:val="Special Bold"/>
    <w:basedOn w:val="DefaultParagraphFont"/>
    <w:rsid w:val="00143C36"/>
    <w:rPr>
      <w:b/>
      <w:spacing w:val="0"/>
    </w:rPr>
  </w:style>
  <w:style w:type="paragraph" w:customStyle="1" w:styleId="SuperHeading">
    <w:name w:val="SuperHeading"/>
    <w:basedOn w:val="Normal"/>
    <w:rsid w:val="00143C36"/>
    <w:pPr>
      <w:spacing w:before="240" w:after="120"/>
      <w:outlineLvl w:val="0"/>
    </w:pPr>
    <w:rPr>
      <w:rFonts w:ascii="Times New Roman" w:hAnsi="Times New Roman"/>
      <w:b/>
      <w:sz w:val="32"/>
    </w:rPr>
  </w:style>
  <w:style w:type="paragraph" w:customStyle="1" w:styleId="AllowPageBreak">
    <w:name w:val="AllowPageBreak"/>
    <w:rsid w:val="00143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C36"/>
    <w:rPr>
      <w:rFonts w:ascii="Courier New" w:eastAsia="Times New Roman" w:hAnsi="Courier New" w:cs="Times New Roman"/>
      <w:i/>
      <w:szCs w:val="20"/>
      <w:lang w:eastAsia="en-US"/>
    </w:rPr>
  </w:style>
  <w:style w:type="paragraph" w:customStyle="1" w:styleId="HeadingBase">
    <w:name w:val="Heading Base"/>
    <w:rsid w:val="00143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C36"/>
    <w:pPr>
      <w:tabs>
        <w:tab w:val="right" w:leader="dot" w:pos="9072"/>
      </w:tabs>
      <w:ind w:left="567"/>
    </w:pPr>
    <w:rPr>
      <w:szCs w:val="22"/>
    </w:rPr>
  </w:style>
  <w:style w:type="paragraph" w:customStyle="1" w:styleId="TOCBase">
    <w:name w:val="TOC Base"/>
    <w:rsid w:val="00143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C36"/>
    <w:pPr>
      <w:tabs>
        <w:tab w:val="right" w:leader="dot" w:pos="9072"/>
      </w:tabs>
      <w:spacing w:before="40" w:after="40"/>
      <w:ind w:left="284"/>
    </w:pPr>
    <w:rPr>
      <w:rFonts w:ascii="Times New Roman" w:hAnsi="Times New Roman"/>
    </w:rPr>
  </w:style>
  <w:style w:type="paragraph" w:styleId="TOC1">
    <w:name w:val="toc 1"/>
    <w:basedOn w:val="TOCBase"/>
    <w:next w:val="Normal"/>
    <w:rsid w:val="00143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C36"/>
    <w:rPr>
      <w:rFonts w:ascii="Times New Roman" w:eastAsia="Times New Roman" w:hAnsi="Times New Roman" w:cs="Times New Roman"/>
      <w:sz w:val="16"/>
      <w:lang w:eastAsia="en-US"/>
    </w:rPr>
  </w:style>
  <w:style w:type="paragraph" w:styleId="Title">
    <w:name w:val="Title"/>
    <w:basedOn w:val="HeadingBase"/>
    <w:link w:val="TitleChar"/>
    <w:qFormat/>
    <w:rsid w:val="00143C36"/>
    <w:pPr>
      <w:spacing w:before="5040"/>
      <w:jc w:val="center"/>
    </w:pPr>
    <w:rPr>
      <w:sz w:val="48"/>
      <w:szCs w:val="72"/>
      <w:lang w:val="en-US"/>
    </w:rPr>
  </w:style>
  <w:style w:type="character" w:customStyle="1" w:styleId="TitleChar">
    <w:name w:val="Title Char"/>
    <w:basedOn w:val="DefaultParagraphFont"/>
    <w:link w:val="Title"/>
    <w:rsid w:val="00143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C36"/>
    <w:pPr>
      <w:tabs>
        <w:tab w:val="left" w:pos="3600"/>
        <w:tab w:val="left" w:pos="3958"/>
      </w:tabs>
    </w:pPr>
  </w:style>
  <w:style w:type="paragraph" w:styleId="List">
    <w:name w:val="List"/>
    <w:basedOn w:val="BodyText"/>
    <w:next w:val="BodyText"/>
    <w:rsid w:val="00143C36"/>
    <w:pPr>
      <w:tabs>
        <w:tab w:val="left" w:pos="340"/>
      </w:tabs>
      <w:spacing w:before="60" w:after="60"/>
      <w:ind w:left="340" w:hanging="340"/>
    </w:pPr>
  </w:style>
  <w:style w:type="paragraph" w:customStyle="1" w:styleId="Note">
    <w:name w:val="Note"/>
    <w:basedOn w:val="BodyText"/>
    <w:rsid w:val="00143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C36"/>
    <w:pPr>
      <w:framePr w:wrap="auto" w:hAnchor="text" w:y="6049"/>
    </w:pPr>
    <w:rPr>
      <w:color w:val="000000"/>
      <w:sz w:val="40"/>
    </w:rPr>
  </w:style>
  <w:style w:type="paragraph" w:customStyle="1" w:styleId="TOCTitle">
    <w:name w:val="TOCTitle"/>
    <w:basedOn w:val="Heading1"/>
    <w:rsid w:val="00143C36"/>
    <w:pPr>
      <w:spacing w:after="240"/>
      <w:jc w:val="center"/>
      <w:outlineLvl w:val="9"/>
    </w:pPr>
    <w:rPr>
      <w:caps/>
    </w:rPr>
  </w:style>
  <w:style w:type="paragraph" w:customStyle="1" w:styleId="Version">
    <w:name w:val="Version"/>
    <w:rsid w:val="00143C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C36"/>
    <w:pPr>
      <w:numPr>
        <w:numId w:val="12"/>
      </w:numPr>
      <w:tabs>
        <w:tab w:val="clear" w:pos="680"/>
      </w:tabs>
    </w:pPr>
  </w:style>
  <w:style w:type="paragraph" w:styleId="Index1">
    <w:name w:val="index 1"/>
    <w:basedOn w:val="Normal"/>
    <w:next w:val="Normal"/>
    <w:semiHidden/>
    <w:rsid w:val="00143C36"/>
    <w:pPr>
      <w:keepNext w:val="0"/>
      <w:tabs>
        <w:tab w:val="right" w:pos="4176"/>
      </w:tabs>
      <w:ind w:left="198" w:hanging="198"/>
    </w:pPr>
    <w:rPr>
      <w:rFonts w:ascii="Garamond" w:hAnsi="Garamond"/>
    </w:rPr>
  </w:style>
  <w:style w:type="paragraph" w:styleId="IndexHeading">
    <w:name w:val="index heading"/>
    <w:basedOn w:val="Normal"/>
    <w:next w:val="Index1"/>
    <w:semiHidden/>
    <w:rsid w:val="00143C36"/>
    <w:pPr>
      <w:spacing w:before="120" w:after="120"/>
    </w:pPr>
    <w:rPr>
      <w:rFonts w:ascii="Arial" w:hAnsi="Arial"/>
      <w:b/>
      <w:color w:val="918585"/>
      <w:sz w:val="24"/>
    </w:rPr>
  </w:style>
  <w:style w:type="paragraph" w:styleId="Header">
    <w:name w:val="header"/>
    <w:basedOn w:val="Normal"/>
    <w:link w:val="HeaderChar"/>
    <w:rsid w:val="00143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C36"/>
    <w:rPr>
      <w:rFonts w:ascii="Times New Roman" w:eastAsia="Times New Roman" w:hAnsi="Times New Roman" w:cs="Times New Roman"/>
      <w:sz w:val="16"/>
      <w:szCs w:val="20"/>
      <w:lang w:val="en-GB" w:eastAsia="en-US"/>
    </w:rPr>
  </w:style>
  <w:style w:type="paragraph" w:customStyle="1" w:styleId="Chapter">
    <w:name w:val="Chapter"/>
    <w:basedOn w:val="Normal"/>
    <w:rsid w:val="00143C36"/>
    <w:pPr>
      <w:spacing w:before="240"/>
    </w:pPr>
    <w:rPr>
      <w:rFonts w:ascii="Times New Roman" w:hAnsi="Times New Roman"/>
      <w:smallCaps/>
      <w:spacing w:val="80"/>
      <w:sz w:val="28"/>
    </w:rPr>
  </w:style>
  <w:style w:type="paragraph" w:customStyle="1" w:styleId="InChapter">
    <w:name w:val="InChapter"/>
    <w:basedOn w:val="Heading3"/>
    <w:rsid w:val="00143C36"/>
    <w:pPr>
      <w:spacing w:after="240"/>
      <w:outlineLvl w:val="9"/>
    </w:pPr>
    <w:rPr>
      <w:noProof/>
    </w:rPr>
  </w:style>
  <w:style w:type="paragraph" w:styleId="Index2">
    <w:name w:val="index 2"/>
    <w:basedOn w:val="Normal"/>
    <w:next w:val="Normal"/>
    <w:semiHidden/>
    <w:rsid w:val="00143C36"/>
    <w:pPr>
      <w:tabs>
        <w:tab w:val="right" w:pos="4176"/>
      </w:tabs>
      <w:ind w:left="568" w:hanging="284"/>
    </w:pPr>
    <w:rPr>
      <w:rFonts w:ascii="Garamond" w:hAnsi="Garamond"/>
    </w:rPr>
  </w:style>
  <w:style w:type="paragraph" w:customStyle="1" w:styleId="Byline">
    <w:name w:val="Byline"/>
    <w:rsid w:val="00143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C36"/>
    <w:pPr>
      <w:tabs>
        <w:tab w:val="clear" w:pos="3600"/>
        <w:tab w:val="clear" w:pos="3958"/>
      </w:tabs>
      <w:jc w:val="right"/>
    </w:pPr>
  </w:style>
  <w:style w:type="character" w:styleId="Emphasis">
    <w:name w:val="Emphasis"/>
    <w:basedOn w:val="DefaultParagraphFont"/>
    <w:qFormat/>
    <w:rsid w:val="00143C36"/>
    <w:rPr>
      <w:i/>
    </w:rPr>
  </w:style>
  <w:style w:type="paragraph" w:styleId="Caption">
    <w:name w:val="caption"/>
    <w:basedOn w:val="BodyText"/>
    <w:next w:val="Normal"/>
    <w:qFormat/>
    <w:rsid w:val="00143C36"/>
    <w:pPr>
      <w:framePr w:w="2268" w:hSpace="181" w:vSpace="181" w:wrap="around" w:vAnchor="text" w:hAnchor="page" w:x="1135" w:y="285" w:anchorLock="1"/>
    </w:pPr>
    <w:rPr>
      <w:i/>
    </w:rPr>
  </w:style>
  <w:style w:type="paragraph" w:customStyle="1" w:styleId="MiniTOCTitle">
    <w:name w:val="MiniTOCTitle"/>
    <w:basedOn w:val="Heading4"/>
    <w:rsid w:val="00143C36"/>
    <w:pPr>
      <w:spacing w:before="240"/>
      <w:outlineLvl w:val="9"/>
    </w:pPr>
    <w:rPr>
      <w:noProof/>
      <w:sz w:val="24"/>
    </w:rPr>
  </w:style>
  <w:style w:type="paragraph" w:customStyle="1" w:styleId="MiniTOCItem">
    <w:name w:val="MiniTOCItem"/>
    <w:basedOn w:val="ListBullet"/>
    <w:rsid w:val="00143C36"/>
    <w:pPr>
      <w:numPr>
        <w:numId w:val="0"/>
      </w:numPr>
      <w:tabs>
        <w:tab w:val="right" w:leader="dot" w:pos="6521"/>
      </w:tabs>
      <w:spacing w:before="0" w:after="0"/>
    </w:pPr>
  </w:style>
  <w:style w:type="paragraph" w:customStyle="1" w:styleId="TOFTitle">
    <w:name w:val="TOFTitle"/>
    <w:basedOn w:val="TOCTitle"/>
    <w:rsid w:val="00143C36"/>
  </w:style>
  <w:style w:type="paragraph" w:styleId="TableofFigures">
    <w:name w:val="table of figures"/>
    <w:basedOn w:val="Normal"/>
    <w:next w:val="Normal"/>
    <w:semiHidden/>
    <w:rsid w:val="00143C36"/>
    <w:pPr>
      <w:tabs>
        <w:tab w:val="right" w:leader="dot" w:pos="9072"/>
      </w:tabs>
      <w:ind w:left="970" w:hanging="403"/>
    </w:pPr>
    <w:rPr>
      <w:rFonts w:ascii="Times New Roman" w:hAnsi="Times New Roman"/>
      <w:b/>
    </w:rPr>
  </w:style>
  <w:style w:type="paragraph" w:styleId="ListNumber">
    <w:name w:val="List Number"/>
    <w:basedOn w:val="List"/>
    <w:rsid w:val="00143C36"/>
    <w:pPr>
      <w:numPr>
        <w:numId w:val="14"/>
      </w:numPr>
      <w:tabs>
        <w:tab w:val="clear" w:pos="340"/>
      </w:tabs>
    </w:pPr>
  </w:style>
  <w:style w:type="character" w:customStyle="1" w:styleId="WingdingSymbols">
    <w:name w:val="Wingding Symbols"/>
    <w:rsid w:val="00143C36"/>
    <w:rPr>
      <w:rFonts w:ascii="Wingdings" w:hAnsi="Wingdings"/>
    </w:rPr>
  </w:style>
  <w:style w:type="paragraph" w:customStyle="1" w:styleId="TableHeading">
    <w:name w:val="Table Heading"/>
    <w:basedOn w:val="HeadingBase"/>
    <w:rsid w:val="00143C36"/>
    <w:pPr>
      <w:keepLines/>
      <w:pBdr>
        <w:bottom w:val="single" w:sz="6" w:space="1" w:color="918585"/>
      </w:pBdr>
      <w:spacing w:before="240"/>
    </w:pPr>
  </w:style>
  <w:style w:type="character" w:customStyle="1" w:styleId="HotSpot">
    <w:name w:val="HotSpot"/>
    <w:rsid w:val="00143C36"/>
    <w:rPr>
      <w:color w:val="0033CC"/>
      <w:u w:val="none"/>
    </w:rPr>
  </w:style>
  <w:style w:type="paragraph" w:customStyle="1" w:styleId="BodyTextRight">
    <w:name w:val="Body Text Right"/>
    <w:basedOn w:val="BodyText"/>
    <w:rsid w:val="00143C36"/>
    <w:pPr>
      <w:spacing w:before="0" w:after="0"/>
      <w:jc w:val="right"/>
    </w:pPr>
  </w:style>
  <w:style w:type="paragraph" w:styleId="Index3">
    <w:name w:val="index 3"/>
    <w:basedOn w:val="ListNumber2"/>
    <w:next w:val="Normal"/>
    <w:semiHidden/>
    <w:rsid w:val="00143C36"/>
    <w:pPr>
      <w:numPr>
        <w:numId w:val="0"/>
      </w:numPr>
      <w:tabs>
        <w:tab w:val="right" w:leader="dot" w:pos="4176"/>
      </w:tabs>
    </w:pPr>
  </w:style>
  <w:style w:type="paragraph" w:styleId="ListNumber2">
    <w:name w:val="List Number 2"/>
    <w:basedOn w:val="List2"/>
    <w:rsid w:val="00143C36"/>
    <w:pPr>
      <w:numPr>
        <w:numId w:val="9"/>
      </w:numPr>
      <w:tabs>
        <w:tab w:val="clear" w:pos="1060"/>
      </w:tabs>
    </w:pPr>
  </w:style>
  <w:style w:type="paragraph" w:customStyle="1" w:styleId="MarginNote">
    <w:name w:val="Margin Note"/>
    <w:basedOn w:val="BodyText"/>
    <w:rsid w:val="00143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C36"/>
    <w:rPr>
      <w:sz w:val="32"/>
    </w:rPr>
  </w:style>
  <w:style w:type="paragraph" w:customStyle="1" w:styleId="HeadingProcedure">
    <w:name w:val="Heading Procedure"/>
    <w:basedOn w:val="HeadingBase"/>
    <w:next w:val="Normal"/>
    <w:rsid w:val="00143C36"/>
    <w:pPr>
      <w:tabs>
        <w:tab w:val="left" w:pos="0"/>
      </w:tabs>
      <w:spacing w:before="120" w:after="60"/>
    </w:pPr>
    <w:rPr>
      <w:i/>
      <w:color w:val="918585"/>
      <w:sz w:val="22"/>
    </w:rPr>
  </w:style>
  <w:style w:type="paragraph" w:customStyle="1" w:styleId="TableBodyText">
    <w:name w:val="Table Body Text"/>
    <w:basedOn w:val="BodyText"/>
    <w:rsid w:val="00143C36"/>
    <w:pPr>
      <w:spacing w:before="60" w:after="60"/>
    </w:pPr>
  </w:style>
  <w:style w:type="paragraph" w:styleId="ListContinue">
    <w:name w:val="List Continue"/>
    <w:basedOn w:val="List"/>
    <w:rsid w:val="00143C36"/>
    <w:pPr>
      <w:ind w:firstLine="0"/>
    </w:pPr>
  </w:style>
  <w:style w:type="paragraph" w:customStyle="1" w:styleId="ListNote">
    <w:name w:val="List Note"/>
    <w:basedOn w:val="List"/>
    <w:rsid w:val="00143C36"/>
    <w:pPr>
      <w:pBdr>
        <w:top w:val="single" w:sz="6" w:space="2" w:color="918585"/>
        <w:bottom w:val="single" w:sz="6" w:space="2" w:color="918585"/>
      </w:pBdr>
      <w:tabs>
        <w:tab w:val="left" w:pos="1021"/>
      </w:tabs>
      <w:ind w:firstLine="0"/>
    </w:pPr>
  </w:style>
  <w:style w:type="paragraph" w:customStyle="1" w:styleId="Warning">
    <w:name w:val="Warning"/>
    <w:basedOn w:val="BodyText"/>
    <w:rsid w:val="00143C36"/>
    <w:pPr>
      <w:shd w:val="clear" w:color="auto" w:fill="D9D9D9"/>
      <w:tabs>
        <w:tab w:val="left" w:pos="992"/>
      </w:tabs>
      <w:ind w:left="119" w:right="119"/>
    </w:pPr>
    <w:rPr>
      <w:sz w:val="20"/>
    </w:rPr>
  </w:style>
  <w:style w:type="paragraph" w:customStyle="1" w:styleId="MarginIcons">
    <w:name w:val="Margin Icons"/>
    <w:basedOn w:val="BodyText"/>
    <w:rsid w:val="00143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C36"/>
    <w:rPr>
      <w:rFonts w:ascii="Courier New" w:hAnsi="Courier New"/>
    </w:rPr>
  </w:style>
  <w:style w:type="paragraph" w:customStyle="1" w:styleId="NoteBullet">
    <w:name w:val="Note Bullet"/>
    <w:basedOn w:val="Note"/>
    <w:rsid w:val="00143C36"/>
    <w:pPr>
      <w:tabs>
        <w:tab w:val="clear" w:pos="680"/>
      </w:tabs>
      <w:spacing w:before="60" w:after="60"/>
    </w:pPr>
  </w:style>
  <w:style w:type="paragraph" w:customStyle="1" w:styleId="SubHeading2">
    <w:name w:val="SubHeading2"/>
    <w:basedOn w:val="HeadingBase"/>
    <w:rsid w:val="00143C36"/>
    <w:pPr>
      <w:spacing w:before="240" w:after="60"/>
    </w:pPr>
    <w:rPr>
      <w:sz w:val="20"/>
    </w:rPr>
  </w:style>
  <w:style w:type="paragraph" w:customStyle="1" w:styleId="SubHeading1">
    <w:name w:val="SubHeading1"/>
    <w:basedOn w:val="HeadingBase"/>
    <w:rsid w:val="00143C36"/>
    <w:pPr>
      <w:spacing w:before="240" w:after="60"/>
    </w:pPr>
    <w:rPr>
      <w:color w:val="918585"/>
      <w:sz w:val="22"/>
    </w:rPr>
  </w:style>
  <w:style w:type="paragraph" w:customStyle="1" w:styleId="SideHeading">
    <w:name w:val="Side Heading"/>
    <w:basedOn w:val="HeadingBase"/>
    <w:rsid w:val="00143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C36"/>
    <w:pPr>
      <w:numPr>
        <w:numId w:val="10"/>
      </w:numPr>
    </w:pPr>
  </w:style>
  <w:style w:type="paragraph" w:styleId="PlainText">
    <w:name w:val="Plain Text"/>
    <w:basedOn w:val="Normal"/>
    <w:link w:val="PlainTextChar"/>
    <w:rsid w:val="00143C36"/>
    <w:rPr>
      <w:sz w:val="20"/>
    </w:rPr>
  </w:style>
  <w:style w:type="character" w:customStyle="1" w:styleId="PlainTextChar">
    <w:name w:val="Plain Text Char"/>
    <w:basedOn w:val="DefaultParagraphFont"/>
    <w:link w:val="PlainText"/>
    <w:rsid w:val="00143C36"/>
    <w:rPr>
      <w:rFonts w:ascii="Courier New" w:eastAsia="Times New Roman" w:hAnsi="Courier New" w:cs="Times New Roman"/>
      <w:sz w:val="20"/>
      <w:szCs w:val="20"/>
      <w:lang w:eastAsia="en-US"/>
    </w:rPr>
  </w:style>
  <w:style w:type="character" w:customStyle="1" w:styleId="MenuOption">
    <w:name w:val="Menu Option"/>
    <w:basedOn w:val="DefaultParagraphFont"/>
    <w:rsid w:val="00143C36"/>
    <w:rPr>
      <w:b/>
      <w:smallCaps/>
    </w:rPr>
  </w:style>
  <w:style w:type="paragraph" w:customStyle="1" w:styleId="TableListNumber">
    <w:name w:val="Table List Number"/>
    <w:basedOn w:val="ListNumber"/>
    <w:rsid w:val="00143C36"/>
    <w:pPr>
      <w:numPr>
        <w:numId w:val="0"/>
      </w:numPr>
    </w:pPr>
  </w:style>
  <w:style w:type="paragraph" w:styleId="TOC4">
    <w:name w:val="toc 4"/>
    <w:basedOn w:val="TOCBase"/>
    <w:next w:val="Normal"/>
    <w:semiHidden/>
    <w:rsid w:val="00143C36"/>
    <w:pPr>
      <w:tabs>
        <w:tab w:val="right" w:leader="dot" w:pos="9071"/>
      </w:tabs>
      <w:ind w:left="1701"/>
    </w:pPr>
  </w:style>
  <w:style w:type="paragraph" w:customStyle="1" w:styleId="ListAlpha">
    <w:name w:val="List Alpha"/>
    <w:basedOn w:val="List"/>
    <w:rsid w:val="00143C36"/>
    <w:pPr>
      <w:numPr>
        <w:numId w:val="8"/>
      </w:numPr>
    </w:pPr>
  </w:style>
  <w:style w:type="paragraph" w:customStyle="1" w:styleId="ListAlpha2">
    <w:name w:val="List Alpha 2"/>
    <w:basedOn w:val="List2"/>
    <w:rsid w:val="00143C36"/>
    <w:pPr>
      <w:numPr>
        <w:numId w:val="7"/>
      </w:numPr>
    </w:pPr>
  </w:style>
  <w:style w:type="paragraph" w:styleId="List2">
    <w:name w:val="List 2"/>
    <w:basedOn w:val="BodyText"/>
    <w:rsid w:val="00143C36"/>
    <w:pPr>
      <w:tabs>
        <w:tab w:val="left" w:pos="680"/>
      </w:tabs>
      <w:spacing w:before="60" w:after="60"/>
      <w:ind w:left="680" w:hanging="340"/>
    </w:pPr>
  </w:style>
  <w:style w:type="paragraph" w:styleId="List3">
    <w:name w:val="List 3"/>
    <w:basedOn w:val="BodyText"/>
    <w:rsid w:val="00143C36"/>
    <w:pPr>
      <w:tabs>
        <w:tab w:val="left" w:pos="1021"/>
      </w:tabs>
      <w:spacing w:before="60" w:after="60"/>
      <w:ind w:left="1020" w:hanging="340"/>
    </w:pPr>
  </w:style>
  <w:style w:type="paragraph" w:styleId="List4">
    <w:name w:val="List 4"/>
    <w:basedOn w:val="BodyText"/>
    <w:rsid w:val="00143C36"/>
    <w:pPr>
      <w:tabs>
        <w:tab w:val="left" w:pos="1361"/>
      </w:tabs>
      <w:spacing w:before="60" w:after="60"/>
      <w:ind w:left="1361" w:hanging="340"/>
    </w:pPr>
  </w:style>
  <w:style w:type="paragraph" w:styleId="List5">
    <w:name w:val="List 5"/>
    <w:basedOn w:val="BodyText"/>
    <w:rsid w:val="00143C36"/>
    <w:pPr>
      <w:tabs>
        <w:tab w:val="left" w:pos="1701"/>
      </w:tabs>
      <w:spacing w:before="60" w:after="60"/>
      <w:ind w:left="1701" w:hanging="340"/>
    </w:pPr>
  </w:style>
  <w:style w:type="paragraph" w:styleId="ListBullet3">
    <w:name w:val="List Bullet 3"/>
    <w:basedOn w:val="List3"/>
    <w:rsid w:val="00143C36"/>
    <w:pPr>
      <w:numPr>
        <w:numId w:val="13"/>
      </w:numPr>
      <w:tabs>
        <w:tab w:val="clear" w:pos="1021"/>
      </w:tabs>
      <w:ind w:left="1037" w:hanging="357"/>
    </w:pPr>
  </w:style>
  <w:style w:type="paragraph" w:styleId="ListBullet4">
    <w:name w:val="List Bullet 4"/>
    <w:basedOn w:val="List4"/>
    <w:rsid w:val="00143C36"/>
    <w:pPr>
      <w:numPr>
        <w:numId w:val="2"/>
      </w:numPr>
      <w:tabs>
        <w:tab w:val="clear" w:pos="1361"/>
      </w:tabs>
    </w:pPr>
  </w:style>
  <w:style w:type="paragraph" w:styleId="ListBullet5">
    <w:name w:val="List Bullet 5"/>
    <w:basedOn w:val="List5"/>
    <w:rsid w:val="00143C36"/>
    <w:pPr>
      <w:numPr>
        <w:numId w:val="3"/>
      </w:numPr>
    </w:pPr>
  </w:style>
  <w:style w:type="paragraph" w:styleId="ListContinue2">
    <w:name w:val="List Continue 2"/>
    <w:basedOn w:val="List2"/>
    <w:rsid w:val="00143C36"/>
    <w:pPr>
      <w:ind w:firstLine="0"/>
    </w:pPr>
  </w:style>
  <w:style w:type="paragraph" w:styleId="ListContinue3">
    <w:name w:val="List Continue 3"/>
    <w:basedOn w:val="List3"/>
    <w:rsid w:val="00143C36"/>
    <w:pPr>
      <w:ind w:left="1021" w:firstLine="0"/>
    </w:pPr>
  </w:style>
  <w:style w:type="paragraph" w:styleId="ListContinue4">
    <w:name w:val="List Continue 4"/>
    <w:basedOn w:val="List4"/>
    <w:rsid w:val="00143C36"/>
    <w:pPr>
      <w:ind w:firstLine="0"/>
    </w:pPr>
  </w:style>
  <w:style w:type="paragraph" w:styleId="ListContinue5">
    <w:name w:val="List Continue 5"/>
    <w:basedOn w:val="List5"/>
    <w:rsid w:val="00143C36"/>
    <w:pPr>
      <w:ind w:firstLine="0"/>
    </w:pPr>
  </w:style>
  <w:style w:type="paragraph" w:styleId="ListNumber3">
    <w:name w:val="List Number 3"/>
    <w:basedOn w:val="List3"/>
    <w:rsid w:val="00143C36"/>
    <w:pPr>
      <w:numPr>
        <w:numId w:val="4"/>
      </w:numPr>
    </w:pPr>
  </w:style>
  <w:style w:type="paragraph" w:styleId="ListNumber4">
    <w:name w:val="List Number 4"/>
    <w:basedOn w:val="List4"/>
    <w:rsid w:val="00143C36"/>
    <w:pPr>
      <w:numPr>
        <w:numId w:val="5"/>
      </w:numPr>
    </w:pPr>
  </w:style>
  <w:style w:type="paragraph" w:styleId="ListNumber5">
    <w:name w:val="List Number 5"/>
    <w:basedOn w:val="List5"/>
    <w:rsid w:val="00143C36"/>
    <w:pPr>
      <w:numPr>
        <w:numId w:val="6"/>
      </w:numPr>
    </w:pPr>
  </w:style>
  <w:style w:type="paragraph" w:styleId="BlockText">
    <w:name w:val="Block Text"/>
    <w:basedOn w:val="Normal"/>
    <w:rsid w:val="00143C36"/>
    <w:pPr>
      <w:spacing w:after="120"/>
      <w:ind w:left="1440" w:right="1440"/>
    </w:pPr>
  </w:style>
  <w:style w:type="character" w:customStyle="1" w:styleId="Subscript">
    <w:name w:val="Subscript"/>
    <w:basedOn w:val="DefaultParagraphFont"/>
    <w:rsid w:val="00143C36"/>
    <w:rPr>
      <w:sz w:val="16"/>
      <w:vertAlign w:val="subscript"/>
    </w:rPr>
  </w:style>
  <w:style w:type="character" w:customStyle="1" w:styleId="Superscript">
    <w:name w:val="Superscript"/>
    <w:basedOn w:val="DefaultParagraphFont"/>
    <w:rsid w:val="00143C36"/>
    <w:rPr>
      <w:sz w:val="16"/>
      <w:vertAlign w:val="superscript"/>
    </w:rPr>
  </w:style>
  <w:style w:type="character" w:customStyle="1" w:styleId="Symbols">
    <w:name w:val="Symbols"/>
    <w:basedOn w:val="DefaultParagraphFont"/>
    <w:rsid w:val="00143C36"/>
    <w:rPr>
      <w:rFonts w:ascii="Symbol" w:hAnsi="Symbol"/>
    </w:rPr>
  </w:style>
  <w:style w:type="character" w:customStyle="1" w:styleId="MenuOptions">
    <w:name w:val="Menu Options"/>
    <w:basedOn w:val="DefaultParagraphFont"/>
    <w:rsid w:val="00143C36"/>
    <w:rPr>
      <w:rFonts w:ascii="Arial Narrow" w:hAnsi="Arial Narrow"/>
      <w:smallCaps/>
    </w:rPr>
  </w:style>
  <w:style w:type="character" w:customStyle="1" w:styleId="Buttons">
    <w:name w:val="Buttons"/>
    <w:basedOn w:val="DefaultParagraphFont"/>
    <w:rsid w:val="00143C36"/>
    <w:rPr>
      <w:b/>
    </w:rPr>
  </w:style>
  <w:style w:type="character" w:customStyle="1" w:styleId="Underlined">
    <w:name w:val="Underlined"/>
    <w:basedOn w:val="DefaultParagraphFont"/>
    <w:rsid w:val="00143C36"/>
    <w:rPr>
      <w:u w:val="single"/>
    </w:rPr>
  </w:style>
  <w:style w:type="paragraph" w:customStyle="1" w:styleId="TableBodyTextRight">
    <w:name w:val="Table Body Text Right"/>
    <w:basedOn w:val="TableBodyText"/>
    <w:rsid w:val="00143C36"/>
    <w:pPr>
      <w:widowControl w:val="0"/>
      <w:autoSpaceDE w:val="0"/>
      <w:autoSpaceDN w:val="0"/>
      <w:adjustRightInd w:val="0"/>
      <w:jc w:val="right"/>
    </w:pPr>
    <w:rPr>
      <w:rFonts w:cs="Arial"/>
      <w:szCs w:val="18"/>
    </w:rPr>
  </w:style>
  <w:style w:type="paragraph" w:customStyle="1" w:styleId="CopyrightText">
    <w:name w:val="Copyright Text"/>
    <w:basedOn w:val="BodyText"/>
    <w:rsid w:val="00143C36"/>
    <w:rPr>
      <w:sz w:val="18"/>
    </w:rPr>
  </w:style>
  <w:style w:type="paragraph" w:customStyle="1" w:styleId="BodySmallRight">
    <w:name w:val="Body Small Right"/>
    <w:basedOn w:val="BodyTextRight"/>
    <w:rsid w:val="00143C36"/>
    <w:rPr>
      <w:sz w:val="18"/>
      <w:szCs w:val="18"/>
    </w:rPr>
  </w:style>
  <w:style w:type="paragraph" w:customStyle="1" w:styleId="MarginEdition">
    <w:name w:val="Margin Edition"/>
    <w:basedOn w:val="MarginNote"/>
    <w:rsid w:val="00143C36"/>
    <w:pPr>
      <w:spacing w:before="0" w:after="0"/>
    </w:pPr>
    <w:rPr>
      <w:rFonts w:ascii="Times New Roman" w:hAnsi="Times New Roman"/>
      <w:color w:val="999999"/>
    </w:rPr>
  </w:style>
  <w:style w:type="paragraph" w:customStyle="1" w:styleId="Spacer">
    <w:name w:val="Spacer"/>
    <w:basedOn w:val="Normal"/>
    <w:rsid w:val="00143C36"/>
    <w:rPr>
      <w:sz w:val="2"/>
      <w:szCs w:val="2"/>
    </w:rPr>
  </w:style>
  <w:style w:type="character" w:customStyle="1" w:styleId="Small">
    <w:name w:val="Small"/>
    <w:basedOn w:val="DefaultParagraphFont"/>
    <w:rsid w:val="00143C36"/>
    <w:rPr>
      <w:sz w:val="16"/>
    </w:rPr>
  </w:style>
  <w:style w:type="paragraph" w:customStyle="1" w:styleId="WideTable">
    <w:name w:val="Wide Table"/>
    <w:basedOn w:val="Normal"/>
    <w:rsid w:val="00143C36"/>
    <w:pPr>
      <w:ind w:left="-1418"/>
    </w:pPr>
    <w:rPr>
      <w:sz w:val="2"/>
      <w:szCs w:val="2"/>
    </w:rPr>
  </w:style>
  <w:style w:type="character" w:styleId="PageNumber">
    <w:name w:val="page number"/>
    <w:basedOn w:val="DefaultParagraphFont"/>
    <w:rsid w:val="00143C36"/>
  </w:style>
  <w:style w:type="paragraph" w:styleId="Quote">
    <w:name w:val="Quote"/>
    <w:basedOn w:val="Heading1"/>
    <w:link w:val="QuoteChar"/>
    <w:qFormat/>
    <w:rsid w:val="00143C36"/>
    <w:rPr>
      <w:b w:val="0"/>
      <w:sz w:val="72"/>
      <w:szCs w:val="72"/>
      <w:lang w:val="en-NZ"/>
    </w:rPr>
  </w:style>
  <w:style w:type="character" w:customStyle="1" w:styleId="QuoteChar">
    <w:name w:val="Quote Char"/>
    <w:basedOn w:val="DefaultParagraphFont"/>
    <w:link w:val="Quote"/>
    <w:rsid w:val="00143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C36"/>
    <w:pPr>
      <w:pageBreakBefore/>
    </w:pPr>
  </w:style>
  <w:style w:type="paragraph" w:customStyle="1" w:styleId="Border">
    <w:name w:val="Border"/>
    <w:basedOn w:val="Normal"/>
    <w:qFormat/>
    <w:rsid w:val="00143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C36"/>
    <w:rPr>
      <w:b/>
      <w:bCs/>
      <w:i/>
      <w:iCs/>
      <w:color w:val="auto"/>
    </w:rPr>
  </w:style>
  <w:style w:type="paragraph" w:styleId="IntenseQuote">
    <w:name w:val="Intense Quote"/>
    <w:basedOn w:val="Normal"/>
    <w:next w:val="Normal"/>
    <w:link w:val="IntenseQuoteChar"/>
    <w:uiPriority w:val="30"/>
    <w:qFormat/>
    <w:rsid w:val="00143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C36"/>
    <w:rPr>
      <w:smallCaps/>
      <w:color w:val="auto"/>
      <w:u w:val="single"/>
    </w:rPr>
  </w:style>
  <w:style w:type="character" w:styleId="IntenseReference">
    <w:name w:val="Intense Reference"/>
    <w:basedOn w:val="DefaultParagraphFont"/>
    <w:uiPriority w:val="32"/>
    <w:qFormat/>
    <w:rsid w:val="00143C36"/>
    <w:rPr>
      <w:b/>
      <w:bCs/>
      <w:smallCaps/>
      <w:color w:val="auto"/>
      <w:spacing w:val="5"/>
      <w:u w:val="single"/>
    </w:rPr>
  </w:style>
  <w:style w:type="paragraph" w:customStyle="1" w:styleId="2ColumnHeading">
    <w:name w:val="2Column Heading"/>
    <w:basedOn w:val="BodyText"/>
    <w:qFormat/>
    <w:rsid w:val="00143C36"/>
    <w:pPr>
      <w:spacing w:after="60"/>
      <w:ind w:left="-2268"/>
    </w:pPr>
    <w:rPr>
      <w:b/>
    </w:rPr>
  </w:style>
  <w:style w:type="paragraph" w:customStyle="1" w:styleId="Heading1TOC">
    <w:name w:val="Heading1 TOC"/>
    <w:basedOn w:val="Normal"/>
    <w:qFormat/>
    <w:rsid w:val="00143C36"/>
    <w:pPr>
      <w:spacing w:before="240" w:after="120"/>
    </w:pPr>
    <w:rPr>
      <w:rFonts w:ascii="Times New Roman" w:hAnsi="Times New Roman"/>
      <w:b/>
      <w:sz w:val="32"/>
    </w:rPr>
  </w:style>
  <w:style w:type="paragraph" w:customStyle="1" w:styleId="Heading2TOC">
    <w:name w:val="Heading2 TOC"/>
    <w:basedOn w:val="Normal"/>
    <w:qFormat/>
    <w:rsid w:val="00143C36"/>
    <w:pPr>
      <w:spacing w:before="240" w:after="60"/>
    </w:pPr>
    <w:rPr>
      <w:rFonts w:ascii="Times New Roman" w:hAnsi="Times New Roman"/>
      <w:b/>
      <w:sz w:val="28"/>
    </w:rPr>
  </w:style>
  <w:style w:type="character" w:customStyle="1" w:styleId="Underline">
    <w:name w:val="Underline"/>
    <w:basedOn w:val="DefaultParagraphFont"/>
    <w:qFormat/>
    <w:rsid w:val="00143C36"/>
    <w:rPr>
      <w:u w:val="single"/>
    </w:rPr>
  </w:style>
  <w:style w:type="character" w:customStyle="1" w:styleId="BoldandItalics">
    <w:name w:val="Bold and Italics"/>
    <w:qFormat/>
    <w:rsid w:val="00143C36"/>
    <w:rPr>
      <w:b/>
      <w:i/>
      <w:u w:val="none"/>
    </w:rPr>
  </w:style>
  <w:style w:type="paragraph" w:styleId="BalloonText">
    <w:name w:val="Balloon Text"/>
    <w:basedOn w:val="Normal"/>
    <w:link w:val="BalloonTextChar"/>
    <w:rsid w:val="00143C36"/>
    <w:rPr>
      <w:rFonts w:ascii="Tahoma" w:hAnsi="Tahoma" w:cs="Tahoma"/>
      <w:sz w:val="16"/>
      <w:szCs w:val="16"/>
    </w:rPr>
  </w:style>
  <w:style w:type="character" w:customStyle="1" w:styleId="BalloonTextChar">
    <w:name w:val="Balloon Text Char"/>
    <w:basedOn w:val="DefaultParagraphFont"/>
    <w:link w:val="BalloonText"/>
    <w:rsid w:val="00143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C36"/>
    <w:rPr>
      <w:b/>
      <w:color w:val="660033"/>
      <w:spacing w:val="0"/>
    </w:rPr>
  </w:style>
  <w:style w:type="paragraph" w:customStyle="1" w:styleId="Nameditemlist">
    <w:name w:val="Named item list"/>
    <w:basedOn w:val="BodyText"/>
    <w:qFormat/>
    <w:rsid w:val="00143C36"/>
    <w:pPr>
      <w:tabs>
        <w:tab w:val="left" w:pos="2835"/>
      </w:tabs>
      <w:ind w:left="2835" w:hanging="2835"/>
    </w:pPr>
  </w:style>
  <w:style w:type="paragraph" w:customStyle="1" w:styleId="BodyTextnopadding">
    <w:name w:val="Body Text no padding"/>
    <w:basedOn w:val="BodyText"/>
    <w:qFormat/>
    <w:rsid w:val="00143C36"/>
    <w:pPr>
      <w:spacing w:before="0" w:after="0"/>
    </w:pPr>
  </w:style>
  <w:style w:type="paragraph" w:customStyle="1" w:styleId="BodyTextBold">
    <w:name w:val="Body Text Bold"/>
    <w:basedOn w:val="BodyText"/>
    <w:qFormat/>
    <w:rsid w:val="00143C36"/>
    <w:rPr>
      <w:b/>
    </w:rPr>
  </w:style>
  <w:style w:type="character" w:styleId="Hyperlink">
    <w:name w:val="Hyperlink"/>
    <w:basedOn w:val="DefaultParagraphFont"/>
    <w:uiPriority w:val="99"/>
    <w:unhideWhenUsed/>
    <w:rsid w:val="00CE0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4224</Characters>
  <Application>Microsoft Office Word</Application>
  <DocSecurity>0</DocSecurity>
  <Lines>222</Lines>
  <Paragraphs>125</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MSTFD4015 Create pattern from block to meet customer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2022-10-19T12:53:00Z</dcterms:created>
  <dcterms:modified xsi:type="dcterms:W3CDTF">2022-10-19T12:53:00Z</dcterms:modified>
</cp:coreProperties>
</file>