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16E" w:rsidP="008F616E">
      <w:pPr>
        <w:pStyle w:val="Title"/>
      </w:pPr>
      <w:r>
        <w:fldChar w:fldCharType="begin"/>
      </w:r>
      <w:r>
        <w:instrText xml:space="preserve"> TITLE   \* MERGEFORMAT </w:instrText>
      </w:r>
      <w:r>
        <w:fldChar w:fldCharType="separate"/>
      </w:r>
      <w:r>
        <w:t>MSTFD4008 Construct stock size block for garment to meet size and fit specifications</w:t>
      </w:r>
      <w:r>
        <w:fldChar w:fldCharType="end"/>
      </w:r>
    </w:p>
    <w:p w:rsidR="008F616E" w:rsidP="008F616E">
      <w:pPr>
        <w:pStyle w:val="Version"/>
        <w:sectPr w:rsidSect="008442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2F6" w:rsidP="008442F6">
      <w:pPr>
        <w:pStyle w:val="SuperHeading"/>
      </w:pPr>
      <w:r w:rsidRPr="008442F6">
        <w:t>MSTFD4008 Con</w:t>
      </w:r>
      <w:r w:rsidRPr="008442F6">
        <w:t>struct stock size block for garment to meet size and fit specifications</w:t>
      </w:r>
    </w:p>
    <w:p w:rsidR="00000000" w:rsidRPr="008442F6" w:rsidP="008442F6">
      <w:pPr>
        <w:pStyle w:val="Heading1"/>
      </w:pPr>
      <w:bookmarkStart w:id="1" w:name="O_930101"/>
      <w:bookmarkEnd w:id="1"/>
      <w:r w:rsidRPr="008442F6">
        <w:t>Modification History</w:t>
      </w:r>
    </w:p>
    <w:p w:rsidR="00000000" w:rsidRPr="008442F6" w:rsidP="008F616E">
      <w:pPr>
        <w:pStyle w:val="BodyText"/>
      </w:pPr>
      <w:r w:rsidRPr="008442F6">
        <w:t>Release 1. Supersedes and is equivalent to LMTFD4008B Construct stock size block for garment to meet size and fit specifications</w:t>
      </w:r>
    </w:p>
    <w:p w:rsidR="00000000" w:rsidRPr="008442F6" w:rsidP="008442F6">
      <w:pPr>
        <w:pStyle w:val="Heading1"/>
      </w:pPr>
      <w:bookmarkStart w:id="2" w:name="O_930109"/>
      <w:bookmarkEnd w:id="2"/>
      <w:r w:rsidRPr="008442F6">
        <w:t>Application</w:t>
      </w:r>
    </w:p>
    <w:p w:rsidR="00000000" w:rsidRPr="008442F6" w:rsidP="008F616E">
      <w:pPr>
        <w:pStyle w:val="BodyText"/>
      </w:pPr>
      <w:r w:rsidRPr="008442F6">
        <w:t xml:space="preserve">The unit of competency covers the skills and knowledge required to construct blocks to meet size and fit specifications in garment production. Blocks are used as the basis for patternmaking to develop new styles. </w:t>
      </w:r>
    </w:p>
    <w:p w:rsidR="00000000" w:rsidRPr="008442F6" w:rsidP="008F616E">
      <w:pPr>
        <w:pStyle w:val="BodyText"/>
      </w:pPr>
      <w:r w:rsidRPr="008442F6">
        <w:t>Work may be conducted in smal</w:t>
      </w:r>
      <w:r w:rsidRPr="008442F6">
        <w:t>l to large scale enterprises and may involve individual and team activities.</w:t>
      </w:r>
    </w:p>
    <w:p w:rsidR="00000000" w:rsidRPr="008442F6" w:rsidP="008F616E">
      <w:pPr>
        <w:pStyle w:val="BodyText"/>
      </w:pPr>
      <w:r w:rsidRPr="008442F6">
        <w:t>No licensing, legislative or certification requirements apply to this unit at the time of publication.</w:t>
      </w:r>
    </w:p>
    <w:p w:rsidR="00000000" w:rsidRPr="008442F6" w:rsidP="008442F6">
      <w:pPr>
        <w:pStyle w:val="Heading1"/>
      </w:pPr>
      <w:bookmarkStart w:id="3" w:name="O_930108"/>
      <w:bookmarkEnd w:id="3"/>
      <w:r w:rsidRPr="008442F6">
        <w:t>Pre-requisite Unit</w:t>
      </w:r>
    </w:p>
    <w:p w:rsidR="00000000" w:rsidRPr="008442F6" w:rsidP="008F616E">
      <w:pPr>
        <w:pStyle w:val="BodyText"/>
      </w:pPr>
      <w:r w:rsidRPr="008442F6">
        <w:t>Nil</w:t>
      </w:r>
    </w:p>
    <w:p w:rsidR="00000000" w:rsidRPr="008442F6" w:rsidP="008442F6">
      <w:pPr>
        <w:pStyle w:val="Heading1"/>
      </w:pPr>
      <w:bookmarkStart w:id="4" w:name="O_930107"/>
      <w:bookmarkEnd w:id="4"/>
      <w:r w:rsidRPr="008442F6">
        <w:t>Competency Field</w:t>
      </w:r>
    </w:p>
    <w:p w:rsidR="00000000" w:rsidRPr="008442F6" w:rsidP="008F616E">
      <w:pPr>
        <w:pStyle w:val="BodyText"/>
      </w:pPr>
      <w:r w:rsidRPr="008442F6">
        <w:t>F</w:t>
      </w:r>
      <w:r w:rsidRPr="008442F6">
        <w:t>ashion design and technology</w:t>
      </w:r>
    </w:p>
    <w:p w:rsidR="00000000" w:rsidRPr="008442F6" w:rsidP="008442F6">
      <w:pPr>
        <w:pStyle w:val="Heading1"/>
      </w:pPr>
      <w:bookmarkStart w:id="5" w:name="O_930106"/>
      <w:bookmarkEnd w:id="5"/>
      <w:r w:rsidRPr="008442F6">
        <w:t>Unit Sector</w:t>
      </w:r>
    </w:p>
    <w:p w:rsidR="00000000" w:rsidRPr="008442F6" w:rsidP="008F616E">
      <w:pPr>
        <w:pStyle w:val="BodyText"/>
      </w:pPr>
      <w:r w:rsidRPr="008442F6">
        <w:t>Not applicable</w:t>
      </w:r>
    </w:p>
    <w:p w:rsidR="00000000" w:rsidRPr="008442F6" w:rsidP="008442F6">
      <w:pPr>
        <w:pStyle w:val="Heading1"/>
      </w:pPr>
      <w:bookmarkStart w:id="6" w:name="O_930105"/>
      <w:bookmarkEnd w:id="6"/>
      <w:r w:rsidRPr="008442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42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Performance criteria describe the performance needed to demonstrate achievement of the el</w:t>
            </w:r>
            <w:r w:rsidRPr="008442F6">
              <w:t>ement.</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42F6" w:rsidP="008442F6">
            <w:pPr>
              <w:pStyle w:val="BodyText"/>
            </w:pPr>
            <w:r w:rsidRPr="008442F6">
              <w:t>1</w:t>
            </w:r>
          </w:p>
        </w:tc>
        <w:tc>
          <w:tcPr>
            <w:tcW w:w="1962" w:type="dxa"/>
            <w:vMerge w:val="restart"/>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1.1</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Follow standard operating procedures (SOPs)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1.2</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Comply with work health and safety (WHS) requirements at all times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1.3</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Use appropriate personal protective equipment (PPE) in accordance with SOPs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1.4</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Identify job requirements from specifications, drawings, job sheets or work instructions</w:t>
            </w:r>
          </w:p>
        </w:tc>
      </w:tr>
      <w:tr w:rsidTr="008442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42F6">
            <w:pPr>
              <w:pStyle w:val="BodyText"/>
              <w:rPr>
                <w:lang w:val="en-NZ"/>
              </w:rPr>
            </w:pP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42F6" w:rsidP="008442F6">
            <w:pPr>
              <w:pStyle w:val="BodyText"/>
            </w:pPr>
            <w:r w:rsidRPr="008442F6">
              <w:t>2</w:t>
            </w:r>
          </w:p>
        </w:tc>
        <w:tc>
          <w:tcPr>
            <w:tcW w:w="1962" w:type="dxa"/>
            <w:vMerge w:val="restart"/>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Prepare to construct block</w:t>
            </w: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2.1</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Interpret and clarify size and fit specifications and Australian Standards with designer or relevant personnel</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2.2</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Identify base size to be constructed and check for compatibility with fit model</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2.3</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Evaluate and record size and fit model specifications, body movement and comfort requirements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2.4</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Select appropriate drafting principles a</w:t>
            </w:r>
            <w:r w:rsidRPr="008442F6">
              <w:t>nd methods for block construction</w:t>
            </w:r>
          </w:p>
        </w:tc>
      </w:tr>
      <w:tr w:rsidTr="008442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42F6">
            <w:pPr>
              <w:pStyle w:val="BodyText"/>
              <w:rPr>
                <w:lang w:val="en-NZ"/>
              </w:rPr>
            </w:pP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42F6" w:rsidP="008442F6">
            <w:pPr>
              <w:pStyle w:val="BodyText"/>
            </w:pPr>
            <w:r w:rsidRPr="008442F6">
              <w:t>3</w:t>
            </w:r>
          </w:p>
        </w:tc>
        <w:tc>
          <w:tcPr>
            <w:tcW w:w="1962" w:type="dxa"/>
            <w:vMerge w:val="restart"/>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Construct initial block</w:t>
            </w: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3.1</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Analyse measurements of fit model and enter data into block drafting formulas and methodology</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3.2</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Determine ease allowance</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3.3</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Construct block using patternmaking technical skills and ensure compliance with safe work practices and industry requirements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3.4</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Document methods and formulas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3.5</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Cut and construct toiles to check accuracy</w:t>
            </w:r>
          </w:p>
        </w:tc>
      </w:tr>
      <w:tr w:rsidTr="008442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42F6">
            <w:pPr>
              <w:pStyle w:val="BodyText"/>
              <w:rPr>
                <w:lang w:val="en-NZ"/>
              </w:rPr>
            </w:pP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42F6" w:rsidP="008442F6">
            <w:pPr>
              <w:pStyle w:val="BodyText"/>
            </w:pPr>
            <w:r w:rsidRPr="008442F6">
              <w:t>4</w:t>
            </w:r>
          </w:p>
        </w:tc>
        <w:tc>
          <w:tcPr>
            <w:tcW w:w="1962" w:type="dxa"/>
            <w:vMerge w:val="restart"/>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Complete final block</w:t>
            </w: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4.1</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Transfer information from toiles to blocks, including any minor adjustments</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4.2</w:t>
            </w:r>
          </w:p>
        </w:tc>
        <w:tc>
          <w:tcPr>
            <w:tcW w:w="561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 xml:space="preserve">Label final blocks and check all necessary information is accurate and complete and complies with specifications </w:t>
            </w:r>
          </w:p>
        </w:tc>
      </w:tr>
      <w:tr w:rsidTr="008442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4.3</w:t>
            </w:r>
          </w:p>
        </w:tc>
        <w:tc>
          <w:tcPr>
            <w:tcW w:w="5610" w:type="dxa"/>
            <w:tcBorders>
              <w:top w:val="nil"/>
              <w:left w:val="nil"/>
              <w:bottom w:val="nil"/>
              <w:right w:val="nil"/>
            </w:tcBorders>
            <w:tcMar>
              <w:top w:w="0" w:type="dxa"/>
              <w:left w:w="62" w:type="dxa"/>
              <w:bottom w:w="0" w:type="dxa"/>
              <w:right w:w="62" w:type="dxa"/>
            </w:tcMar>
          </w:tcPr>
          <w:p w:rsidR="00000000" w:rsidRPr="008442F6" w:rsidP="008442F6">
            <w:pPr>
              <w:pStyle w:val="BodyText"/>
            </w:pPr>
            <w:r w:rsidRPr="008442F6">
              <w:t>File and store blocks according to appropriate criteria and complete all required documentation</w:t>
            </w:r>
          </w:p>
        </w:tc>
      </w:tr>
    </w:tbl>
    <w:p w:rsidR="00000000" w:rsidRPr="008442F6" w:rsidP="008442F6">
      <w:pPr>
        <w:pStyle w:val="BodyText"/>
      </w:pPr>
    </w:p>
    <w:p w:rsidR="00000000" w:rsidRPr="008442F6" w:rsidP="008442F6">
      <w:pPr>
        <w:pStyle w:val="AllowPageBreak"/>
      </w:pPr>
    </w:p>
    <w:p w:rsidR="00000000" w:rsidRPr="008442F6" w:rsidP="008442F6">
      <w:pPr>
        <w:pStyle w:val="Heading1"/>
      </w:pPr>
      <w:bookmarkStart w:id="7" w:name="O_930104"/>
      <w:bookmarkEnd w:id="7"/>
      <w:r w:rsidRPr="008442F6">
        <w:t>Foundation Skills</w:t>
      </w:r>
    </w:p>
    <w:p w:rsidR="00000000" w:rsidRPr="008442F6" w:rsidP="008F616E">
      <w:pPr>
        <w:pStyle w:val="BodyText"/>
      </w:pPr>
      <w:r w:rsidRPr="008442F6">
        <w:t>This section describes those required skills (language, literacy and numeracy) that are essential to performance.</w:t>
      </w:r>
    </w:p>
    <w:p w:rsidR="00000000" w:rsidRPr="008442F6" w:rsidP="008F616E">
      <w:pPr>
        <w:pStyle w:val="BodyText"/>
      </w:pPr>
      <w:r w:rsidRPr="008442F6">
        <w:t>Foundation skills essential to performance are explicit in the performance criteria of this unit of competency.</w:t>
      </w:r>
    </w:p>
    <w:p w:rsidR="00000000" w:rsidRPr="008442F6" w:rsidP="008442F6">
      <w:pPr>
        <w:pStyle w:val="Heading1"/>
      </w:pPr>
      <w:bookmarkStart w:id="8" w:name="O_930103"/>
      <w:bookmarkEnd w:id="8"/>
      <w:r w:rsidRPr="008442F6">
        <w:t>Range of Conditions</w:t>
      </w:r>
    </w:p>
    <w:tbl>
      <w:tblPr>
        <w:tblW w:w="0" w:type="auto"/>
        <w:tblCellMar>
          <w:left w:w="62" w:type="dxa"/>
          <w:right w:w="62" w:type="dxa"/>
        </w:tblCellMar>
        <w:tblLook w:val="0000"/>
      </w:tblPr>
      <w:tblGrid>
        <w:gridCol w:w="2163"/>
        <w:gridCol w:w="7033"/>
      </w:tblGrid>
      <w:tr w:rsidTr="008F61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t>This field allows for different work environments and conditions that may affect performance. Essential ope</w:t>
            </w:r>
            <w:r w:rsidRPr="008442F6">
              <w:t>rating conditions that may be present (depending on the work situation, needs of the candidate, accessibility of the item, and local industry and regional contexts) are included.</w:t>
            </w: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requirements pr</w:t>
            </w:r>
            <w:r w:rsidRPr="008442F6">
              <w:t>escribed by legislation, awards, agreements and conditions of employment</w:t>
            </w:r>
          </w:p>
          <w:p w:rsidR="00000000" w:rsidRPr="008442F6" w:rsidP="008442F6">
            <w:pPr>
              <w:pStyle w:val="ListBullet"/>
            </w:pPr>
            <w:r w:rsidRPr="008442F6">
              <w:t>SOPs</w:t>
            </w:r>
          </w:p>
          <w:p w:rsidR="00000000" w:rsidRPr="008442F6" w:rsidP="008442F6">
            <w:pPr>
              <w:pStyle w:val="ListBullet"/>
            </w:pPr>
            <w:r w:rsidRPr="008442F6">
              <w:t>work instructions</w:t>
            </w:r>
          </w:p>
          <w:p w:rsidR="00000000" w:rsidRPr="008442F6" w:rsidP="008442F6">
            <w:pPr>
              <w:pStyle w:val="ListBullet"/>
            </w:pPr>
            <w:r w:rsidRPr="008442F6">
              <w:t>oral, written and visual communication</w:t>
            </w:r>
          </w:p>
          <w:p w:rsidR="00000000" w:rsidRPr="008442F6" w:rsidP="008442F6">
            <w:pPr>
              <w:pStyle w:val="ListBullet"/>
            </w:pPr>
            <w:r w:rsidRPr="008442F6">
              <w:t>quality practices, including responsibility for maintenance of own work quality and contribution to quality improvement o</w:t>
            </w:r>
            <w:r w:rsidRPr="008442F6">
              <w:t>f team or section output</w:t>
            </w:r>
          </w:p>
          <w:p w:rsidR="00000000" w:rsidRPr="008442F6" w:rsidP="008442F6">
            <w:pPr>
              <w:pStyle w:val="ListBullet"/>
            </w:pPr>
            <w:r w:rsidRPr="008442F6">
              <w:t>housekeeping</w:t>
            </w:r>
          </w:p>
          <w:p w:rsidR="00000000" w:rsidRPr="008442F6" w:rsidP="008442F6">
            <w:pPr>
              <w:pStyle w:val="ListBullet"/>
            </w:pPr>
            <w:r w:rsidRPr="008442F6">
              <w:t>tasks related to environmental protection, waste disposal, pollution control and recycling</w:t>
            </w:r>
          </w:p>
          <w:p w:rsidR="00000000" w:rsidRPr="008442F6" w:rsidP="008442F6">
            <w:pPr>
              <w:pStyle w:val="ListBullet"/>
            </w:pPr>
            <w:r w:rsidRPr="008442F6">
              <w:t>WHS practices</w:t>
            </w:r>
          </w:p>
          <w:p w:rsidR="00000000" w:rsidP="008442F6">
            <w:pPr>
              <w:pStyle w:val="BodyText"/>
              <w:rPr>
                <w:lang w:val="en-NZ"/>
              </w:rPr>
            </w:pP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 xml:space="preserve">the relevant industry or Australian Standards that are current at the time this </w:t>
            </w:r>
            <w:r w:rsidRPr="008442F6">
              <w:t>unit is being undertaken</w:t>
            </w:r>
          </w:p>
          <w:p w:rsidR="00000000" w:rsidP="008442F6">
            <w:pPr>
              <w:pStyle w:val="BodyText"/>
              <w:rPr>
                <w:lang w:val="en-NZ"/>
              </w:rPr>
            </w:pP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Fit model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male</w:t>
            </w:r>
          </w:p>
          <w:p w:rsidR="00000000" w:rsidRPr="008442F6" w:rsidP="008442F6">
            <w:pPr>
              <w:pStyle w:val="ListBullet"/>
            </w:pPr>
            <w:r w:rsidRPr="008442F6">
              <w:t>female</w:t>
            </w:r>
          </w:p>
          <w:p w:rsidR="00000000" w:rsidRPr="008442F6" w:rsidP="008442F6">
            <w:pPr>
              <w:pStyle w:val="ListBullet"/>
            </w:pPr>
            <w:r w:rsidRPr="008442F6">
              <w:t>child</w:t>
            </w:r>
          </w:p>
          <w:p w:rsidR="00000000" w:rsidP="008442F6">
            <w:pPr>
              <w:pStyle w:val="BodyText"/>
              <w:rPr>
                <w:lang w:val="en-NZ"/>
              </w:rPr>
            </w:pP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skirts</w:t>
            </w:r>
          </w:p>
          <w:p w:rsidR="00000000" w:rsidRPr="008442F6" w:rsidP="008442F6">
            <w:pPr>
              <w:pStyle w:val="ListBullet"/>
            </w:pPr>
            <w:r w:rsidRPr="008442F6">
              <w:t>trousers/pants</w:t>
            </w:r>
          </w:p>
          <w:p w:rsidR="00000000" w:rsidRPr="008442F6" w:rsidP="008442F6">
            <w:pPr>
              <w:pStyle w:val="ListBullet"/>
            </w:pPr>
            <w:r w:rsidRPr="008442F6">
              <w:t>shirts/blouses</w:t>
            </w:r>
          </w:p>
          <w:p w:rsidR="00000000" w:rsidRPr="008442F6" w:rsidP="008442F6">
            <w:pPr>
              <w:pStyle w:val="ListBullet"/>
            </w:pPr>
            <w:r w:rsidRPr="008442F6">
              <w:t>dresses</w:t>
            </w:r>
          </w:p>
          <w:p w:rsidR="00000000" w:rsidRPr="008442F6" w:rsidP="008442F6">
            <w:pPr>
              <w:pStyle w:val="ListBullet"/>
            </w:pPr>
            <w:r w:rsidRPr="008442F6">
              <w:t>coats</w:t>
            </w:r>
          </w:p>
          <w:p w:rsidR="00000000" w:rsidRPr="008442F6" w:rsidP="008442F6">
            <w:pPr>
              <w:pStyle w:val="ListBullet"/>
            </w:pPr>
            <w:r w:rsidRPr="008442F6">
              <w:t>lingerie</w:t>
            </w:r>
          </w:p>
          <w:p w:rsidR="00000000" w:rsidP="008442F6">
            <w:pPr>
              <w:pStyle w:val="BodyText"/>
              <w:rPr>
                <w:lang w:val="en-NZ"/>
              </w:rPr>
            </w:pP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Measurement of fit model includes the following:</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accurate assessment of body measurement positions (reference points, such as bust, waist and hip levels)</w:t>
            </w:r>
          </w:p>
          <w:p w:rsidR="00000000" w:rsidRPr="008442F6" w:rsidP="008442F6">
            <w:pPr>
              <w:pStyle w:val="ListBullet"/>
            </w:pPr>
            <w:r w:rsidRPr="008442F6">
              <w:t>accurate taking of body measurements, including girth, and vertical and horizontal measurements</w:t>
            </w:r>
          </w:p>
          <w:p w:rsidR="00000000" w:rsidRPr="008442F6" w:rsidP="008442F6">
            <w:pPr>
              <w:pStyle w:val="ListBullet"/>
            </w:pPr>
            <w:r w:rsidRPr="008442F6">
              <w:t>reference to Australian Standard measurements</w:t>
            </w:r>
          </w:p>
          <w:p w:rsidR="00000000" w:rsidRPr="008442F6" w:rsidP="008442F6">
            <w:pPr>
              <w:pStyle w:val="ListBullet"/>
            </w:pPr>
            <w:r w:rsidRPr="008442F6">
              <w:t>age</w:t>
            </w:r>
          </w:p>
          <w:p w:rsidR="00000000" w:rsidRPr="008442F6" w:rsidP="008442F6">
            <w:pPr>
              <w:pStyle w:val="ListBullet"/>
            </w:pPr>
            <w:r w:rsidRPr="008442F6">
              <w:t>sex</w:t>
            </w:r>
          </w:p>
          <w:p w:rsidR="00000000" w:rsidRPr="008442F6" w:rsidP="008442F6">
            <w:pPr>
              <w:pStyle w:val="ListBullet"/>
            </w:pPr>
            <w:r w:rsidRPr="008442F6">
              <w:t>a</w:t>
            </w:r>
            <w:r w:rsidRPr="008442F6">
              <w:t>ssessment of physical characteristics, including body characteristics and unique features, as aligned with standard representation</w:t>
            </w:r>
          </w:p>
          <w:p w:rsidR="00000000" w:rsidP="008442F6">
            <w:pPr>
              <w:pStyle w:val="BodyText"/>
              <w:rPr>
                <w:lang w:val="en-NZ"/>
              </w:rPr>
            </w:pPr>
          </w:p>
        </w:tc>
      </w:tr>
      <w:tr w:rsidTr="008F6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2F6">
            <w:pPr>
              <w:pStyle w:val="BodyText"/>
              <w:rPr>
                <w:lang w:val="en-NZ"/>
              </w:rPr>
            </w:pPr>
            <w:r w:rsidRPr="008442F6">
              <w:rPr>
                <w:rStyle w:val="SpecialBold"/>
              </w:rPr>
              <w:t>Construct toiles includes the following:</w:t>
            </w:r>
          </w:p>
        </w:tc>
        <w:tc>
          <w:tcPr>
            <w:tcW w:w="0" w:type="auto"/>
            <w:tcBorders>
              <w:top w:val="nil"/>
              <w:left w:val="nil"/>
              <w:bottom w:val="nil"/>
              <w:right w:val="nil"/>
            </w:tcBorders>
            <w:tcMar>
              <w:top w:w="0" w:type="dxa"/>
              <w:left w:w="62" w:type="dxa"/>
              <w:bottom w:w="0" w:type="dxa"/>
              <w:right w:w="62" w:type="dxa"/>
            </w:tcMar>
          </w:tcPr>
          <w:p w:rsidR="00000000" w:rsidRPr="008442F6" w:rsidP="008442F6">
            <w:pPr>
              <w:pStyle w:val="ListBullet"/>
            </w:pPr>
            <w:r w:rsidRPr="008442F6">
              <w:t xml:space="preserve">confirming correct proportion, fit and balance </w:t>
            </w:r>
          </w:p>
          <w:p w:rsidR="00000000" w:rsidRPr="008442F6" w:rsidP="008442F6">
            <w:pPr>
              <w:pStyle w:val="ListBullet"/>
            </w:pPr>
            <w:r w:rsidRPr="008442F6">
              <w:t>fitting and making necessa</w:t>
            </w:r>
            <w:r w:rsidRPr="008442F6">
              <w:t>ry minor adjustments</w:t>
            </w:r>
          </w:p>
          <w:p w:rsidR="00000000" w:rsidRPr="008442F6" w:rsidP="008442F6">
            <w:pPr>
              <w:pStyle w:val="ListBullet"/>
            </w:pPr>
            <w:r w:rsidRPr="008442F6">
              <w:t>evaluating accuracy of toiles in relation to fit, comfort and base size specifications</w:t>
            </w:r>
          </w:p>
        </w:tc>
      </w:tr>
    </w:tbl>
    <w:p w:rsidR="00000000" w:rsidRPr="008442F6" w:rsidP="008442F6">
      <w:pPr>
        <w:pStyle w:val="BodyText"/>
      </w:pPr>
    </w:p>
    <w:p w:rsidR="00000000" w:rsidRPr="008442F6" w:rsidP="008442F6">
      <w:pPr>
        <w:pStyle w:val="AllowPageBreak"/>
      </w:pPr>
    </w:p>
    <w:p w:rsidR="00000000" w:rsidRPr="008442F6" w:rsidP="008442F6">
      <w:pPr>
        <w:pStyle w:val="Heading1"/>
      </w:pPr>
      <w:bookmarkStart w:id="9" w:name="O_930102"/>
      <w:bookmarkEnd w:id="9"/>
      <w:r w:rsidRPr="008442F6">
        <w:t>Unit Mapping Information</w:t>
      </w:r>
    </w:p>
    <w:p w:rsidR="00000000" w:rsidRPr="008442F6" w:rsidP="008F616E">
      <w:pPr>
        <w:pStyle w:val="BodyText"/>
      </w:pPr>
      <w:r w:rsidRPr="008442F6">
        <w:t>Release 1. Supersedes and is equivalent to LMTFD4008B Construct stock size block for garment to meet siz</w:t>
      </w:r>
      <w:r w:rsidRPr="008442F6">
        <w:t>e and fit specifications</w:t>
      </w:r>
    </w:p>
    <w:p w:rsidR="00000000" w:rsidRPr="008442F6" w:rsidP="008442F6">
      <w:pPr>
        <w:pStyle w:val="Heading1"/>
      </w:pPr>
      <w:bookmarkStart w:id="10" w:name="O_930095"/>
      <w:bookmarkEnd w:id="10"/>
      <w:r w:rsidRPr="008442F6">
        <w:t>Links</w:t>
      </w:r>
    </w:p>
    <w:p w:rsidR="00000000" w:rsidRPr="008442F6" w:rsidP="008F616E">
      <w:pPr>
        <w:pStyle w:val="BodyText"/>
      </w:pPr>
      <w:r w:rsidRPr="008442F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D36DD">
        <w:rPr>
          <w:rStyle w:val="Hyperlink"/>
        </w:rPr>
        <w:t>https://vetnet.gov.au/Pages/TrainingDocs.aspx?q=a203ec5c-de7d-406b-b3e1-8f1a9b76e92e</w:t>
      </w:r>
      <w:r>
        <w:fldChar w:fldCharType="end"/>
      </w:r>
    </w:p>
    <w:p w:rsidR="00000000" w:rsidRPr="008442F6" w:rsidP="008442F6"/>
    <w:sectPr w:rsidSect="008442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6" w:rsidRPr="008F616E" w:rsidP="008F6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6E" w:rsidP="00844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16E" w:rsidP="008442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616E" w:rsidP="00844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2F6" w:rsidRPr="008F616E" w:rsidP="008F6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6E" w:rsidRPr="002D2AF8" w:rsidP="008442F6">
    <w:pPr>
      <w:pStyle w:val="Header"/>
      <w:framePr w:wrap="around"/>
    </w:pPr>
    <w:r>
      <w:fldChar w:fldCharType="begin"/>
    </w:r>
    <w:r>
      <w:instrText xml:space="preserve"> TITLE   \* MERGEFORMAT </w:instrText>
    </w:r>
    <w:r>
      <w:fldChar w:fldCharType="separate"/>
    </w:r>
    <w:r>
      <w:t>MSTFD4008 Construct stock size block for garment to meet size and fit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F616E" w:rsidP="00844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78D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89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2F6"/>
    <w:pPr>
      <w:spacing w:before="360" w:after="60"/>
      <w:outlineLvl w:val="0"/>
    </w:pPr>
    <w:rPr>
      <w:sz w:val="32"/>
    </w:rPr>
  </w:style>
  <w:style w:type="paragraph" w:styleId="Heading2">
    <w:name w:val="heading 2"/>
    <w:basedOn w:val="HeadingBase"/>
    <w:next w:val="BodyText"/>
    <w:link w:val="Heading2Char"/>
    <w:qFormat/>
    <w:rsid w:val="008442F6"/>
    <w:pPr>
      <w:keepLines/>
      <w:spacing w:before="240" w:after="120"/>
      <w:outlineLvl w:val="1"/>
    </w:pPr>
    <w:rPr>
      <w:sz w:val="28"/>
      <w:szCs w:val="40"/>
    </w:rPr>
  </w:style>
  <w:style w:type="paragraph" w:styleId="Heading3">
    <w:name w:val="heading 3"/>
    <w:basedOn w:val="HeadingBase"/>
    <w:next w:val="BodyText"/>
    <w:link w:val="Heading3Char"/>
    <w:qFormat/>
    <w:rsid w:val="008442F6"/>
    <w:pPr>
      <w:spacing w:before="180" w:after="120"/>
      <w:outlineLvl w:val="2"/>
    </w:pPr>
    <w:rPr>
      <w:spacing w:val="-10"/>
      <w:kern w:val="32"/>
    </w:rPr>
  </w:style>
  <w:style w:type="paragraph" w:styleId="Heading4">
    <w:name w:val="heading 4"/>
    <w:basedOn w:val="HeadingBase"/>
    <w:next w:val="BodyText"/>
    <w:link w:val="Heading4Char"/>
    <w:qFormat/>
    <w:rsid w:val="008442F6"/>
    <w:pPr>
      <w:spacing w:before="160" w:after="120"/>
      <w:outlineLvl w:val="3"/>
    </w:pPr>
    <w:rPr>
      <w:sz w:val="22"/>
    </w:rPr>
  </w:style>
  <w:style w:type="paragraph" w:styleId="Heading5">
    <w:name w:val="heading 5"/>
    <w:basedOn w:val="HeadingBase"/>
    <w:next w:val="Normal"/>
    <w:link w:val="Heading5Char"/>
    <w:qFormat/>
    <w:rsid w:val="008442F6"/>
    <w:pPr>
      <w:spacing w:before="80"/>
      <w:outlineLvl w:val="4"/>
    </w:pPr>
    <w:rPr>
      <w:color w:val="918585"/>
      <w:sz w:val="20"/>
    </w:rPr>
  </w:style>
  <w:style w:type="paragraph" w:styleId="Heading6">
    <w:name w:val="heading 6"/>
    <w:basedOn w:val="HeadingBase"/>
    <w:next w:val="Normal"/>
    <w:link w:val="Heading6Char"/>
    <w:qFormat/>
    <w:rsid w:val="008442F6"/>
    <w:pPr>
      <w:spacing w:before="60"/>
      <w:outlineLvl w:val="5"/>
    </w:pPr>
    <w:rPr>
      <w:color w:val="918585"/>
      <w:sz w:val="20"/>
    </w:rPr>
  </w:style>
  <w:style w:type="paragraph" w:styleId="Heading7">
    <w:name w:val="heading 7"/>
    <w:basedOn w:val="Normal"/>
    <w:next w:val="Normal"/>
    <w:link w:val="Heading7Char"/>
    <w:qFormat/>
    <w:rsid w:val="008442F6"/>
    <w:pPr>
      <w:ind w:left="720"/>
      <w:outlineLvl w:val="6"/>
    </w:pPr>
    <w:rPr>
      <w:i/>
    </w:rPr>
  </w:style>
  <w:style w:type="paragraph" w:styleId="Heading8">
    <w:name w:val="heading 8"/>
    <w:basedOn w:val="Normal"/>
    <w:next w:val="Normal"/>
    <w:link w:val="Heading8Char"/>
    <w:qFormat/>
    <w:rsid w:val="008442F6"/>
    <w:pPr>
      <w:ind w:left="720"/>
      <w:outlineLvl w:val="7"/>
    </w:pPr>
    <w:rPr>
      <w:i/>
    </w:rPr>
  </w:style>
  <w:style w:type="paragraph" w:styleId="Heading9">
    <w:name w:val="heading 9"/>
    <w:basedOn w:val="Normal"/>
    <w:next w:val="Normal"/>
    <w:link w:val="Heading9Char"/>
    <w:qFormat/>
    <w:rsid w:val="008442F6"/>
    <w:pPr>
      <w:ind w:left="720"/>
      <w:outlineLvl w:val="8"/>
    </w:pPr>
    <w:rPr>
      <w:i/>
    </w:rPr>
  </w:style>
  <w:style w:type="character" w:default="1" w:styleId="DefaultParagraphFont">
    <w:name w:val="Default Paragraph Font"/>
    <w:uiPriority w:val="1"/>
    <w:unhideWhenUsed/>
    <w:rsid w:val="00844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2F6"/>
  </w:style>
  <w:style w:type="character" w:customStyle="1" w:styleId="Heading1Char">
    <w:name w:val="Heading 1 Char"/>
    <w:basedOn w:val="DefaultParagraphFont"/>
    <w:link w:val="Heading1"/>
    <w:rsid w:val="008442F6"/>
    <w:rPr>
      <w:rFonts w:ascii="Times New Roman" w:eastAsia="Times New Roman" w:hAnsi="Times New Roman" w:cs="Times New Roman"/>
      <w:b/>
      <w:sz w:val="32"/>
      <w:szCs w:val="20"/>
      <w:lang w:eastAsia="en-US"/>
    </w:rPr>
  </w:style>
  <w:style w:type="paragraph" w:styleId="BodyText">
    <w:name w:val="Body Text"/>
    <w:basedOn w:val="Normal"/>
    <w:link w:val="BodyTextChar"/>
    <w:rsid w:val="00844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2F6"/>
    <w:rPr>
      <w:rFonts w:ascii="Times New Roman" w:eastAsia="Times New Roman" w:hAnsi="Times New Roman" w:cs="Times New Roman"/>
      <w:sz w:val="24"/>
      <w:lang w:eastAsia="en-US"/>
    </w:rPr>
  </w:style>
  <w:style w:type="paragraph" w:styleId="ListBullet">
    <w:name w:val="List Bullet"/>
    <w:basedOn w:val="List"/>
    <w:rsid w:val="008442F6"/>
    <w:pPr>
      <w:numPr>
        <w:numId w:val="11"/>
      </w:numPr>
      <w:tabs>
        <w:tab w:val="clear" w:pos="340"/>
      </w:tabs>
      <w:spacing w:before="40" w:after="40"/>
    </w:pPr>
  </w:style>
  <w:style w:type="character" w:customStyle="1" w:styleId="SpecialBold">
    <w:name w:val="Special Bold"/>
    <w:basedOn w:val="DefaultParagraphFont"/>
    <w:rsid w:val="008442F6"/>
    <w:rPr>
      <w:b/>
      <w:spacing w:val="0"/>
    </w:rPr>
  </w:style>
  <w:style w:type="paragraph" w:customStyle="1" w:styleId="SuperHeading">
    <w:name w:val="SuperHeading"/>
    <w:basedOn w:val="Normal"/>
    <w:rsid w:val="008442F6"/>
    <w:pPr>
      <w:spacing w:before="240" w:after="120"/>
      <w:outlineLvl w:val="0"/>
    </w:pPr>
    <w:rPr>
      <w:rFonts w:ascii="Times New Roman" w:hAnsi="Times New Roman"/>
      <w:b/>
      <w:sz w:val="32"/>
    </w:rPr>
  </w:style>
  <w:style w:type="paragraph" w:customStyle="1" w:styleId="AllowPageBreak">
    <w:name w:val="AllowPageBreak"/>
    <w:rsid w:val="00844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2F6"/>
    <w:rPr>
      <w:rFonts w:ascii="Courier New" w:eastAsia="Times New Roman" w:hAnsi="Courier New" w:cs="Times New Roman"/>
      <w:i/>
      <w:szCs w:val="20"/>
      <w:lang w:eastAsia="en-US"/>
    </w:rPr>
  </w:style>
  <w:style w:type="paragraph" w:customStyle="1" w:styleId="HeadingBase">
    <w:name w:val="Heading Base"/>
    <w:rsid w:val="00844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2F6"/>
    <w:pPr>
      <w:tabs>
        <w:tab w:val="right" w:leader="dot" w:pos="9072"/>
      </w:tabs>
      <w:ind w:left="567"/>
    </w:pPr>
    <w:rPr>
      <w:szCs w:val="22"/>
    </w:rPr>
  </w:style>
  <w:style w:type="paragraph" w:customStyle="1" w:styleId="TOCBase">
    <w:name w:val="TOC Base"/>
    <w:rsid w:val="00844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2F6"/>
    <w:pPr>
      <w:tabs>
        <w:tab w:val="right" w:leader="dot" w:pos="9072"/>
      </w:tabs>
      <w:spacing w:before="40" w:after="40"/>
      <w:ind w:left="284"/>
    </w:pPr>
    <w:rPr>
      <w:rFonts w:ascii="Times New Roman" w:hAnsi="Times New Roman"/>
    </w:rPr>
  </w:style>
  <w:style w:type="paragraph" w:styleId="TOC1">
    <w:name w:val="toc 1"/>
    <w:basedOn w:val="TOCBase"/>
    <w:next w:val="Normal"/>
    <w:rsid w:val="00844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2F6"/>
    <w:rPr>
      <w:rFonts w:ascii="Times New Roman" w:eastAsia="Times New Roman" w:hAnsi="Times New Roman" w:cs="Times New Roman"/>
      <w:sz w:val="16"/>
      <w:lang w:eastAsia="en-US"/>
    </w:rPr>
  </w:style>
  <w:style w:type="paragraph" w:styleId="Title">
    <w:name w:val="Title"/>
    <w:basedOn w:val="HeadingBase"/>
    <w:link w:val="TitleChar"/>
    <w:qFormat/>
    <w:rsid w:val="008442F6"/>
    <w:pPr>
      <w:spacing w:before="5040"/>
      <w:jc w:val="center"/>
    </w:pPr>
    <w:rPr>
      <w:sz w:val="48"/>
      <w:szCs w:val="72"/>
      <w:lang w:val="en-US"/>
    </w:rPr>
  </w:style>
  <w:style w:type="character" w:customStyle="1" w:styleId="TitleChar">
    <w:name w:val="Title Char"/>
    <w:basedOn w:val="DefaultParagraphFont"/>
    <w:link w:val="Title"/>
    <w:rsid w:val="00844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2F6"/>
    <w:pPr>
      <w:tabs>
        <w:tab w:val="left" w:pos="3600"/>
        <w:tab w:val="left" w:pos="3958"/>
      </w:tabs>
    </w:pPr>
  </w:style>
  <w:style w:type="paragraph" w:styleId="List">
    <w:name w:val="List"/>
    <w:basedOn w:val="BodyText"/>
    <w:next w:val="BodyText"/>
    <w:rsid w:val="008442F6"/>
    <w:pPr>
      <w:tabs>
        <w:tab w:val="left" w:pos="340"/>
      </w:tabs>
      <w:spacing w:before="60" w:after="60"/>
      <w:ind w:left="340" w:hanging="340"/>
    </w:pPr>
  </w:style>
  <w:style w:type="paragraph" w:customStyle="1" w:styleId="Note">
    <w:name w:val="Note"/>
    <w:basedOn w:val="BodyText"/>
    <w:rsid w:val="00844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2F6"/>
    <w:pPr>
      <w:framePr w:wrap="auto" w:hAnchor="text" w:y="6049"/>
    </w:pPr>
    <w:rPr>
      <w:color w:val="000000"/>
      <w:sz w:val="40"/>
    </w:rPr>
  </w:style>
  <w:style w:type="paragraph" w:customStyle="1" w:styleId="TOCTitle">
    <w:name w:val="TOCTitle"/>
    <w:basedOn w:val="Heading1"/>
    <w:rsid w:val="008442F6"/>
    <w:pPr>
      <w:spacing w:after="240"/>
      <w:jc w:val="center"/>
      <w:outlineLvl w:val="9"/>
    </w:pPr>
    <w:rPr>
      <w:caps/>
    </w:rPr>
  </w:style>
  <w:style w:type="paragraph" w:customStyle="1" w:styleId="Version">
    <w:name w:val="Version"/>
    <w:rsid w:val="00844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2F6"/>
    <w:pPr>
      <w:numPr>
        <w:numId w:val="12"/>
      </w:numPr>
      <w:tabs>
        <w:tab w:val="clear" w:pos="680"/>
      </w:tabs>
    </w:pPr>
  </w:style>
  <w:style w:type="paragraph" w:styleId="Index1">
    <w:name w:val="index 1"/>
    <w:basedOn w:val="Normal"/>
    <w:next w:val="Normal"/>
    <w:semiHidden/>
    <w:rsid w:val="008442F6"/>
    <w:pPr>
      <w:keepNext w:val="0"/>
      <w:tabs>
        <w:tab w:val="right" w:pos="4176"/>
      </w:tabs>
      <w:ind w:left="198" w:hanging="198"/>
    </w:pPr>
    <w:rPr>
      <w:rFonts w:ascii="Garamond" w:hAnsi="Garamond"/>
    </w:rPr>
  </w:style>
  <w:style w:type="paragraph" w:styleId="IndexHeading">
    <w:name w:val="index heading"/>
    <w:basedOn w:val="Normal"/>
    <w:next w:val="Index1"/>
    <w:semiHidden/>
    <w:rsid w:val="008442F6"/>
    <w:pPr>
      <w:spacing w:before="120" w:after="120"/>
    </w:pPr>
    <w:rPr>
      <w:rFonts w:ascii="Arial" w:hAnsi="Arial"/>
      <w:b/>
      <w:color w:val="918585"/>
      <w:sz w:val="24"/>
    </w:rPr>
  </w:style>
  <w:style w:type="paragraph" w:styleId="Header">
    <w:name w:val="header"/>
    <w:basedOn w:val="Normal"/>
    <w:link w:val="HeaderChar"/>
    <w:rsid w:val="00844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2F6"/>
    <w:rPr>
      <w:rFonts w:ascii="Times New Roman" w:eastAsia="Times New Roman" w:hAnsi="Times New Roman" w:cs="Times New Roman"/>
      <w:sz w:val="16"/>
      <w:szCs w:val="20"/>
      <w:lang w:val="en-GB" w:eastAsia="en-US"/>
    </w:rPr>
  </w:style>
  <w:style w:type="paragraph" w:customStyle="1" w:styleId="Chapter">
    <w:name w:val="Chapter"/>
    <w:basedOn w:val="Normal"/>
    <w:rsid w:val="008442F6"/>
    <w:pPr>
      <w:spacing w:before="240"/>
    </w:pPr>
    <w:rPr>
      <w:rFonts w:ascii="Times New Roman" w:hAnsi="Times New Roman"/>
      <w:smallCaps/>
      <w:spacing w:val="80"/>
      <w:sz w:val="28"/>
    </w:rPr>
  </w:style>
  <w:style w:type="paragraph" w:customStyle="1" w:styleId="InChapter">
    <w:name w:val="InChapter"/>
    <w:basedOn w:val="Heading3"/>
    <w:rsid w:val="008442F6"/>
    <w:pPr>
      <w:spacing w:after="240"/>
      <w:outlineLvl w:val="9"/>
    </w:pPr>
    <w:rPr>
      <w:noProof/>
    </w:rPr>
  </w:style>
  <w:style w:type="paragraph" w:styleId="Index2">
    <w:name w:val="index 2"/>
    <w:basedOn w:val="Normal"/>
    <w:next w:val="Normal"/>
    <w:semiHidden/>
    <w:rsid w:val="008442F6"/>
    <w:pPr>
      <w:tabs>
        <w:tab w:val="right" w:pos="4176"/>
      </w:tabs>
      <w:ind w:left="568" w:hanging="284"/>
    </w:pPr>
    <w:rPr>
      <w:rFonts w:ascii="Garamond" w:hAnsi="Garamond"/>
    </w:rPr>
  </w:style>
  <w:style w:type="paragraph" w:customStyle="1" w:styleId="Byline">
    <w:name w:val="Byline"/>
    <w:rsid w:val="00844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2F6"/>
    <w:pPr>
      <w:tabs>
        <w:tab w:val="clear" w:pos="3600"/>
        <w:tab w:val="clear" w:pos="3958"/>
      </w:tabs>
      <w:jc w:val="right"/>
    </w:pPr>
  </w:style>
  <w:style w:type="character" w:styleId="Emphasis">
    <w:name w:val="Emphasis"/>
    <w:basedOn w:val="DefaultParagraphFont"/>
    <w:qFormat/>
    <w:rsid w:val="008442F6"/>
    <w:rPr>
      <w:i/>
    </w:rPr>
  </w:style>
  <w:style w:type="paragraph" w:styleId="Caption">
    <w:name w:val="caption"/>
    <w:basedOn w:val="BodyText"/>
    <w:next w:val="Normal"/>
    <w:qFormat/>
    <w:rsid w:val="008442F6"/>
    <w:pPr>
      <w:framePr w:w="2268" w:hSpace="181" w:vSpace="181" w:wrap="around" w:vAnchor="text" w:hAnchor="page" w:x="1135" w:y="285" w:anchorLock="1"/>
    </w:pPr>
    <w:rPr>
      <w:i/>
    </w:rPr>
  </w:style>
  <w:style w:type="paragraph" w:customStyle="1" w:styleId="MiniTOCTitle">
    <w:name w:val="MiniTOCTitle"/>
    <w:basedOn w:val="Heading4"/>
    <w:rsid w:val="008442F6"/>
    <w:pPr>
      <w:spacing w:before="240"/>
      <w:outlineLvl w:val="9"/>
    </w:pPr>
    <w:rPr>
      <w:noProof/>
      <w:sz w:val="24"/>
    </w:rPr>
  </w:style>
  <w:style w:type="paragraph" w:customStyle="1" w:styleId="MiniTOCItem">
    <w:name w:val="MiniTOCItem"/>
    <w:basedOn w:val="ListBullet"/>
    <w:rsid w:val="008442F6"/>
    <w:pPr>
      <w:numPr>
        <w:numId w:val="0"/>
      </w:numPr>
      <w:tabs>
        <w:tab w:val="right" w:leader="dot" w:pos="6521"/>
      </w:tabs>
      <w:spacing w:before="0" w:after="0"/>
    </w:pPr>
  </w:style>
  <w:style w:type="paragraph" w:customStyle="1" w:styleId="TOFTitle">
    <w:name w:val="TOFTitle"/>
    <w:basedOn w:val="TOCTitle"/>
    <w:rsid w:val="008442F6"/>
  </w:style>
  <w:style w:type="paragraph" w:styleId="TableofFigures">
    <w:name w:val="table of figures"/>
    <w:basedOn w:val="Normal"/>
    <w:next w:val="Normal"/>
    <w:semiHidden/>
    <w:rsid w:val="008442F6"/>
    <w:pPr>
      <w:tabs>
        <w:tab w:val="right" w:leader="dot" w:pos="9072"/>
      </w:tabs>
      <w:ind w:left="970" w:hanging="403"/>
    </w:pPr>
    <w:rPr>
      <w:rFonts w:ascii="Times New Roman" w:hAnsi="Times New Roman"/>
      <w:b/>
    </w:rPr>
  </w:style>
  <w:style w:type="paragraph" w:styleId="ListNumber">
    <w:name w:val="List Number"/>
    <w:basedOn w:val="List"/>
    <w:rsid w:val="008442F6"/>
    <w:pPr>
      <w:numPr>
        <w:numId w:val="14"/>
      </w:numPr>
      <w:tabs>
        <w:tab w:val="clear" w:pos="340"/>
      </w:tabs>
    </w:pPr>
  </w:style>
  <w:style w:type="character" w:customStyle="1" w:styleId="WingdingSymbols">
    <w:name w:val="Wingding Symbols"/>
    <w:rsid w:val="008442F6"/>
    <w:rPr>
      <w:rFonts w:ascii="Wingdings" w:hAnsi="Wingdings"/>
    </w:rPr>
  </w:style>
  <w:style w:type="paragraph" w:customStyle="1" w:styleId="TableHeading">
    <w:name w:val="Table Heading"/>
    <w:basedOn w:val="HeadingBase"/>
    <w:rsid w:val="008442F6"/>
    <w:pPr>
      <w:keepLines/>
      <w:pBdr>
        <w:bottom w:val="single" w:sz="6" w:space="1" w:color="918585"/>
      </w:pBdr>
      <w:spacing w:before="240"/>
    </w:pPr>
  </w:style>
  <w:style w:type="character" w:customStyle="1" w:styleId="HotSpot">
    <w:name w:val="HotSpot"/>
    <w:rsid w:val="008442F6"/>
    <w:rPr>
      <w:color w:val="0033CC"/>
      <w:u w:val="none"/>
    </w:rPr>
  </w:style>
  <w:style w:type="paragraph" w:customStyle="1" w:styleId="BodyTextRight">
    <w:name w:val="Body Text Right"/>
    <w:basedOn w:val="BodyText"/>
    <w:rsid w:val="008442F6"/>
    <w:pPr>
      <w:spacing w:before="0" w:after="0"/>
      <w:jc w:val="right"/>
    </w:pPr>
  </w:style>
  <w:style w:type="paragraph" w:styleId="Index3">
    <w:name w:val="index 3"/>
    <w:basedOn w:val="ListNumber2"/>
    <w:next w:val="Normal"/>
    <w:semiHidden/>
    <w:rsid w:val="008442F6"/>
    <w:pPr>
      <w:numPr>
        <w:numId w:val="0"/>
      </w:numPr>
      <w:tabs>
        <w:tab w:val="right" w:leader="dot" w:pos="4176"/>
      </w:tabs>
    </w:pPr>
  </w:style>
  <w:style w:type="paragraph" w:styleId="ListNumber2">
    <w:name w:val="List Number 2"/>
    <w:basedOn w:val="List2"/>
    <w:rsid w:val="008442F6"/>
    <w:pPr>
      <w:numPr>
        <w:numId w:val="9"/>
      </w:numPr>
      <w:tabs>
        <w:tab w:val="clear" w:pos="1060"/>
      </w:tabs>
    </w:pPr>
  </w:style>
  <w:style w:type="paragraph" w:customStyle="1" w:styleId="MarginNote">
    <w:name w:val="Margin Note"/>
    <w:basedOn w:val="BodyText"/>
    <w:rsid w:val="00844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2F6"/>
    <w:rPr>
      <w:sz w:val="32"/>
    </w:rPr>
  </w:style>
  <w:style w:type="paragraph" w:customStyle="1" w:styleId="HeadingProcedure">
    <w:name w:val="Heading Procedure"/>
    <w:basedOn w:val="HeadingBase"/>
    <w:next w:val="Normal"/>
    <w:rsid w:val="008442F6"/>
    <w:pPr>
      <w:tabs>
        <w:tab w:val="left" w:pos="0"/>
      </w:tabs>
      <w:spacing w:before="120" w:after="60"/>
    </w:pPr>
    <w:rPr>
      <w:i/>
      <w:color w:val="918585"/>
      <w:sz w:val="22"/>
    </w:rPr>
  </w:style>
  <w:style w:type="paragraph" w:customStyle="1" w:styleId="TableBodyText">
    <w:name w:val="Table Body Text"/>
    <w:basedOn w:val="BodyText"/>
    <w:rsid w:val="008442F6"/>
    <w:pPr>
      <w:spacing w:before="60" w:after="60"/>
    </w:pPr>
  </w:style>
  <w:style w:type="paragraph" w:styleId="ListContinue">
    <w:name w:val="List Continue"/>
    <w:basedOn w:val="List"/>
    <w:rsid w:val="008442F6"/>
    <w:pPr>
      <w:ind w:firstLine="0"/>
    </w:pPr>
  </w:style>
  <w:style w:type="paragraph" w:customStyle="1" w:styleId="ListNote">
    <w:name w:val="List Note"/>
    <w:basedOn w:val="List"/>
    <w:rsid w:val="008442F6"/>
    <w:pPr>
      <w:pBdr>
        <w:top w:val="single" w:sz="6" w:space="2" w:color="918585"/>
        <w:bottom w:val="single" w:sz="6" w:space="2" w:color="918585"/>
      </w:pBdr>
      <w:tabs>
        <w:tab w:val="left" w:pos="1021"/>
      </w:tabs>
      <w:ind w:firstLine="0"/>
    </w:pPr>
  </w:style>
  <w:style w:type="paragraph" w:customStyle="1" w:styleId="Warning">
    <w:name w:val="Warning"/>
    <w:basedOn w:val="BodyText"/>
    <w:rsid w:val="008442F6"/>
    <w:pPr>
      <w:shd w:val="clear" w:color="auto" w:fill="D9D9D9"/>
      <w:tabs>
        <w:tab w:val="left" w:pos="992"/>
      </w:tabs>
      <w:ind w:left="119" w:right="119"/>
    </w:pPr>
    <w:rPr>
      <w:sz w:val="20"/>
    </w:rPr>
  </w:style>
  <w:style w:type="paragraph" w:customStyle="1" w:styleId="MarginIcons">
    <w:name w:val="Margin Icons"/>
    <w:basedOn w:val="BodyText"/>
    <w:rsid w:val="00844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2F6"/>
    <w:rPr>
      <w:rFonts w:ascii="Courier New" w:hAnsi="Courier New"/>
    </w:rPr>
  </w:style>
  <w:style w:type="paragraph" w:customStyle="1" w:styleId="NoteBullet">
    <w:name w:val="Note Bullet"/>
    <w:basedOn w:val="Note"/>
    <w:rsid w:val="008442F6"/>
    <w:pPr>
      <w:tabs>
        <w:tab w:val="clear" w:pos="680"/>
      </w:tabs>
      <w:spacing w:before="60" w:after="60"/>
    </w:pPr>
  </w:style>
  <w:style w:type="paragraph" w:customStyle="1" w:styleId="SubHeading2">
    <w:name w:val="SubHeading2"/>
    <w:basedOn w:val="HeadingBase"/>
    <w:rsid w:val="008442F6"/>
    <w:pPr>
      <w:spacing w:before="240" w:after="60"/>
    </w:pPr>
    <w:rPr>
      <w:sz w:val="20"/>
    </w:rPr>
  </w:style>
  <w:style w:type="paragraph" w:customStyle="1" w:styleId="SubHeading1">
    <w:name w:val="SubHeading1"/>
    <w:basedOn w:val="HeadingBase"/>
    <w:rsid w:val="008442F6"/>
    <w:pPr>
      <w:spacing w:before="240" w:after="60"/>
    </w:pPr>
    <w:rPr>
      <w:color w:val="918585"/>
      <w:sz w:val="22"/>
    </w:rPr>
  </w:style>
  <w:style w:type="paragraph" w:customStyle="1" w:styleId="SideHeading">
    <w:name w:val="Side Heading"/>
    <w:basedOn w:val="HeadingBase"/>
    <w:rsid w:val="00844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2F6"/>
    <w:pPr>
      <w:numPr>
        <w:numId w:val="10"/>
      </w:numPr>
    </w:pPr>
  </w:style>
  <w:style w:type="paragraph" w:styleId="PlainText">
    <w:name w:val="Plain Text"/>
    <w:basedOn w:val="Normal"/>
    <w:link w:val="PlainTextChar"/>
    <w:rsid w:val="008442F6"/>
    <w:rPr>
      <w:sz w:val="20"/>
    </w:rPr>
  </w:style>
  <w:style w:type="character" w:customStyle="1" w:styleId="PlainTextChar">
    <w:name w:val="Plain Text Char"/>
    <w:basedOn w:val="DefaultParagraphFont"/>
    <w:link w:val="PlainText"/>
    <w:rsid w:val="008442F6"/>
    <w:rPr>
      <w:rFonts w:ascii="Courier New" w:eastAsia="Times New Roman" w:hAnsi="Courier New" w:cs="Times New Roman"/>
      <w:sz w:val="20"/>
      <w:szCs w:val="20"/>
      <w:lang w:eastAsia="en-US"/>
    </w:rPr>
  </w:style>
  <w:style w:type="character" w:customStyle="1" w:styleId="MenuOption">
    <w:name w:val="Menu Option"/>
    <w:basedOn w:val="DefaultParagraphFont"/>
    <w:rsid w:val="008442F6"/>
    <w:rPr>
      <w:b/>
      <w:smallCaps/>
    </w:rPr>
  </w:style>
  <w:style w:type="paragraph" w:customStyle="1" w:styleId="TableListNumber">
    <w:name w:val="Table List Number"/>
    <w:basedOn w:val="ListNumber"/>
    <w:rsid w:val="008442F6"/>
    <w:pPr>
      <w:numPr>
        <w:numId w:val="0"/>
      </w:numPr>
    </w:pPr>
  </w:style>
  <w:style w:type="paragraph" w:styleId="TOC4">
    <w:name w:val="toc 4"/>
    <w:basedOn w:val="TOCBase"/>
    <w:next w:val="Normal"/>
    <w:semiHidden/>
    <w:rsid w:val="008442F6"/>
    <w:pPr>
      <w:tabs>
        <w:tab w:val="right" w:leader="dot" w:pos="9071"/>
      </w:tabs>
      <w:ind w:left="1701"/>
    </w:pPr>
  </w:style>
  <w:style w:type="paragraph" w:customStyle="1" w:styleId="ListAlpha">
    <w:name w:val="List Alpha"/>
    <w:basedOn w:val="List"/>
    <w:rsid w:val="008442F6"/>
    <w:pPr>
      <w:numPr>
        <w:numId w:val="8"/>
      </w:numPr>
    </w:pPr>
  </w:style>
  <w:style w:type="paragraph" w:customStyle="1" w:styleId="ListAlpha2">
    <w:name w:val="List Alpha 2"/>
    <w:basedOn w:val="List2"/>
    <w:rsid w:val="008442F6"/>
    <w:pPr>
      <w:numPr>
        <w:numId w:val="7"/>
      </w:numPr>
    </w:pPr>
  </w:style>
  <w:style w:type="paragraph" w:styleId="List2">
    <w:name w:val="List 2"/>
    <w:basedOn w:val="BodyText"/>
    <w:rsid w:val="008442F6"/>
    <w:pPr>
      <w:tabs>
        <w:tab w:val="left" w:pos="680"/>
      </w:tabs>
      <w:spacing w:before="60" w:after="60"/>
      <w:ind w:left="680" w:hanging="340"/>
    </w:pPr>
  </w:style>
  <w:style w:type="paragraph" w:styleId="List3">
    <w:name w:val="List 3"/>
    <w:basedOn w:val="BodyText"/>
    <w:rsid w:val="008442F6"/>
    <w:pPr>
      <w:tabs>
        <w:tab w:val="left" w:pos="1021"/>
      </w:tabs>
      <w:spacing w:before="60" w:after="60"/>
      <w:ind w:left="1020" w:hanging="340"/>
    </w:pPr>
  </w:style>
  <w:style w:type="paragraph" w:styleId="List4">
    <w:name w:val="List 4"/>
    <w:basedOn w:val="BodyText"/>
    <w:rsid w:val="008442F6"/>
    <w:pPr>
      <w:tabs>
        <w:tab w:val="left" w:pos="1361"/>
      </w:tabs>
      <w:spacing w:before="60" w:after="60"/>
      <w:ind w:left="1361" w:hanging="340"/>
    </w:pPr>
  </w:style>
  <w:style w:type="paragraph" w:styleId="List5">
    <w:name w:val="List 5"/>
    <w:basedOn w:val="BodyText"/>
    <w:rsid w:val="008442F6"/>
    <w:pPr>
      <w:tabs>
        <w:tab w:val="left" w:pos="1701"/>
      </w:tabs>
      <w:spacing w:before="60" w:after="60"/>
      <w:ind w:left="1701" w:hanging="340"/>
    </w:pPr>
  </w:style>
  <w:style w:type="paragraph" w:styleId="ListBullet3">
    <w:name w:val="List Bullet 3"/>
    <w:basedOn w:val="List3"/>
    <w:rsid w:val="008442F6"/>
    <w:pPr>
      <w:numPr>
        <w:numId w:val="13"/>
      </w:numPr>
      <w:tabs>
        <w:tab w:val="clear" w:pos="1021"/>
      </w:tabs>
      <w:ind w:left="1037" w:hanging="357"/>
    </w:pPr>
  </w:style>
  <w:style w:type="paragraph" w:styleId="ListBullet4">
    <w:name w:val="List Bullet 4"/>
    <w:basedOn w:val="List4"/>
    <w:rsid w:val="008442F6"/>
    <w:pPr>
      <w:numPr>
        <w:numId w:val="2"/>
      </w:numPr>
      <w:tabs>
        <w:tab w:val="clear" w:pos="1361"/>
      </w:tabs>
    </w:pPr>
  </w:style>
  <w:style w:type="paragraph" w:styleId="ListBullet5">
    <w:name w:val="List Bullet 5"/>
    <w:basedOn w:val="List5"/>
    <w:rsid w:val="008442F6"/>
    <w:pPr>
      <w:numPr>
        <w:numId w:val="3"/>
      </w:numPr>
    </w:pPr>
  </w:style>
  <w:style w:type="paragraph" w:styleId="ListContinue2">
    <w:name w:val="List Continue 2"/>
    <w:basedOn w:val="List2"/>
    <w:rsid w:val="008442F6"/>
    <w:pPr>
      <w:ind w:firstLine="0"/>
    </w:pPr>
  </w:style>
  <w:style w:type="paragraph" w:styleId="ListContinue3">
    <w:name w:val="List Continue 3"/>
    <w:basedOn w:val="List3"/>
    <w:rsid w:val="008442F6"/>
    <w:pPr>
      <w:ind w:left="1021" w:firstLine="0"/>
    </w:pPr>
  </w:style>
  <w:style w:type="paragraph" w:styleId="ListContinue4">
    <w:name w:val="List Continue 4"/>
    <w:basedOn w:val="List4"/>
    <w:rsid w:val="008442F6"/>
    <w:pPr>
      <w:ind w:firstLine="0"/>
    </w:pPr>
  </w:style>
  <w:style w:type="paragraph" w:styleId="ListContinue5">
    <w:name w:val="List Continue 5"/>
    <w:basedOn w:val="List5"/>
    <w:rsid w:val="008442F6"/>
    <w:pPr>
      <w:ind w:firstLine="0"/>
    </w:pPr>
  </w:style>
  <w:style w:type="paragraph" w:styleId="ListNumber3">
    <w:name w:val="List Number 3"/>
    <w:basedOn w:val="List3"/>
    <w:rsid w:val="008442F6"/>
    <w:pPr>
      <w:numPr>
        <w:numId w:val="4"/>
      </w:numPr>
    </w:pPr>
  </w:style>
  <w:style w:type="paragraph" w:styleId="ListNumber4">
    <w:name w:val="List Number 4"/>
    <w:basedOn w:val="List4"/>
    <w:rsid w:val="008442F6"/>
    <w:pPr>
      <w:numPr>
        <w:numId w:val="5"/>
      </w:numPr>
    </w:pPr>
  </w:style>
  <w:style w:type="paragraph" w:styleId="ListNumber5">
    <w:name w:val="List Number 5"/>
    <w:basedOn w:val="List5"/>
    <w:rsid w:val="008442F6"/>
    <w:pPr>
      <w:numPr>
        <w:numId w:val="6"/>
      </w:numPr>
    </w:pPr>
  </w:style>
  <w:style w:type="paragraph" w:styleId="BlockText">
    <w:name w:val="Block Text"/>
    <w:basedOn w:val="Normal"/>
    <w:rsid w:val="008442F6"/>
    <w:pPr>
      <w:spacing w:after="120"/>
      <w:ind w:left="1440" w:right="1440"/>
    </w:pPr>
  </w:style>
  <w:style w:type="character" w:customStyle="1" w:styleId="Subscript">
    <w:name w:val="Subscript"/>
    <w:basedOn w:val="DefaultParagraphFont"/>
    <w:rsid w:val="008442F6"/>
    <w:rPr>
      <w:sz w:val="16"/>
      <w:vertAlign w:val="subscript"/>
    </w:rPr>
  </w:style>
  <w:style w:type="character" w:customStyle="1" w:styleId="Superscript">
    <w:name w:val="Superscript"/>
    <w:basedOn w:val="DefaultParagraphFont"/>
    <w:rsid w:val="008442F6"/>
    <w:rPr>
      <w:sz w:val="16"/>
      <w:vertAlign w:val="superscript"/>
    </w:rPr>
  </w:style>
  <w:style w:type="character" w:customStyle="1" w:styleId="Symbols">
    <w:name w:val="Symbols"/>
    <w:basedOn w:val="DefaultParagraphFont"/>
    <w:rsid w:val="008442F6"/>
    <w:rPr>
      <w:rFonts w:ascii="Symbol" w:hAnsi="Symbol"/>
    </w:rPr>
  </w:style>
  <w:style w:type="character" w:customStyle="1" w:styleId="MenuOptions">
    <w:name w:val="Menu Options"/>
    <w:basedOn w:val="DefaultParagraphFont"/>
    <w:rsid w:val="008442F6"/>
    <w:rPr>
      <w:rFonts w:ascii="Arial Narrow" w:hAnsi="Arial Narrow"/>
      <w:smallCaps/>
    </w:rPr>
  </w:style>
  <w:style w:type="character" w:customStyle="1" w:styleId="Buttons">
    <w:name w:val="Buttons"/>
    <w:basedOn w:val="DefaultParagraphFont"/>
    <w:rsid w:val="008442F6"/>
    <w:rPr>
      <w:b/>
    </w:rPr>
  </w:style>
  <w:style w:type="character" w:customStyle="1" w:styleId="Underlined">
    <w:name w:val="Underlined"/>
    <w:basedOn w:val="DefaultParagraphFont"/>
    <w:rsid w:val="008442F6"/>
    <w:rPr>
      <w:u w:val="single"/>
    </w:rPr>
  </w:style>
  <w:style w:type="paragraph" w:customStyle="1" w:styleId="TableBodyTextRight">
    <w:name w:val="Table Body Text Right"/>
    <w:basedOn w:val="TableBodyText"/>
    <w:rsid w:val="008442F6"/>
    <w:pPr>
      <w:widowControl w:val="0"/>
      <w:autoSpaceDE w:val="0"/>
      <w:autoSpaceDN w:val="0"/>
      <w:adjustRightInd w:val="0"/>
      <w:jc w:val="right"/>
    </w:pPr>
    <w:rPr>
      <w:rFonts w:cs="Arial"/>
      <w:szCs w:val="18"/>
    </w:rPr>
  </w:style>
  <w:style w:type="paragraph" w:customStyle="1" w:styleId="CopyrightText">
    <w:name w:val="Copyright Text"/>
    <w:basedOn w:val="BodyText"/>
    <w:rsid w:val="008442F6"/>
    <w:rPr>
      <w:sz w:val="18"/>
    </w:rPr>
  </w:style>
  <w:style w:type="paragraph" w:customStyle="1" w:styleId="BodySmallRight">
    <w:name w:val="Body Small Right"/>
    <w:basedOn w:val="BodyTextRight"/>
    <w:rsid w:val="008442F6"/>
    <w:rPr>
      <w:sz w:val="18"/>
      <w:szCs w:val="18"/>
    </w:rPr>
  </w:style>
  <w:style w:type="paragraph" w:customStyle="1" w:styleId="MarginEdition">
    <w:name w:val="Margin Edition"/>
    <w:basedOn w:val="MarginNote"/>
    <w:rsid w:val="008442F6"/>
    <w:pPr>
      <w:spacing w:before="0" w:after="0"/>
    </w:pPr>
    <w:rPr>
      <w:rFonts w:ascii="Times New Roman" w:hAnsi="Times New Roman"/>
      <w:color w:val="999999"/>
    </w:rPr>
  </w:style>
  <w:style w:type="paragraph" w:customStyle="1" w:styleId="Spacer">
    <w:name w:val="Spacer"/>
    <w:basedOn w:val="Normal"/>
    <w:rsid w:val="008442F6"/>
    <w:rPr>
      <w:sz w:val="2"/>
      <w:szCs w:val="2"/>
    </w:rPr>
  </w:style>
  <w:style w:type="character" w:customStyle="1" w:styleId="Small">
    <w:name w:val="Small"/>
    <w:basedOn w:val="DefaultParagraphFont"/>
    <w:rsid w:val="008442F6"/>
    <w:rPr>
      <w:sz w:val="16"/>
    </w:rPr>
  </w:style>
  <w:style w:type="paragraph" w:customStyle="1" w:styleId="WideTable">
    <w:name w:val="Wide Table"/>
    <w:basedOn w:val="Normal"/>
    <w:rsid w:val="008442F6"/>
    <w:pPr>
      <w:ind w:left="-1418"/>
    </w:pPr>
    <w:rPr>
      <w:sz w:val="2"/>
      <w:szCs w:val="2"/>
    </w:rPr>
  </w:style>
  <w:style w:type="character" w:styleId="PageNumber">
    <w:name w:val="page number"/>
    <w:basedOn w:val="DefaultParagraphFont"/>
    <w:rsid w:val="008442F6"/>
  </w:style>
  <w:style w:type="paragraph" w:styleId="Quote">
    <w:name w:val="Quote"/>
    <w:basedOn w:val="Heading1"/>
    <w:link w:val="QuoteChar"/>
    <w:qFormat/>
    <w:rsid w:val="008442F6"/>
    <w:rPr>
      <w:b w:val="0"/>
      <w:sz w:val="72"/>
      <w:szCs w:val="72"/>
      <w:lang w:val="en-NZ"/>
    </w:rPr>
  </w:style>
  <w:style w:type="character" w:customStyle="1" w:styleId="QuoteChar">
    <w:name w:val="Quote Char"/>
    <w:basedOn w:val="DefaultParagraphFont"/>
    <w:link w:val="Quote"/>
    <w:rsid w:val="00844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2F6"/>
    <w:pPr>
      <w:pageBreakBefore/>
    </w:pPr>
  </w:style>
  <w:style w:type="paragraph" w:customStyle="1" w:styleId="Border">
    <w:name w:val="Border"/>
    <w:basedOn w:val="Normal"/>
    <w:qFormat/>
    <w:rsid w:val="00844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2F6"/>
    <w:rPr>
      <w:b/>
      <w:bCs/>
      <w:i/>
      <w:iCs/>
      <w:color w:val="auto"/>
    </w:rPr>
  </w:style>
  <w:style w:type="paragraph" w:styleId="IntenseQuote">
    <w:name w:val="Intense Quote"/>
    <w:basedOn w:val="Normal"/>
    <w:next w:val="Normal"/>
    <w:link w:val="IntenseQuoteChar"/>
    <w:uiPriority w:val="30"/>
    <w:qFormat/>
    <w:rsid w:val="00844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2F6"/>
    <w:rPr>
      <w:smallCaps/>
      <w:color w:val="auto"/>
      <w:u w:val="single"/>
    </w:rPr>
  </w:style>
  <w:style w:type="character" w:styleId="IntenseReference">
    <w:name w:val="Intense Reference"/>
    <w:basedOn w:val="DefaultParagraphFont"/>
    <w:uiPriority w:val="32"/>
    <w:qFormat/>
    <w:rsid w:val="008442F6"/>
    <w:rPr>
      <w:b/>
      <w:bCs/>
      <w:smallCaps/>
      <w:color w:val="auto"/>
      <w:spacing w:val="5"/>
      <w:u w:val="single"/>
    </w:rPr>
  </w:style>
  <w:style w:type="paragraph" w:customStyle="1" w:styleId="2ColumnHeading">
    <w:name w:val="2Column Heading"/>
    <w:basedOn w:val="BodyText"/>
    <w:qFormat/>
    <w:rsid w:val="008442F6"/>
    <w:pPr>
      <w:spacing w:after="60"/>
      <w:ind w:left="-2268"/>
    </w:pPr>
    <w:rPr>
      <w:b/>
    </w:rPr>
  </w:style>
  <w:style w:type="paragraph" w:customStyle="1" w:styleId="Heading1TOC">
    <w:name w:val="Heading1 TOC"/>
    <w:basedOn w:val="Normal"/>
    <w:qFormat/>
    <w:rsid w:val="008442F6"/>
    <w:pPr>
      <w:spacing w:before="240" w:after="120"/>
    </w:pPr>
    <w:rPr>
      <w:rFonts w:ascii="Times New Roman" w:hAnsi="Times New Roman"/>
      <w:b/>
      <w:sz w:val="32"/>
    </w:rPr>
  </w:style>
  <w:style w:type="paragraph" w:customStyle="1" w:styleId="Heading2TOC">
    <w:name w:val="Heading2 TOC"/>
    <w:basedOn w:val="Normal"/>
    <w:qFormat/>
    <w:rsid w:val="008442F6"/>
    <w:pPr>
      <w:spacing w:before="240" w:after="60"/>
    </w:pPr>
    <w:rPr>
      <w:rFonts w:ascii="Times New Roman" w:hAnsi="Times New Roman"/>
      <w:b/>
      <w:sz w:val="28"/>
    </w:rPr>
  </w:style>
  <w:style w:type="character" w:customStyle="1" w:styleId="Underline">
    <w:name w:val="Underline"/>
    <w:basedOn w:val="DefaultParagraphFont"/>
    <w:qFormat/>
    <w:rsid w:val="008442F6"/>
    <w:rPr>
      <w:u w:val="single"/>
    </w:rPr>
  </w:style>
  <w:style w:type="character" w:customStyle="1" w:styleId="BoldandItalics">
    <w:name w:val="Bold and Italics"/>
    <w:qFormat/>
    <w:rsid w:val="008442F6"/>
    <w:rPr>
      <w:b/>
      <w:i/>
      <w:u w:val="none"/>
    </w:rPr>
  </w:style>
  <w:style w:type="paragraph" w:styleId="BalloonText">
    <w:name w:val="Balloon Text"/>
    <w:basedOn w:val="Normal"/>
    <w:link w:val="BalloonTextChar"/>
    <w:rsid w:val="008442F6"/>
    <w:rPr>
      <w:rFonts w:ascii="Tahoma" w:hAnsi="Tahoma" w:cs="Tahoma"/>
      <w:sz w:val="16"/>
      <w:szCs w:val="16"/>
    </w:rPr>
  </w:style>
  <w:style w:type="character" w:customStyle="1" w:styleId="BalloonTextChar">
    <w:name w:val="Balloon Text Char"/>
    <w:basedOn w:val="DefaultParagraphFont"/>
    <w:link w:val="BalloonText"/>
    <w:rsid w:val="00844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2F6"/>
    <w:rPr>
      <w:b/>
      <w:color w:val="660033"/>
      <w:spacing w:val="0"/>
    </w:rPr>
  </w:style>
  <w:style w:type="paragraph" w:customStyle="1" w:styleId="Nameditemlist">
    <w:name w:val="Named item list"/>
    <w:basedOn w:val="BodyText"/>
    <w:qFormat/>
    <w:rsid w:val="008442F6"/>
    <w:pPr>
      <w:tabs>
        <w:tab w:val="left" w:pos="2835"/>
      </w:tabs>
      <w:ind w:left="2835" w:hanging="2835"/>
    </w:pPr>
  </w:style>
  <w:style w:type="paragraph" w:customStyle="1" w:styleId="BodyTextnopadding">
    <w:name w:val="Body Text no padding"/>
    <w:basedOn w:val="BodyText"/>
    <w:qFormat/>
    <w:rsid w:val="008442F6"/>
    <w:pPr>
      <w:spacing w:before="0" w:after="0"/>
    </w:pPr>
  </w:style>
  <w:style w:type="paragraph" w:customStyle="1" w:styleId="BodyTextBold">
    <w:name w:val="Body Text Bold"/>
    <w:basedOn w:val="BodyText"/>
    <w:qFormat/>
    <w:rsid w:val="008442F6"/>
    <w:rPr>
      <w:b/>
    </w:rPr>
  </w:style>
  <w:style w:type="character" w:styleId="Hyperlink">
    <w:name w:val="Hyperlink"/>
    <w:basedOn w:val="DefaultParagraphFont"/>
    <w:uiPriority w:val="99"/>
    <w:unhideWhenUsed/>
    <w:rsid w:val="008F6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4288</Characters>
  <Application>Microsoft Office Word</Application>
  <DocSecurity>0</DocSecurity>
  <Lines>214</Lines>
  <Paragraphs>118</Paragraphs>
  <ScaleCrop>false</ScaleCrop>
  <Company>Author-it Software Corporation Ltd.</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MSTFD4008 Construct stock size block for garment to meet size and fit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2021-07-21T08:19:00Z</dcterms:created>
  <dcterms:modified xsi:type="dcterms:W3CDTF">2021-07-21T08:19:00Z</dcterms:modified>
</cp:coreProperties>
</file>