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2AE" w:rsidP="00394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MSTFD4006 Interact and network with fashion industry participants</w:t>
      </w:r>
      <w:r>
        <w:fldChar w:fldCharType="end"/>
      </w:r>
    </w:p>
    <w:p w:rsidR="003942AE" w:rsidP="003942AE">
      <w:pPr>
        <w:pStyle w:val="Version"/>
        <w:sectPr w:rsidSect="003714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4A8" w:rsidP="003714A8">
      <w:pPr>
        <w:pStyle w:val="SuperHeading"/>
      </w:pPr>
      <w:r w:rsidRPr="003714A8">
        <w:t>Assessment Requirements for MSTFD4006 Interact and network with fashion industry participants</w:t>
      </w:r>
    </w:p>
    <w:p w:rsidR="00000000" w:rsidRPr="003714A8" w:rsidP="003714A8">
      <w:pPr>
        <w:pStyle w:val="Heading1"/>
      </w:pPr>
      <w:bookmarkStart w:id="1" w:name="O_930059"/>
      <w:bookmarkEnd w:id="1"/>
      <w:r w:rsidRPr="003714A8">
        <w:t>Modification History</w:t>
      </w:r>
    </w:p>
    <w:p w:rsidR="00000000" w:rsidRPr="003714A8" w:rsidP="003942AE">
      <w:pPr>
        <w:pStyle w:val="BodyText"/>
      </w:pPr>
      <w:r w:rsidRPr="003714A8">
        <w:t>Release 1. Supersedes and is equivalent to LMTFD4006B Interact and network with fashion industry participants</w:t>
      </w:r>
    </w:p>
    <w:p w:rsidR="00000000" w:rsidRPr="003714A8" w:rsidP="003714A8">
      <w:pPr>
        <w:pStyle w:val="Heading1"/>
      </w:pPr>
      <w:bookmarkStart w:id="2" w:name="O_930062"/>
      <w:bookmarkEnd w:id="2"/>
      <w:r w:rsidRPr="003714A8">
        <w:t>Performance Evidence</w:t>
      </w:r>
    </w:p>
    <w:p w:rsidR="00000000" w:rsidRPr="003714A8" w:rsidP="003942AE">
      <w:pPr>
        <w:pStyle w:val="BodyText"/>
      </w:pPr>
      <w:r w:rsidRPr="003714A8">
        <w:t>Evidence required to demonstrate competence in this unit must be relevant to and satisfy the requirements of the elements and performance criteria, and include:</w:t>
      </w:r>
    </w:p>
    <w:p w:rsidR="00000000" w:rsidRPr="003714A8" w:rsidP="003714A8">
      <w:pPr>
        <w:pStyle w:val="ListBullet"/>
      </w:pPr>
      <w:r w:rsidRPr="003714A8">
        <w:t>following work instructions, standard operating procedures (SOPs)</w:t>
      </w:r>
      <w:r w:rsidRPr="003714A8">
        <w:t xml:space="preserve"> and safe work practices</w:t>
      </w:r>
    </w:p>
    <w:p w:rsidR="00000000" w:rsidRPr="003714A8" w:rsidP="003714A8">
      <w:pPr>
        <w:pStyle w:val="ListBullet"/>
      </w:pPr>
      <w:r w:rsidRPr="003714A8">
        <w:t>using industry appropriate language and terminology to interact and communicate with fashion industry participants, using at least three (3) different communication channels or tools</w:t>
      </w:r>
    </w:p>
    <w:p w:rsidR="00000000" w:rsidRPr="003714A8" w:rsidP="003714A8">
      <w:pPr>
        <w:pStyle w:val="ListBullet"/>
      </w:pPr>
      <w:r w:rsidRPr="003714A8">
        <w:t>applying knowledge of roles and information need</w:t>
      </w:r>
      <w:r w:rsidRPr="003714A8">
        <w:t xml:space="preserve">s of at least four (4) different industry participants to communicate about design concepts and production requirements </w:t>
      </w:r>
    </w:p>
    <w:p w:rsidR="00000000" w:rsidRPr="003714A8" w:rsidP="003714A8">
      <w:pPr>
        <w:pStyle w:val="ListBullet"/>
      </w:pPr>
      <w:r w:rsidRPr="003714A8">
        <w:t xml:space="preserve">applying appropriate communications skills to maintain cooperative working relationships </w:t>
      </w:r>
    </w:p>
    <w:p w:rsidR="00000000" w:rsidRPr="003714A8" w:rsidP="003714A8">
      <w:pPr>
        <w:pStyle w:val="ListBullet"/>
      </w:pPr>
      <w:r w:rsidRPr="003714A8">
        <w:t>documenting information and outcomes of commu</w:t>
      </w:r>
      <w:r w:rsidRPr="003714A8">
        <w:t>nication, and maintaining records according to workplace procedures and industry standards</w:t>
      </w:r>
    </w:p>
    <w:p w:rsidR="00000000" w:rsidRPr="003714A8" w:rsidP="003714A8">
      <w:pPr>
        <w:pStyle w:val="ListBullet"/>
      </w:pPr>
      <w:r w:rsidRPr="003714A8">
        <w:t>establishing and maintaining up-to-date information about at least ten key industry participants to maintain business intelligence and sustain networks.</w:t>
      </w:r>
    </w:p>
    <w:p w:rsidR="00000000" w:rsidRPr="003714A8" w:rsidP="003714A8">
      <w:pPr>
        <w:pStyle w:val="AllowPageBreak"/>
      </w:pPr>
    </w:p>
    <w:p w:rsidR="00000000" w:rsidRPr="003714A8" w:rsidP="003714A8">
      <w:pPr>
        <w:pStyle w:val="Heading1"/>
      </w:pPr>
      <w:bookmarkStart w:id="3" w:name="O_930061"/>
      <w:bookmarkEnd w:id="3"/>
      <w:r w:rsidRPr="003714A8">
        <w:t>Knowledge Evidence</w:t>
      </w:r>
    </w:p>
    <w:p w:rsidR="00000000" w:rsidRPr="003714A8" w:rsidP="003942AE">
      <w:pPr>
        <w:pStyle w:val="BodyText"/>
      </w:pPr>
      <w:r w:rsidRPr="003714A8">
        <w:t>Evidence must be provided that demonstrates knowledge of:</w:t>
      </w:r>
    </w:p>
    <w:p w:rsidR="00000000" w:rsidRPr="003714A8" w:rsidP="003714A8">
      <w:pPr>
        <w:pStyle w:val="ListBullet"/>
      </w:pPr>
      <w:r w:rsidRPr="003714A8">
        <w:t>work instructions, standard operating procedures (SOPs) and safe work practices</w:t>
      </w:r>
    </w:p>
    <w:p w:rsidR="00000000" w:rsidRPr="003714A8" w:rsidP="003714A8">
      <w:pPr>
        <w:pStyle w:val="ListBullet"/>
      </w:pPr>
      <w:r w:rsidRPr="003714A8">
        <w:t>roles of various fashion industry participants</w:t>
      </w:r>
    </w:p>
    <w:p w:rsidR="00000000" w:rsidRPr="003714A8" w:rsidP="003714A8">
      <w:pPr>
        <w:pStyle w:val="ListBullet"/>
      </w:pPr>
      <w:r w:rsidRPr="003714A8">
        <w:t>routine industry communication channels and to</w:t>
      </w:r>
      <w:r w:rsidRPr="003714A8">
        <w:t>ols</w:t>
      </w:r>
    </w:p>
    <w:p w:rsidR="00000000" w:rsidRPr="003714A8" w:rsidP="003714A8">
      <w:pPr>
        <w:pStyle w:val="ListBullet"/>
      </w:pPr>
      <w:r w:rsidRPr="003714A8">
        <w:t>information needs of fashion industry participants for design, procurement, production and marketing processes</w:t>
      </w:r>
    </w:p>
    <w:p w:rsidR="00000000" w:rsidRPr="003714A8" w:rsidP="003714A8">
      <w:pPr>
        <w:pStyle w:val="ListBullet"/>
      </w:pPr>
      <w:r w:rsidRPr="003714A8">
        <w:t>communication protocols, workplace practices and quality standards</w:t>
      </w:r>
    </w:p>
    <w:p w:rsidR="00000000" w:rsidRPr="003714A8" w:rsidP="003714A8">
      <w:pPr>
        <w:pStyle w:val="ListBullet"/>
      </w:pPr>
      <w:r w:rsidRPr="003714A8">
        <w:t>communication strategies:</w:t>
      </w:r>
    </w:p>
    <w:p w:rsidR="00000000" w:rsidRPr="003714A8" w:rsidP="003714A8">
      <w:pPr>
        <w:pStyle w:val="ListBullet2"/>
      </w:pPr>
      <w:r w:rsidRPr="003714A8">
        <w:t>effective verbal and non-verbal communication</w:t>
      </w:r>
    </w:p>
    <w:p w:rsidR="00000000" w:rsidRPr="003714A8" w:rsidP="003714A8">
      <w:pPr>
        <w:pStyle w:val="ListBullet2"/>
      </w:pPr>
      <w:r w:rsidRPr="003714A8">
        <w:t>oral, written and visual communication</w:t>
      </w:r>
    </w:p>
    <w:p w:rsidR="00000000" w:rsidRPr="003714A8" w:rsidP="003714A8">
      <w:pPr>
        <w:pStyle w:val="ListBullet2"/>
      </w:pPr>
      <w:r w:rsidRPr="003714A8">
        <w:t>active listening</w:t>
      </w:r>
    </w:p>
    <w:p w:rsidR="00000000" w:rsidRPr="003714A8" w:rsidP="003714A8">
      <w:pPr>
        <w:pStyle w:val="ListBullet2"/>
      </w:pPr>
      <w:r w:rsidRPr="003714A8">
        <w:t>positive language</w:t>
      </w:r>
    </w:p>
    <w:p w:rsidR="00000000" w:rsidRPr="003714A8" w:rsidP="003714A8">
      <w:pPr>
        <w:pStyle w:val="ListBullet2"/>
      </w:pPr>
      <w:r w:rsidRPr="003714A8">
        <w:t>recognising and adapting to cultural differences</w:t>
      </w:r>
    </w:p>
    <w:p w:rsidR="00000000" w:rsidRPr="003714A8" w:rsidP="003714A8">
      <w:pPr>
        <w:pStyle w:val="ListBullet2"/>
      </w:pPr>
      <w:r w:rsidRPr="003714A8">
        <w:t>negotiation and conflict resolution skills</w:t>
      </w:r>
    </w:p>
    <w:p w:rsidR="00000000" w:rsidRPr="003714A8" w:rsidP="003714A8">
      <w:pPr>
        <w:pStyle w:val="ListBullet"/>
      </w:pPr>
      <w:r w:rsidRPr="003714A8">
        <w:t>fashion industry language and terminology</w:t>
      </w:r>
    </w:p>
    <w:p w:rsidR="00000000" w:rsidRPr="003714A8" w:rsidP="003714A8">
      <w:pPr>
        <w:pStyle w:val="ListBullet"/>
      </w:pPr>
      <w:r w:rsidRPr="003714A8">
        <w:t>scope and information needs of different indust</w:t>
      </w:r>
      <w:r w:rsidRPr="003714A8">
        <w:t>ry participants:</w:t>
      </w:r>
    </w:p>
    <w:p w:rsidR="00000000" w:rsidRPr="003714A8" w:rsidP="003714A8">
      <w:pPr>
        <w:pStyle w:val="ListBullet2"/>
      </w:pPr>
      <w:r w:rsidRPr="003714A8">
        <w:t>designers</w:t>
      </w:r>
    </w:p>
    <w:p w:rsidR="00000000" w:rsidRPr="003714A8" w:rsidP="003714A8">
      <w:pPr>
        <w:pStyle w:val="ListBullet2"/>
      </w:pPr>
      <w:r w:rsidRPr="003714A8">
        <w:t>patternmakers</w:t>
      </w:r>
    </w:p>
    <w:p w:rsidR="00000000" w:rsidRPr="003714A8" w:rsidP="003714A8">
      <w:pPr>
        <w:pStyle w:val="ListBullet2"/>
      </w:pPr>
      <w:r w:rsidRPr="003714A8">
        <w:t>suppliers</w:t>
      </w:r>
    </w:p>
    <w:p w:rsidR="00000000" w:rsidRPr="003714A8" w:rsidP="003714A8">
      <w:pPr>
        <w:pStyle w:val="ListBullet2"/>
      </w:pPr>
      <w:r w:rsidRPr="003714A8">
        <w:t>merchandising and marketing professionals</w:t>
      </w:r>
    </w:p>
    <w:p w:rsidR="00000000" w:rsidRPr="003714A8" w:rsidP="003714A8">
      <w:pPr>
        <w:pStyle w:val="ListBullet2"/>
      </w:pPr>
      <w:r w:rsidRPr="003714A8">
        <w:t>buyers</w:t>
      </w:r>
    </w:p>
    <w:p w:rsidR="00000000" w:rsidRPr="003714A8" w:rsidP="003714A8">
      <w:pPr>
        <w:pStyle w:val="ListBullet2"/>
      </w:pPr>
      <w:r w:rsidRPr="003714A8">
        <w:t>media</w:t>
      </w:r>
    </w:p>
    <w:p w:rsidR="00000000" w:rsidRPr="003714A8" w:rsidP="003714A8">
      <w:pPr>
        <w:pStyle w:val="ListBullet2"/>
      </w:pPr>
      <w:r w:rsidRPr="003714A8">
        <w:t>importers and exporters</w:t>
      </w:r>
    </w:p>
    <w:p w:rsidR="00000000" w:rsidRPr="003714A8" w:rsidP="003714A8">
      <w:pPr>
        <w:pStyle w:val="ListBullet2"/>
      </w:pPr>
      <w:r w:rsidRPr="003714A8">
        <w:t>production personnel</w:t>
      </w:r>
    </w:p>
    <w:p w:rsidR="00000000" w:rsidRPr="003714A8" w:rsidP="003714A8">
      <w:pPr>
        <w:pStyle w:val="ListBullet"/>
      </w:pPr>
      <w:r w:rsidRPr="003714A8">
        <w:t>fashion industry networks:</w:t>
      </w:r>
    </w:p>
    <w:p w:rsidR="00000000" w:rsidRPr="003714A8" w:rsidP="003714A8">
      <w:pPr>
        <w:pStyle w:val="ListBullet2"/>
      </w:pPr>
      <w:r w:rsidRPr="003714A8">
        <w:t>industry bodies</w:t>
      </w:r>
    </w:p>
    <w:p w:rsidR="00000000" w:rsidRPr="003714A8" w:rsidP="003714A8">
      <w:pPr>
        <w:pStyle w:val="ListBullet2"/>
      </w:pPr>
      <w:r w:rsidRPr="003714A8">
        <w:t>professional associations</w:t>
      </w:r>
    </w:p>
    <w:p w:rsidR="00000000" w:rsidRPr="003714A8" w:rsidP="003714A8">
      <w:pPr>
        <w:pStyle w:val="ListBullet2"/>
      </w:pPr>
      <w:r w:rsidRPr="003714A8">
        <w:t>design studios</w:t>
      </w:r>
    </w:p>
    <w:p w:rsidR="00000000" w:rsidRPr="003714A8" w:rsidP="003714A8">
      <w:pPr>
        <w:pStyle w:val="ListBullet2"/>
      </w:pPr>
      <w:r w:rsidRPr="003714A8">
        <w:t>industry professionals providing specific services</w:t>
      </w:r>
    </w:p>
    <w:p w:rsidR="00000000" w:rsidRPr="003714A8" w:rsidP="003714A8">
      <w:pPr>
        <w:pStyle w:val="ListBullet2"/>
      </w:pPr>
      <w:r w:rsidRPr="003714A8">
        <w:t>production companies</w:t>
      </w:r>
    </w:p>
    <w:p w:rsidR="00000000" w:rsidRPr="003714A8" w:rsidP="003714A8">
      <w:pPr>
        <w:pStyle w:val="ListBullet2"/>
      </w:pPr>
      <w:r w:rsidRPr="003714A8">
        <w:t>professional development networks</w:t>
      </w:r>
    </w:p>
    <w:p w:rsidR="00000000" w:rsidRPr="003714A8" w:rsidP="003714A8">
      <w:pPr>
        <w:pStyle w:val="ListBullet"/>
      </w:pPr>
      <w:r w:rsidRPr="003714A8">
        <w:t>documentation and record keeping requirements</w:t>
      </w:r>
    </w:p>
    <w:p w:rsidR="00000000" w:rsidRPr="003714A8" w:rsidP="003714A8">
      <w:pPr>
        <w:pStyle w:val="ListBullet"/>
      </w:pPr>
      <w:r w:rsidRPr="003714A8">
        <w:t>quality standards:</w:t>
      </w:r>
    </w:p>
    <w:p w:rsidR="00000000" w:rsidRPr="003714A8" w:rsidP="003714A8">
      <w:pPr>
        <w:pStyle w:val="ListBullet2"/>
      </w:pPr>
      <w:r w:rsidRPr="003714A8">
        <w:t>accepted formats for presenting ideas and concepts</w:t>
      </w:r>
    </w:p>
    <w:p w:rsidR="00000000" w:rsidRPr="003714A8" w:rsidP="003714A8">
      <w:pPr>
        <w:pStyle w:val="ListBullet2"/>
      </w:pPr>
      <w:r w:rsidRPr="003714A8">
        <w:t>standards of presentation for dr</w:t>
      </w:r>
      <w:r w:rsidRPr="003714A8">
        <w:t>afts and final versions</w:t>
      </w:r>
    </w:p>
    <w:p w:rsidR="00000000" w:rsidRPr="003714A8" w:rsidP="003714A8">
      <w:pPr>
        <w:pStyle w:val="ListBullet2"/>
      </w:pPr>
      <w:r w:rsidRPr="003714A8">
        <w:t>layout and content.</w:t>
      </w:r>
    </w:p>
    <w:p w:rsidR="00000000" w:rsidRPr="003714A8" w:rsidP="003714A8">
      <w:pPr>
        <w:pStyle w:val="AllowPageBreak"/>
      </w:pPr>
    </w:p>
    <w:p w:rsidR="00000000" w:rsidRPr="003714A8" w:rsidP="003714A8">
      <w:pPr>
        <w:pStyle w:val="Heading1"/>
      </w:pPr>
      <w:bookmarkStart w:id="4" w:name="O_930060"/>
      <w:bookmarkEnd w:id="4"/>
      <w:r w:rsidRPr="003714A8">
        <w:t>Assessment Conditions</w:t>
      </w:r>
    </w:p>
    <w:p w:rsidR="00000000" w:rsidRPr="003714A8" w:rsidP="003714A8">
      <w:pPr>
        <w:pStyle w:val="ListBullet"/>
      </w:pPr>
      <w:r w:rsidRPr="003714A8">
        <w:t>Assessors must:</w:t>
      </w:r>
    </w:p>
    <w:p w:rsidR="00000000" w:rsidRPr="003714A8" w:rsidP="003714A8">
      <w:pPr>
        <w:pStyle w:val="ListBullet2"/>
      </w:pPr>
      <w:r w:rsidRPr="003714A8">
        <w:t>satisfy the assessor competency requirements that are in place at the time of the assessment, as set by the VET regulator</w:t>
      </w:r>
    </w:p>
    <w:p w:rsidR="00000000" w:rsidRPr="003714A8" w:rsidP="003714A8">
      <w:pPr>
        <w:pStyle w:val="ListBullet2"/>
      </w:pPr>
      <w:r w:rsidRPr="003714A8">
        <w:t>have</w:t>
      </w:r>
      <w:r w:rsidRPr="003714A8">
        <w:t xml:space="preserve"> vocational competency in fashion networking, at least to the level being assessed, with relevant industry knowledge and experience.</w:t>
      </w:r>
    </w:p>
    <w:p w:rsidR="00000000" w:rsidRPr="003714A8" w:rsidP="003714A8">
      <w:pPr>
        <w:pStyle w:val="ListBullet"/>
      </w:pPr>
      <w:r w:rsidRPr="003714A8">
        <w:t>Assessment should occur in operational workplace situations. Where this is not possible, or where personal safety or envir</w:t>
      </w:r>
      <w:r w:rsidRPr="003714A8">
        <w:t>onmental damage are limiting factors, assessment must occur in a sufficiently rigorous simulated environment reflecting realistic operational workplace conditions. This must cover all aspects of workplace performance, including environment, task skills, ta</w:t>
      </w:r>
      <w:r w:rsidRPr="003714A8">
        <w:t xml:space="preserve">sk management skills, contingency management skills and job role environment skills. </w:t>
      </w:r>
    </w:p>
    <w:p w:rsidR="00000000" w:rsidRPr="003714A8" w:rsidP="003714A8">
      <w:pPr>
        <w:pStyle w:val="ListBullet"/>
      </w:pPr>
      <w:r w:rsidRPr="003714A8">
        <w:t>Assessment processes and techniques must be appropriate to the language, literacy and numeracy requirements of the work being performed and the needs of the candidate.</w:t>
      </w:r>
    </w:p>
    <w:p w:rsidR="00000000" w:rsidRPr="003714A8" w:rsidP="003714A8">
      <w:pPr>
        <w:pStyle w:val="ListBullet"/>
      </w:pPr>
      <w:r w:rsidRPr="003714A8">
        <w:t>Co</w:t>
      </w:r>
      <w:r w:rsidRPr="003714A8">
        <w:t>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3714A8" w:rsidP="003714A8">
      <w:pPr>
        <w:pStyle w:val="AllowPageBreak"/>
      </w:pPr>
    </w:p>
    <w:p w:rsidR="00000000" w:rsidRPr="003714A8" w:rsidP="003714A8">
      <w:pPr>
        <w:pStyle w:val="Heading1"/>
      </w:pPr>
      <w:bookmarkStart w:id="5" w:name="O_930058"/>
      <w:bookmarkEnd w:id="5"/>
      <w:r w:rsidRPr="003714A8">
        <w:t>Links</w:t>
      </w:r>
    </w:p>
    <w:p w:rsidR="00000000" w:rsidRPr="003714A8" w:rsidP="003942AE">
      <w:pPr>
        <w:pStyle w:val="BodyText"/>
      </w:pPr>
      <w:r w:rsidRPr="003714A8">
        <w:t xml:space="preserve">Companion Volume </w:t>
      </w:r>
      <w:r w:rsidRPr="003714A8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80F6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714A8" w:rsidP="003714A8"/>
    <w:sectPr w:rsidSect="003714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A8" w:rsidRPr="003942AE" w:rsidP="00394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2AE" w:rsidP="003714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2AE" w:rsidP="003714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42AE" w:rsidP="003714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4A8" w:rsidRPr="003942AE" w:rsidP="00394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4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2AE" w:rsidRPr="002D2AF8" w:rsidP="003714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MSTFD4006 Interact and network with fashion industry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942AE" w:rsidP="003714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F27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4ED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84C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4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4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4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4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4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4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4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4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4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4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4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4A8"/>
  </w:style>
  <w:style w:type="character" w:customStyle="1" w:styleId="Heading1Char">
    <w:name w:val="Heading 1 Char"/>
    <w:basedOn w:val="DefaultParagraphFont"/>
    <w:link w:val="Heading1"/>
    <w:rsid w:val="003714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4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4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4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14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14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4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4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4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4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4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4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4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4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4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4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4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4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4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4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4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4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4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4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4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14A8"/>
    <w:rPr>
      <w:b/>
      <w:spacing w:val="0"/>
    </w:rPr>
  </w:style>
  <w:style w:type="paragraph" w:customStyle="1" w:styleId="SuperTitle">
    <w:name w:val="SuperTitle"/>
    <w:basedOn w:val="Title"/>
    <w:rsid w:val="003714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4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4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14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4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4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4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4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4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4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4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4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4A8"/>
    <w:rPr>
      <w:i/>
    </w:rPr>
  </w:style>
  <w:style w:type="paragraph" w:styleId="Caption">
    <w:name w:val="caption"/>
    <w:basedOn w:val="BodyText"/>
    <w:next w:val="Normal"/>
    <w:qFormat/>
    <w:rsid w:val="003714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4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4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4A8"/>
  </w:style>
  <w:style w:type="paragraph" w:styleId="TableofFigures">
    <w:name w:val="table of figures"/>
    <w:basedOn w:val="Normal"/>
    <w:next w:val="Normal"/>
    <w:semiHidden/>
    <w:rsid w:val="003714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4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14A8"/>
    <w:rPr>
      <w:rFonts w:ascii="Wingdings" w:hAnsi="Wingdings"/>
    </w:rPr>
  </w:style>
  <w:style w:type="paragraph" w:customStyle="1" w:styleId="TableHeading">
    <w:name w:val="Table Heading"/>
    <w:basedOn w:val="HeadingBase"/>
    <w:rsid w:val="003714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4A8"/>
    <w:rPr>
      <w:color w:val="0033CC"/>
      <w:u w:val="none"/>
    </w:rPr>
  </w:style>
  <w:style w:type="paragraph" w:customStyle="1" w:styleId="BodyTextRight">
    <w:name w:val="Body Text Right"/>
    <w:basedOn w:val="BodyText"/>
    <w:rsid w:val="003714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4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4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4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4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4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4A8"/>
    <w:rPr>
      <w:sz w:val="32"/>
    </w:rPr>
  </w:style>
  <w:style w:type="paragraph" w:customStyle="1" w:styleId="HeadingProcedure">
    <w:name w:val="Heading Procedure"/>
    <w:basedOn w:val="HeadingBase"/>
    <w:next w:val="Normal"/>
    <w:rsid w:val="003714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4A8"/>
    <w:pPr>
      <w:spacing w:before="60" w:after="60"/>
    </w:pPr>
  </w:style>
  <w:style w:type="paragraph" w:styleId="ListContinue">
    <w:name w:val="List Continue"/>
    <w:basedOn w:val="List"/>
    <w:rsid w:val="003714A8"/>
    <w:pPr>
      <w:ind w:firstLine="0"/>
    </w:pPr>
  </w:style>
  <w:style w:type="paragraph" w:customStyle="1" w:styleId="ListNote">
    <w:name w:val="List Note"/>
    <w:basedOn w:val="List"/>
    <w:rsid w:val="003714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4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4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4A8"/>
    <w:rPr>
      <w:rFonts w:ascii="Courier New" w:hAnsi="Courier New"/>
    </w:rPr>
  </w:style>
  <w:style w:type="paragraph" w:customStyle="1" w:styleId="NoteBullet">
    <w:name w:val="Note Bullet"/>
    <w:basedOn w:val="Note"/>
    <w:rsid w:val="003714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4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4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4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4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14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4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4A8"/>
    <w:rPr>
      <w:b/>
      <w:smallCaps/>
    </w:rPr>
  </w:style>
  <w:style w:type="paragraph" w:customStyle="1" w:styleId="TableListNumber">
    <w:name w:val="Table List Number"/>
    <w:basedOn w:val="ListNumber"/>
    <w:rsid w:val="003714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4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4A8"/>
    <w:pPr>
      <w:numPr>
        <w:numId w:val="9"/>
      </w:numPr>
    </w:pPr>
  </w:style>
  <w:style w:type="paragraph" w:customStyle="1" w:styleId="ListAlpha2">
    <w:name w:val="List Alpha 2"/>
    <w:basedOn w:val="List2"/>
    <w:rsid w:val="003714A8"/>
    <w:pPr>
      <w:numPr>
        <w:numId w:val="8"/>
      </w:numPr>
    </w:pPr>
  </w:style>
  <w:style w:type="paragraph" w:styleId="List2">
    <w:name w:val="List 2"/>
    <w:basedOn w:val="BodyText"/>
    <w:rsid w:val="003714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4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4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4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4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4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14A8"/>
    <w:pPr>
      <w:numPr>
        <w:numId w:val="4"/>
      </w:numPr>
    </w:pPr>
  </w:style>
  <w:style w:type="paragraph" w:styleId="ListContinue2">
    <w:name w:val="List Continue 2"/>
    <w:basedOn w:val="List2"/>
    <w:rsid w:val="003714A8"/>
    <w:pPr>
      <w:ind w:firstLine="0"/>
    </w:pPr>
  </w:style>
  <w:style w:type="paragraph" w:styleId="ListContinue3">
    <w:name w:val="List Continue 3"/>
    <w:basedOn w:val="List3"/>
    <w:rsid w:val="003714A8"/>
    <w:pPr>
      <w:ind w:left="1021" w:firstLine="0"/>
    </w:pPr>
  </w:style>
  <w:style w:type="paragraph" w:styleId="ListContinue4">
    <w:name w:val="List Continue 4"/>
    <w:basedOn w:val="List4"/>
    <w:rsid w:val="003714A8"/>
    <w:pPr>
      <w:ind w:firstLine="0"/>
    </w:pPr>
  </w:style>
  <w:style w:type="paragraph" w:styleId="ListContinue5">
    <w:name w:val="List Continue 5"/>
    <w:basedOn w:val="List5"/>
    <w:rsid w:val="003714A8"/>
    <w:pPr>
      <w:ind w:firstLine="0"/>
    </w:pPr>
  </w:style>
  <w:style w:type="paragraph" w:styleId="ListNumber3">
    <w:name w:val="List Number 3"/>
    <w:basedOn w:val="List3"/>
    <w:rsid w:val="003714A8"/>
    <w:pPr>
      <w:numPr>
        <w:numId w:val="5"/>
      </w:numPr>
    </w:pPr>
  </w:style>
  <w:style w:type="paragraph" w:styleId="ListNumber4">
    <w:name w:val="List Number 4"/>
    <w:basedOn w:val="List4"/>
    <w:rsid w:val="003714A8"/>
    <w:pPr>
      <w:numPr>
        <w:numId w:val="6"/>
      </w:numPr>
    </w:pPr>
  </w:style>
  <w:style w:type="paragraph" w:styleId="ListNumber5">
    <w:name w:val="List Number 5"/>
    <w:basedOn w:val="List5"/>
    <w:rsid w:val="003714A8"/>
    <w:pPr>
      <w:numPr>
        <w:numId w:val="7"/>
      </w:numPr>
    </w:pPr>
  </w:style>
  <w:style w:type="paragraph" w:styleId="BlockText">
    <w:name w:val="Block Text"/>
    <w:basedOn w:val="Normal"/>
    <w:rsid w:val="003714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4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4A8"/>
    <w:rPr>
      <w:sz w:val="16"/>
      <w:vertAlign w:val="superscript"/>
    </w:rPr>
  </w:style>
  <w:style w:type="character" w:customStyle="1" w:styleId="Symbols">
    <w:name w:val="Symbols"/>
    <w:basedOn w:val="DefaultParagraphFont"/>
    <w:rsid w:val="003714A8"/>
    <w:rPr>
      <w:rFonts w:ascii="Symbol" w:hAnsi="Symbol"/>
    </w:rPr>
  </w:style>
  <w:style w:type="character" w:customStyle="1" w:styleId="MenuOptions">
    <w:name w:val="Menu Options"/>
    <w:basedOn w:val="DefaultParagraphFont"/>
    <w:rsid w:val="003714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4A8"/>
    <w:rPr>
      <w:b/>
    </w:rPr>
  </w:style>
  <w:style w:type="character" w:customStyle="1" w:styleId="Underlined">
    <w:name w:val="Underlined"/>
    <w:basedOn w:val="DefaultParagraphFont"/>
    <w:rsid w:val="003714A8"/>
    <w:rPr>
      <w:u w:val="single"/>
    </w:rPr>
  </w:style>
  <w:style w:type="paragraph" w:customStyle="1" w:styleId="TableBodyTextRight">
    <w:name w:val="Table Body Text Right"/>
    <w:basedOn w:val="TableBodyText"/>
    <w:rsid w:val="003714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4A8"/>
    <w:rPr>
      <w:sz w:val="18"/>
    </w:rPr>
  </w:style>
  <w:style w:type="paragraph" w:customStyle="1" w:styleId="BodySmallRight">
    <w:name w:val="Body Small Right"/>
    <w:basedOn w:val="BodyTextRight"/>
    <w:rsid w:val="003714A8"/>
    <w:rPr>
      <w:sz w:val="18"/>
      <w:szCs w:val="18"/>
    </w:rPr>
  </w:style>
  <w:style w:type="paragraph" w:customStyle="1" w:styleId="MarginEdition">
    <w:name w:val="Margin Edition"/>
    <w:basedOn w:val="MarginNote"/>
    <w:rsid w:val="003714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4A8"/>
    <w:rPr>
      <w:sz w:val="2"/>
      <w:szCs w:val="2"/>
    </w:rPr>
  </w:style>
  <w:style w:type="character" w:customStyle="1" w:styleId="Small">
    <w:name w:val="Small"/>
    <w:basedOn w:val="DefaultParagraphFont"/>
    <w:rsid w:val="003714A8"/>
    <w:rPr>
      <w:sz w:val="16"/>
    </w:rPr>
  </w:style>
  <w:style w:type="paragraph" w:customStyle="1" w:styleId="WideTable">
    <w:name w:val="Wide Table"/>
    <w:basedOn w:val="Normal"/>
    <w:rsid w:val="003714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4A8"/>
  </w:style>
  <w:style w:type="paragraph" w:styleId="Quote">
    <w:name w:val="Quote"/>
    <w:basedOn w:val="Heading1"/>
    <w:link w:val="QuoteChar"/>
    <w:qFormat/>
    <w:rsid w:val="003714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4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4A8"/>
    <w:pPr>
      <w:pageBreakBefore/>
    </w:pPr>
  </w:style>
  <w:style w:type="paragraph" w:customStyle="1" w:styleId="Border">
    <w:name w:val="Border"/>
    <w:basedOn w:val="Normal"/>
    <w:qFormat/>
    <w:rsid w:val="003714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4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4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4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4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4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4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4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4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4A8"/>
    <w:rPr>
      <w:u w:val="single"/>
    </w:rPr>
  </w:style>
  <w:style w:type="character" w:customStyle="1" w:styleId="BoldandItalics">
    <w:name w:val="Bold and Italics"/>
    <w:qFormat/>
    <w:rsid w:val="003714A8"/>
    <w:rPr>
      <w:b/>
      <w:i/>
      <w:u w:val="none"/>
    </w:rPr>
  </w:style>
  <w:style w:type="paragraph" w:styleId="BalloonText">
    <w:name w:val="Balloon Text"/>
    <w:basedOn w:val="Normal"/>
    <w:link w:val="BalloonTextChar"/>
    <w:rsid w:val="003714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4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4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4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4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4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4A8"/>
    <w:pPr>
      <w:spacing w:before="0" w:after="0"/>
    </w:pPr>
  </w:style>
  <w:style w:type="paragraph" w:customStyle="1" w:styleId="BodyTextBold">
    <w:name w:val="Body Text Bold"/>
    <w:basedOn w:val="BodyText"/>
    <w:qFormat/>
    <w:rsid w:val="003714A8"/>
    <w:rPr>
      <w:b/>
    </w:rPr>
  </w:style>
  <w:style w:type="character" w:styleId="Hyperlink">
    <w:name w:val="Hyperlink"/>
    <w:basedOn w:val="DefaultParagraphFont"/>
    <w:uiPriority w:val="99"/>
    <w:unhideWhenUsed/>
    <w:rsid w:val="00394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3598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MSTFD4006 Interact and network with fashion industry participants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