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26F" w:rsidP="00B052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MSTDE3008 Produce embroidery from digitised images</w:t>
      </w:r>
      <w:r>
        <w:fldChar w:fldCharType="end"/>
      </w:r>
    </w:p>
    <w:p w:rsidR="00B0526F" w:rsidP="00B0526F">
      <w:pPr>
        <w:pStyle w:val="Version"/>
        <w:sectPr w:rsidSect="006D7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7FF3" w:rsidP="006D7FF3">
      <w:pPr>
        <w:pStyle w:val="SuperHeading"/>
      </w:pPr>
      <w:r w:rsidRPr="006D7FF3">
        <w:t>MSTDE3008 Produce embroidery from digitised images</w:t>
      </w:r>
    </w:p>
    <w:p w:rsidR="00000000" w:rsidRPr="006D7FF3" w:rsidP="006D7FF3">
      <w:pPr>
        <w:pStyle w:val="Heading1"/>
      </w:pPr>
      <w:bookmarkStart w:id="1" w:name="O_935657"/>
      <w:bookmarkEnd w:id="1"/>
      <w:r w:rsidRPr="006D7FF3">
        <w:t>Modification History</w:t>
      </w:r>
    </w:p>
    <w:p w:rsidR="00000000" w:rsidRPr="006D7FF3" w:rsidP="00B0526F">
      <w:pPr>
        <w:pStyle w:val="BodyText"/>
      </w:pPr>
      <w:r w:rsidRPr="006D7FF3">
        <w:t>Release 1. Supersedes and is equivalent to LMTDE3008A Produce embroidery from digitised images</w:t>
      </w:r>
    </w:p>
    <w:p w:rsidR="00000000" w:rsidRPr="006D7FF3" w:rsidP="006D7FF3">
      <w:pPr>
        <w:pStyle w:val="Heading1"/>
      </w:pPr>
      <w:bookmarkStart w:id="2" w:name="O_935665"/>
      <w:bookmarkEnd w:id="2"/>
      <w:r w:rsidRPr="006D7FF3">
        <w:t>Application</w:t>
      </w:r>
    </w:p>
    <w:p w:rsidR="00000000" w:rsidRPr="006D7FF3" w:rsidP="00B0526F">
      <w:pPr>
        <w:pStyle w:val="BodyText"/>
      </w:pPr>
      <w:r w:rsidRPr="006D7FF3">
        <w:t xml:space="preserve">This unit of competency covers the skills and knowledge required to set machine operations and produce </w:t>
      </w:r>
      <w:r w:rsidRPr="006D7FF3">
        <w:t>embroidery from digitised images.</w:t>
      </w:r>
    </w:p>
    <w:p w:rsidR="00000000" w:rsidRPr="006D7FF3" w:rsidP="00B0526F">
      <w:pPr>
        <w:pStyle w:val="BodyText"/>
      </w:pPr>
      <w:r w:rsidRPr="006D7FF3">
        <w:t>The unit of competency applies to computerised embroidery machine operation skills where the image and digitised file has been provided.</w:t>
      </w:r>
    </w:p>
    <w:p w:rsidR="00000000" w:rsidRPr="006D7FF3" w:rsidP="00B0526F">
      <w:pPr>
        <w:pStyle w:val="BodyText"/>
      </w:pPr>
      <w:r w:rsidRPr="006D7FF3">
        <w:t>Work may be conducted in a variety of environments, such as operational workplace a</w:t>
      </w:r>
      <w:r w:rsidRPr="006D7FF3">
        <w:t>ctivities, or home-based activities.</w:t>
      </w:r>
    </w:p>
    <w:p w:rsidR="00000000" w:rsidRPr="006D7FF3" w:rsidP="00B0526F">
      <w:pPr>
        <w:pStyle w:val="BodyText"/>
      </w:pPr>
      <w:r w:rsidRPr="006D7FF3">
        <w:t>No licensing, legislative or certification requirements apply to this unit at the time of publication.</w:t>
      </w:r>
    </w:p>
    <w:p w:rsidR="00000000" w:rsidRPr="006D7FF3" w:rsidP="006D7FF3">
      <w:pPr>
        <w:pStyle w:val="Heading1"/>
      </w:pPr>
      <w:bookmarkStart w:id="3" w:name="O_935664"/>
      <w:bookmarkEnd w:id="3"/>
      <w:r w:rsidRPr="006D7FF3">
        <w:t>Pre-requisite Unit</w:t>
      </w:r>
    </w:p>
    <w:p w:rsidR="00000000" w:rsidRPr="006D7FF3" w:rsidP="00B0526F">
      <w:pPr>
        <w:pStyle w:val="BodyText"/>
      </w:pPr>
      <w:r w:rsidRPr="006D7FF3">
        <w:t>Nil</w:t>
      </w:r>
    </w:p>
    <w:p w:rsidR="00000000" w:rsidRPr="006D7FF3" w:rsidP="006D7FF3">
      <w:pPr>
        <w:pStyle w:val="Heading1"/>
      </w:pPr>
      <w:bookmarkStart w:id="4" w:name="O_935663"/>
      <w:bookmarkEnd w:id="4"/>
      <w:r w:rsidRPr="006D7FF3">
        <w:t>Competency Field</w:t>
      </w:r>
    </w:p>
    <w:p w:rsidR="00000000" w:rsidRPr="006D7FF3" w:rsidP="00B0526F">
      <w:pPr>
        <w:pStyle w:val="BodyText"/>
      </w:pPr>
      <w:r w:rsidRPr="006D7FF3">
        <w:t>Digitising and computerised embroidery</w:t>
      </w:r>
    </w:p>
    <w:p w:rsidR="00000000" w:rsidRPr="006D7FF3" w:rsidP="006D7FF3">
      <w:pPr>
        <w:pStyle w:val="Heading1"/>
      </w:pPr>
      <w:bookmarkStart w:id="5" w:name="O_935662"/>
      <w:bookmarkEnd w:id="5"/>
      <w:r w:rsidRPr="006D7FF3">
        <w:t>Unit Sector</w:t>
      </w:r>
    </w:p>
    <w:p w:rsidR="00000000" w:rsidRPr="006D7FF3" w:rsidP="00B0526F">
      <w:pPr>
        <w:pStyle w:val="BodyText"/>
      </w:pPr>
      <w:r w:rsidRPr="006D7FF3">
        <w:t>Not applicable</w:t>
      </w:r>
    </w:p>
    <w:p w:rsidR="00000000" w:rsidRPr="006D7FF3" w:rsidP="006D7FF3">
      <w:pPr>
        <w:pStyle w:val="Heading1"/>
      </w:pPr>
      <w:bookmarkStart w:id="6" w:name="O_935661"/>
      <w:bookmarkEnd w:id="6"/>
      <w:r w:rsidRPr="006D7F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Performance criteria describe the performance needed to demonstrate achievement of the element.</w:t>
            </w:r>
          </w:p>
        </w:tc>
      </w:tr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FF3" w:rsidP="006D7FF3">
            <w:pPr>
              <w:pStyle w:val="BodyText"/>
            </w:pPr>
            <w:r w:rsidRPr="006D7FF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Follow standard operating procedures (SOPs)</w:t>
            </w:r>
          </w:p>
        </w:tc>
      </w:tr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 xml:space="preserve">Comply with work health and safety (WHS) </w:t>
            </w:r>
            <w:r w:rsidRPr="006D7FF3">
              <w:t>requirements at all times</w:t>
            </w:r>
          </w:p>
        </w:tc>
      </w:tr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Use appropriate personal protective equipment (PPE) in accordance with SOPs</w:t>
            </w:r>
          </w:p>
        </w:tc>
      </w:tr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Identify job requirements from specifications, drawings, job sheets or work instructions</w:t>
            </w:r>
          </w:p>
        </w:tc>
      </w:tr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</w:p>
        </w:tc>
      </w:tr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FF3" w:rsidP="006D7FF3">
            <w:pPr>
              <w:pStyle w:val="BodyText"/>
            </w:pPr>
            <w:r w:rsidRPr="006D7FF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rPr>
                <w:rStyle w:val="SpecialBold"/>
              </w:rPr>
              <w:t>Prepare to produce embroidery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Confirm embroidery work requirements and artwork specifications</w:t>
            </w:r>
          </w:p>
        </w:tc>
      </w:tr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Access artwork file and import into working area and navigate software to direct production</w:t>
            </w:r>
          </w:p>
        </w:tc>
      </w:tr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Select embroidery materials and prepare according to fabric and work requirements</w:t>
            </w:r>
          </w:p>
        </w:tc>
      </w:tr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Perform routine minor maintenance according to manufacturer specifications</w:t>
            </w:r>
          </w:p>
        </w:tc>
      </w:tr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Assess and adjust needle sequence, thread tension and speed, and hoop</w:t>
            </w:r>
          </w:p>
        </w:tc>
      </w:tr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</w:p>
        </w:tc>
      </w:tr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FF3" w:rsidP="006D7FF3">
            <w:pPr>
              <w:pStyle w:val="BodyText"/>
            </w:pPr>
            <w:r w:rsidRPr="006D7FF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rPr>
                <w:rStyle w:val="SpecialBold"/>
              </w:rPr>
              <w:t>Produce embroidery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Check machine operation and adjust to ensure optimum performance</w:t>
            </w:r>
          </w:p>
        </w:tc>
      </w:tr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Manage production problems, such as thread breaks</w:t>
            </w:r>
          </w:p>
        </w:tc>
      </w:tr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Complete a range of images, including embroidered lettering, monograms and motifs on items such as hats, T-shirts and other simple garments, according to work specifications</w:t>
            </w:r>
          </w:p>
        </w:tc>
      </w:tr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Assess production efficiencies and identify areas for improvement</w:t>
            </w:r>
          </w:p>
        </w:tc>
      </w:tr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Minimise waste and dispose of according to environmental guidelines</w:t>
            </w:r>
          </w:p>
        </w:tc>
      </w:tr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</w:p>
        </w:tc>
      </w:tr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FF3" w:rsidP="006D7FF3">
            <w:pPr>
              <w:pStyle w:val="BodyText"/>
            </w:pPr>
            <w:r w:rsidRPr="006D7FF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rPr>
                <w:rStyle w:val="SpecialBold"/>
              </w:rPr>
              <w:t>Check and finalise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Inspect embroidery against work requirements and artwork specifications</w:t>
            </w:r>
          </w:p>
        </w:tc>
      </w:tr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Finish work and prepare for despatch</w:t>
            </w:r>
          </w:p>
        </w:tc>
      </w:tr>
      <w:tr w:rsidTr="006D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FF3" w:rsidP="006D7FF3">
            <w:pPr>
              <w:pStyle w:val="BodyText"/>
            </w:pPr>
            <w:r w:rsidRPr="006D7FF3">
              <w:t>Complete documentation</w:t>
            </w:r>
          </w:p>
        </w:tc>
      </w:tr>
    </w:tbl>
    <w:p w:rsidR="00000000" w:rsidRPr="006D7FF3" w:rsidP="006D7FF3">
      <w:pPr>
        <w:pStyle w:val="BodyText"/>
      </w:pPr>
    </w:p>
    <w:p w:rsidR="00000000" w:rsidRPr="006D7FF3" w:rsidP="006D7FF3">
      <w:pPr>
        <w:pStyle w:val="AllowPageBreak"/>
      </w:pPr>
    </w:p>
    <w:p w:rsidR="00000000" w:rsidRPr="006D7FF3" w:rsidP="006D7FF3">
      <w:pPr>
        <w:pStyle w:val="Heading1"/>
      </w:pPr>
      <w:bookmarkStart w:id="7" w:name="O_935660"/>
      <w:bookmarkEnd w:id="7"/>
      <w:r w:rsidRPr="006D7FF3">
        <w:t>Foundation Skills</w:t>
      </w:r>
    </w:p>
    <w:p w:rsidR="00000000" w:rsidRPr="006D7FF3" w:rsidP="00B0526F">
      <w:pPr>
        <w:pStyle w:val="BodyText"/>
      </w:pPr>
      <w:r w:rsidRPr="006D7FF3">
        <w:t>This section describes those required skills (language, literacy and numeracy) that are essential to performance.</w:t>
      </w:r>
    </w:p>
    <w:p w:rsidR="00000000" w:rsidRPr="006D7FF3" w:rsidP="00B0526F">
      <w:pPr>
        <w:pStyle w:val="BodyText"/>
      </w:pPr>
      <w:r w:rsidRPr="006D7FF3">
        <w:t>Foundation skills essential to performance are explicit in the performance criteria of this unit of competency.</w:t>
      </w:r>
    </w:p>
    <w:p w:rsidR="00000000" w:rsidRPr="006D7FF3" w:rsidP="006D7FF3">
      <w:pPr>
        <w:pStyle w:val="Heading1"/>
      </w:pPr>
      <w:bookmarkStart w:id="8" w:name="O_935659"/>
      <w:bookmarkEnd w:id="8"/>
      <w:r w:rsidRPr="006D7FF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052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t>This field allows for different work environments and conditions that may affect performance. Essential ope</w:t>
            </w:r>
            <w:r w:rsidRPr="006D7FF3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052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FF3" w:rsidP="006D7FF3">
            <w:pPr>
              <w:pStyle w:val="ListBullet"/>
            </w:pPr>
            <w:r w:rsidRPr="006D7FF3">
              <w:t>requirements pr</w:t>
            </w:r>
            <w:r w:rsidRPr="006D7FF3">
              <w:t>escribed by legislation, awards, agreements and conditions of employment</w:t>
            </w:r>
          </w:p>
          <w:p w:rsidR="00000000" w:rsidRPr="006D7FF3" w:rsidP="006D7FF3">
            <w:pPr>
              <w:pStyle w:val="ListBullet"/>
            </w:pPr>
            <w:r w:rsidRPr="006D7FF3">
              <w:t>SOPs</w:t>
            </w:r>
          </w:p>
          <w:p w:rsidR="00000000" w:rsidRPr="006D7FF3" w:rsidP="006D7FF3">
            <w:pPr>
              <w:pStyle w:val="ListBullet"/>
            </w:pPr>
            <w:r w:rsidRPr="006D7FF3">
              <w:t>work instructions</w:t>
            </w:r>
          </w:p>
          <w:p w:rsidR="00000000" w:rsidRPr="006D7FF3" w:rsidP="006D7FF3">
            <w:pPr>
              <w:pStyle w:val="ListBullet"/>
            </w:pPr>
            <w:r w:rsidRPr="006D7FF3">
              <w:t>oral, written and visual communication</w:t>
            </w:r>
          </w:p>
          <w:p w:rsidR="00000000" w:rsidRPr="006D7FF3" w:rsidP="006D7FF3">
            <w:pPr>
              <w:pStyle w:val="ListBullet"/>
            </w:pPr>
            <w:r w:rsidRPr="006D7FF3">
              <w:t>quality practices, including responsibility for main</w:t>
            </w:r>
            <w:r w:rsidRPr="006D7FF3">
              <w:t>tenance of own work quality and contribution to quality improvement of team or section output</w:t>
            </w:r>
          </w:p>
          <w:p w:rsidR="00000000" w:rsidRPr="006D7FF3" w:rsidP="006D7FF3">
            <w:pPr>
              <w:pStyle w:val="ListBullet"/>
            </w:pPr>
            <w:r w:rsidRPr="006D7FF3">
              <w:t>housekeeping</w:t>
            </w:r>
          </w:p>
          <w:p w:rsidR="00000000" w:rsidRPr="006D7FF3" w:rsidP="006D7FF3">
            <w:pPr>
              <w:pStyle w:val="ListBullet"/>
            </w:pPr>
            <w:r w:rsidRPr="006D7FF3">
              <w:t>tasks related to environmental protection, waste disposal, pollution control and recycling</w:t>
            </w:r>
          </w:p>
          <w:p w:rsidR="00000000" w:rsidRPr="006D7FF3" w:rsidP="006D7FF3">
            <w:pPr>
              <w:pStyle w:val="ListBullet"/>
            </w:pPr>
            <w:r w:rsidRPr="006D7FF3">
              <w:t>WHS practices</w:t>
            </w:r>
          </w:p>
          <w:p w:rsidR="00000000" w:rsidP="006D7FF3">
            <w:pPr>
              <w:pStyle w:val="BodyText"/>
              <w:rPr>
                <w:lang w:val="en-NZ"/>
              </w:rPr>
            </w:pPr>
          </w:p>
        </w:tc>
      </w:tr>
      <w:tr w:rsidTr="00B052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FF3" w:rsidP="006D7FF3">
            <w:pPr>
              <w:pStyle w:val="ListBullet"/>
            </w:pPr>
            <w:r w:rsidRPr="006D7FF3">
              <w:t>the relevan</w:t>
            </w:r>
            <w:r w:rsidRPr="006D7FF3">
              <w:t>t industry or Australian Standards that are current at the time this unit is being undertaken</w:t>
            </w:r>
          </w:p>
          <w:p w:rsidR="00000000" w:rsidP="006D7FF3">
            <w:pPr>
              <w:pStyle w:val="BodyText"/>
              <w:rPr>
                <w:lang w:val="en-NZ"/>
              </w:rPr>
            </w:pPr>
          </w:p>
        </w:tc>
      </w:tr>
      <w:tr w:rsidTr="00B052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rPr>
                <w:rStyle w:val="SpecialBold"/>
              </w:rPr>
              <w:t>Embroidery work requirements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FF3" w:rsidP="006D7FF3">
            <w:pPr>
              <w:pStyle w:val="ListBullet"/>
            </w:pPr>
            <w:r w:rsidRPr="006D7FF3">
              <w:t>checking machine functionality to confirm capacity for work</w:t>
            </w:r>
          </w:p>
          <w:p w:rsidR="00000000" w:rsidRPr="006D7FF3" w:rsidP="006D7FF3">
            <w:pPr>
              <w:pStyle w:val="ListBullet"/>
            </w:pPr>
            <w:r w:rsidRPr="006D7FF3">
              <w:t>confirming material requirements</w:t>
            </w:r>
          </w:p>
          <w:p w:rsidR="00000000" w:rsidRPr="006D7FF3" w:rsidP="006D7FF3">
            <w:pPr>
              <w:pStyle w:val="ListBullet"/>
            </w:pPr>
            <w:r w:rsidRPr="006D7FF3">
              <w:t xml:space="preserve">assessing garment or item and fabric to be embroidered </w:t>
            </w:r>
          </w:p>
          <w:p w:rsidR="00000000" w:rsidP="006D7FF3">
            <w:pPr>
              <w:pStyle w:val="BodyText"/>
              <w:rPr>
                <w:lang w:val="en-NZ"/>
              </w:rPr>
            </w:pPr>
          </w:p>
        </w:tc>
      </w:tr>
      <w:tr w:rsidTr="00B052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rPr>
                <w:rStyle w:val="SpecialBold"/>
              </w:rPr>
              <w:t xml:space="preserve">Artwork specifications include one or more of the following: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FF3" w:rsidP="006D7FF3">
            <w:pPr>
              <w:pStyle w:val="ListBullet"/>
            </w:pPr>
            <w:r w:rsidRPr="006D7FF3">
              <w:t xml:space="preserve">content </w:t>
            </w:r>
          </w:p>
          <w:p w:rsidR="00000000" w:rsidRPr="006D7FF3" w:rsidP="006D7FF3">
            <w:pPr>
              <w:pStyle w:val="ListBullet"/>
            </w:pPr>
            <w:r w:rsidRPr="006D7FF3">
              <w:t xml:space="preserve">colour </w:t>
            </w:r>
          </w:p>
          <w:p w:rsidR="00000000" w:rsidRPr="006D7FF3" w:rsidP="006D7FF3">
            <w:pPr>
              <w:pStyle w:val="ListBullet"/>
            </w:pPr>
            <w:r w:rsidRPr="006D7FF3">
              <w:t xml:space="preserve">size, including width and length </w:t>
            </w:r>
          </w:p>
          <w:p w:rsidR="00000000" w:rsidRPr="006D7FF3" w:rsidP="006D7FF3">
            <w:pPr>
              <w:pStyle w:val="ListBullet"/>
            </w:pPr>
            <w:r w:rsidRPr="006D7FF3">
              <w:t xml:space="preserve">stitch type and size </w:t>
            </w:r>
          </w:p>
          <w:p w:rsidR="00000000" w:rsidRPr="006D7FF3" w:rsidP="006D7FF3">
            <w:pPr>
              <w:pStyle w:val="ListBullet"/>
            </w:pPr>
            <w:r w:rsidRPr="006D7FF3">
              <w:t xml:space="preserve">font </w:t>
            </w:r>
          </w:p>
          <w:p w:rsidR="00000000" w:rsidRPr="006D7FF3" w:rsidP="006D7FF3">
            <w:pPr>
              <w:pStyle w:val="ListBullet"/>
            </w:pPr>
            <w:r w:rsidRPr="006D7FF3">
              <w:t>fill</w:t>
            </w:r>
          </w:p>
          <w:p w:rsidR="00000000" w:rsidP="006D7FF3">
            <w:pPr>
              <w:pStyle w:val="BodyText"/>
              <w:rPr>
                <w:lang w:val="en-NZ"/>
              </w:rPr>
            </w:pPr>
          </w:p>
        </w:tc>
      </w:tr>
      <w:tr w:rsidTr="00B052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rPr>
                <w:rStyle w:val="SpecialBold"/>
              </w:rPr>
              <w:t>Software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FF3" w:rsidP="006D7FF3">
            <w:pPr>
              <w:pStyle w:val="ListBullet"/>
            </w:pPr>
            <w:r w:rsidRPr="006D7FF3">
              <w:t>any software classed as a digitising software (as opposed to customising or editing software)</w:t>
            </w:r>
          </w:p>
          <w:p w:rsidR="00000000" w:rsidP="006D7FF3">
            <w:pPr>
              <w:pStyle w:val="BodyText"/>
              <w:rPr>
                <w:lang w:val="en-NZ"/>
              </w:rPr>
            </w:pPr>
          </w:p>
        </w:tc>
      </w:tr>
      <w:tr w:rsidTr="00B052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FF3">
            <w:pPr>
              <w:pStyle w:val="BodyText"/>
              <w:rPr>
                <w:lang w:val="en-NZ"/>
              </w:rPr>
            </w:pPr>
            <w:r w:rsidRPr="006D7FF3">
              <w:rPr>
                <w:rStyle w:val="SpecialBold"/>
              </w:rPr>
              <w:t>Minor maintenance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FF3" w:rsidP="006D7FF3">
            <w:pPr>
              <w:pStyle w:val="ListBullet"/>
            </w:pPr>
            <w:r w:rsidRPr="006D7FF3">
              <w:t xml:space="preserve">checking and replacement of needles, attachments and/or parts </w:t>
            </w:r>
          </w:p>
          <w:p w:rsidR="00000000" w:rsidRPr="006D7FF3" w:rsidP="006D7FF3">
            <w:pPr>
              <w:pStyle w:val="ListBullet"/>
            </w:pPr>
            <w:r w:rsidRPr="006D7FF3">
              <w:t>oiling of machine parts</w:t>
            </w:r>
          </w:p>
          <w:p w:rsidR="00000000" w:rsidRPr="006D7FF3" w:rsidP="006D7FF3">
            <w:pPr>
              <w:pStyle w:val="ListBullet"/>
            </w:pPr>
            <w:r w:rsidRPr="006D7FF3">
              <w:t>removal of lint or fabric</w:t>
            </w:r>
          </w:p>
        </w:tc>
      </w:tr>
    </w:tbl>
    <w:p w:rsidR="00000000" w:rsidRPr="006D7FF3" w:rsidP="006D7FF3">
      <w:pPr>
        <w:pStyle w:val="BodyText"/>
      </w:pPr>
    </w:p>
    <w:p w:rsidR="00000000" w:rsidRPr="006D7FF3" w:rsidP="006D7FF3">
      <w:pPr>
        <w:pStyle w:val="AllowPageBreak"/>
      </w:pPr>
    </w:p>
    <w:p w:rsidR="00000000" w:rsidRPr="006D7FF3" w:rsidP="006D7FF3">
      <w:pPr>
        <w:pStyle w:val="Heading1"/>
      </w:pPr>
      <w:bookmarkStart w:id="9" w:name="O_935658"/>
      <w:bookmarkEnd w:id="9"/>
      <w:r w:rsidRPr="006D7FF3">
        <w:t>Unit Mapping Information</w:t>
      </w:r>
    </w:p>
    <w:p w:rsidR="00000000" w:rsidRPr="006D7FF3" w:rsidP="00B0526F">
      <w:pPr>
        <w:pStyle w:val="BodyText"/>
      </w:pPr>
      <w:r w:rsidRPr="006D7FF3">
        <w:t>Release 1. Supersedes and is equivalent to LMTDE3008A Produce embroidery from digitised images</w:t>
      </w:r>
    </w:p>
    <w:p w:rsidR="00000000" w:rsidRPr="006D7FF3" w:rsidP="006D7FF3">
      <w:pPr>
        <w:pStyle w:val="Heading1"/>
      </w:pPr>
      <w:bookmarkStart w:id="10" w:name="O_935651"/>
      <w:bookmarkEnd w:id="10"/>
      <w:r w:rsidRPr="006D7FF3">
        <w:t>Links</w:t>
      </w:r>
    </w:p>
    <w:p w:rsidR="00000000" w:rsidRPr="006D7FF3" w:rsidP="00B0526F">
      <w:pPr>
        <w:pStyle w:val="BodyText"/>
      </w:pPr>
      <w:r w:rsidRPr="006D7F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B79D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D7FF3" w:rsidP="00B0526F">
      <w:pPr>
        <w:pStyle w:val="BodyText"/>
        <w:sectPr w:rsidSect="006D7F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7FF3" w:rsidP="006D7FF3">
      <w:pPr>
        <w:pStyle w:val="SuperHeading"/>
      </w:pPr>
      <w:r w:rsidRPr="006D7FF3">
        <w:t>Assessment Requirements for MSTDE3008 Produce embroidery from digitised images</w:t>
      </w:r>
    </w:p>
    <w:p w:rsidR="00000000" w:rsidRPr="006D7FF3" w:rsidP="006D7FF3">
      <w:pPr>
        <w:pStyle w:val="Heading1"/>
      </w:pPr>
      <w:bookmarkStart w:id="11" w:name="O_935653"/>
      <w:bookmarkEnd w:id="11"/>
      <w:r w:rsidRPr="006D7FF3">
        <w:t>Modification History</w:t>
      </w:r>
    </w:p>
    <w:p w:rsidR="00000000" w:rsidRPr="006D7FF3" w:rsidP="00B0526F">
      <w:pPr>
        <w:pStyle w:val="BodyText"/>
      </w:pPr>
      <w:r w:rsidRPr="006D7FF3">
        <w:t>Release 1. Supersedes and is equivalent to LMTDE3008A Produce embroidery from digitised images</w:t>
      </w:r>
    </w:p>
    <w:p w:rsidR="00000000" w:rsidRPr="006D7FF3" w:rsidP="006D7FF3">
      <w:pPr>
        <w:pStyle w:val="Heading1"/>
      </w:pPr>
      <w:bookmarkStart w:id="12" w:name="O_935656"/>
      <w:bookmarkEnd w:id="12"/>
      <w:r w:rsidRPr="006D7FF3">
        <w:t>Performance Evidence</w:t>
      </w:r>
    </w:p>
    <w:p w:rsidR="00000000" w:rsidRPr="006D7FF3" w:rsidP="00B0526F">
      <w:pPr>
        <w:pStyle w:val="BodyText"/>
      </w:pPr>
      <w:r w:rsidRPr="006D7FF3">
        <w:t>Evidence required to demonstrate competence in this unit must be relevant to and satisfy the requirements of the elements a</w:t>
      </w:r>
      <w:r w:rsidRPr="006D7FF3">
        <w:t>nd performance criteria, and include:</w:t>
      </w:r>
    </w:p>
    <w:p w:rsidR="00000000" w:rsidRPr="006D7FF3" w:rsidP="006D7FF3">
      <w:pPr>
        <w:pStyle w:val="ListBullet"/>
      </w:pPr>
      <w:r w:rsidRPr="006D7FF3">
        <w:t>reading and following work instructions, standard operating procedures (SOPs), safe work practices and other reference material</w:t>
      </w:r>
    </w:p>
    <w:p w:rsidR="00000000" w:rsidRPr="006D7FF3" w:rsidP="006D7FF3">
      <w:pPr>
        <w:pStyle w:val="ListBullet"/>
      </w:pPr>
      <w:r w:rsidRPr="006D7FF3">
        <w:t>applying relevant standards</w:t>
      </w:r>
    </w:p>
    <w:p w:rsidR="00000000" w:rsidRPr="006D7FF3" w:rsidP="006D7FF3">
      <w:pPr>
        <w:pStyle w:val="ListBullet"/>
      </w:pPr>
      <w:r w:rsidRPr="006D7FF3">
        <w:t>accessing artwork file and importing into working area, and n</w:t>
      </w:r>
      <w:r w:rsidRPr="006D7FF3">
        <w:t>avigating software to direct production</w:t>
      </w:r>
    </w:p>
    <w:p w:rsidR="00000000" w:rsidRPr="006D7FF3" w:rsidP="006D7FF3">
      <w:pPr>
        <w:pStyle w:val="ListBullet"/>
      </w:pPr>
      <w:r w:rsidRPr="006D7FF3">
        <w:t>selecting embroidery materials and preparing according to fabric and work requirements</w:t>
      </w:r>
    </w:p>
    <w:p w:rsidR="00000000" w:rsidRPr="006D7FF3" w:rsidP="006D7FF3">
      <w:pPr>
        <w:pStyle w:val="ListBullet"/>
      </w:pPr>
      <w:r w:rsidRPr="006D7FF3">
        <w:t>performing routine minor maintenance according to manufacturer specifications</w:t>
      </w:r>
    </w:p>
    <w:p w:rsidR="00000000" w:rsidRPr="006D7FF3" w:rsidP="006D7FF3">
      <w:pPr>
        <w:pStyle w:val="ListBullet"/>
      </w:pPr>
      <w:r w:rsidRPr="006D7FF3">
        <w:t>preparing and checking machine</w:t>
      </w:r>
    </w:p>
    <w:p w:rsidR="00000000" w:rsidRPr="006D7FF3" w:rsidP="006D7FF3">
      <w:pPr>
        <w:pStyle w:val="ListBullet"/>
      </w:pPr>
      <w:r w:rsidRPr="006D7FF3">
        <w:t>completing a range o</w:t>
      </w:r>
      <w:r w:rsidRPr="006D7FF3">
        <w:t>f images, including embroidered lettering, monograms and motifs on at least two (2) items, such as hats, t-shirts and other simple garments, according to work specifications</w:t>
      </w:r>
    </w:p>
    <w:p w:rsidR="00000000" w:rsidRPr="006D7FF3" w:rsidP="006D7FF3">
      <w:pPr>
        <w:pStyle w:val="ListBullet"/>
      </w:pPr>
      <w:r w:rsidRPr="006D7FF3">
        <w:t>producing work efficiently and according to quality standards</w:t>
      </w:r>
    </w:p>
    <w:p w:rsidR="00000000" w:rsidRPr="006D7FF3" w:rsidP="006D7FF3">
      <w:pPr>
        <w:pStyle w:val="ListBullet"/>
      </w:pPr>
      <w:r w:rsidRPr="006D7FF3">
        <w:t>recognising and addressing production problems.</w:t>
      </w:r>
    </w:p>
    <w:p w:rsidR="00000000" w:rsidRPr="006D7FF3" w:rsidP="006D7FF3">
      <w:pPr>
        <w:pStyle w:val="ListBullet"/>
      </w:pPr>
      <w:r w:rsidRPr="006D7FF3">
        <w:t>maintaining accurate records</w:t>
      </w:r>
    </w:p>
    <w:p w:rsidR="00000000" w:rsidRPr="006D7FF3" w:rsidP="006D7FF3">
      <w:pPr>
        <w:pStyle w:val="AllowPageBreak"/>
      </w:pPr>
    </w:p>
    <w:p w:rsidR="00000000" w:rsidRPr="006D7FF3" w:rsidP="006D7FF3">
      <w:pPr>
        <w:pStyle w:val="Heading1"/>
      </w:pPr>
      <w:bookmarkStart w:id="13" w:name="O_935655"/>
      <w:bookmarkEnd w:id="13"/>
      <w:r w:rsidRPr="006D7FF3">
        <w:t>Knowledge Evidence</w:t>
      </w:r>
    </w:p>
    <w:p w:rsidR="00000000" w:rsidRPr="006D7FF3" w:rsidP="00B0526F">
      <w:pPr>
        <w:pStyle w:val="BodyText"/>
      </w:pPr>
      <w:r w:rsidRPr="006D7FF3">
        <w:t>Evidence must be provided that demonstrates knowledge of:</w:t>
      </w:r>
    </w:p>
    <w:p w:rsidR="00000000" w:rsidRPr="006D7FF3" w:rsidP="006D7FF3">
      <w:pPr>
        <w:pStyle w:val="ListBullet"/>
      </w:pPr>
      <w:r w:rsidRPr="006D7FF3">
        <w:t>safe work practices and procedures and use of personal protective equipment (PPE)</w:t>
      </w:r>
    </w:p>
    <w:p w:rsidR="00000000" w:rsidRPr="006D7FF3" w:rsidP="006D7FF3">
      <w:pPr>
        <w:pStyle w:val="ListBullet"/>
      </w:pPr>
      <w:r w:rsidRPr="006D7FF3">
        <w:t>re</w:t>
      </w:r>
      <w:r w:rsidRPr="006D7FF3">
        <w:t>levant Australian standards</w:t>
      </w:r>
    </w:p>
    <w:p w:rsidR="00000000" w:rsidRPr="006D7FF3" w:rsidP="006D7FF3">
      <w:pPr>
        <w:pStyle w:val="ListBullet"/>
      </w:pPr>
      <w:r w:rsidRPr="006D7FF3">
        <w:t>embroidery materials:</w:t>
      </w:r>
    </w:p>
    <w:p w:rsidR="00000000" w:rsidRPr="006D7FF3" w:rsidP="006D7FF3">
      <w:pPr>
        <w:pStyle w:val="ListBullet2"/>
      </w:pPr>
      <w:r w:rsidRPr="006D7FF3">
        <w:t>needles</w:t>
      </w:r>
    </w:p>
    <w:p w:rsidR="00000000" w:rsidRPr="006D7FF3" w:rsidP="006D7FF3">
      <w:pPr>
        <w:pStyle w:val="ListBullet2"/>
      </w:pPr>
      <w:r w:rsidRPr="006D7FF3">
        <w:t xml:space="preserve">threads </w:t>
      </w:r>
    </w:p>
    <w:p w:rsidR="00000000" w:rsidRPr="006D7FF3" w:rsidP="006D7FF3">
      <w:pPr>
        <w:pStyle w:val="ListBullet2"/>
      </w:pPr>
      <w:r w:rsidRPr="006D7FF3">
        <w:t>hoops</w:t>
      </w:r>
    </w:p>
    <w:p w:rsidR="00000000" w:rsidRPr="006D7FF3" w:rsidP="006D7FF3">
      <w:pPr>
        <w:pStyle w:val="ListBullet2"/>
      </w:pPr>
      <w:r w:rsidRPr="006D7FF3">
        <w:t>stabilisers</w:t>
      </w:r>
    </w:p>
    <w:p w:rsidR="00000000" w:rsidRPr="006D7FF3" w:rsidP="006D7FF3">
      <w:pPr>
        <w:pStyle w:val="ListBullet2"/>
      </w:pPr>
      <w:r w:rsidRPr="006D7FF3">
        <w:t>toppings</w:t>
      </w:r>
    </w:p>
    <w:p w:rsidR="00000000" w:rsidRPr="006D7FF3" w:rsidP="006D7FF3">
      <w:pPr>
        <w:pStyle w:val="ListBullet2"/>
      </w:pPr>
      <w:r w:rsidRPr="006D7FF3">
        <w:t xml:space="preserve">backings </w:t>
      </w:r>
    </w:p>
    <w:p w:rsidR="00000000" w:rsidRPr="006D7FF3" w:rsidP="006D7FF3">
      <w:pPr>
        <w:pStyle w:val="ListBullet"/>
      </w:pPr>
      <w:r w:rsidRPr="006D7FF3">
        <w:t>embroidery machines: domestic (single or multi-needle) or commercial (single or multi-head) machines</w:t>
      </w:r>
    </w:p>
    <w:p w:rsidR="00000000" w:rsidRPr="006D7FF3" w:rsidP="006D7FF3">
      <w:pPr>
        <w:pStyle w:val="ListBullet"/>
      </w:pPr>
      <w:r w:rsidRPr="006D7FF3">
        <w:t>computer navigation to access and impor</w:t>
      </w:r>
      <w:r w:rsidRPr="006D7FF3">
        <w:t xml:space="preserve">t an image </w:t>
      </w:r>
    </w:p>
    <w:p w:rsidR="00000000" w:rsidRPr="006D7FF3" w:rsidP="006D7FF3">
      <w:pPr>
        <w:pStyle w:val="ListBullet"/>
      </w:pPr>
      <w:r w:rsidRPr="006D7FF3">
        <w:t xml:space="preserve">machine embroidery techniques </w:t>
      </w:r>
    </w:p>
    <w:p w:rsidR="00000000" w:rsidRPr="006D7FF3" w:rsidP="006D7FF3">
      <w:pPr>
        <w:pStyle w:val="ListBullet"/>
      </w:pPr>
      <w:r w:rsidRPr="006D7FF3">
        <w:t>a range of images, including embroidered lettering, monograms and motifs on items, such as hats, t-shirts and other simple garments</w:t>
      </w:r>
    </w:p>
    <w:p w:rsidR="00000000" w:rsidRPr="006D7FF3" w:rsidP="006D7FF3">
      <w:pPr>
        <w:pStyle w:val="ListBullet"/>
      </w:pPr>
      <w:r w:rsidRPr="006D7FF3">
        <w:t xml:space="preserve">types and properties of fabric </w:t>
      </w:r>
    </w:p>
    <w:p w:rsidR="00000000" w:rsidRPr="006D7FF3" w:rsidP="006D7FF3">
      <w:pPr>
        <w:pStyle w:val="ListBullet"/>
      </w:pPr>
      <w:r w:rsidRPr="006D7FF3">
        <w:t>colour, texture, shape, balance and composition t</w:t>
      </w:r>
      <w:r w:rsidRPr="006D7FF3">
        <w:t xml:space="preserve">heory </w:t>
      </w:r>
    </w:p>
    <w:p w:rsidR="00000000" w:rsidRPr="006D7FF3" w:rsidP="006D7FF3">
      <w:pPr>
        <w:pStyle w:val="ListBullet"/>
      </w:pPr>
      <w:r w:rsidRPr="006D7FF3">
        <w:t>fabric types and properties:</w:t>
      </w:r>
    </w:p>
    <w:p w:rsidR="00000000" w:rsidRPr="006D7FF3" w:rsidP="006D7FF3">
      <w:pPr>
        <w:pStyle w:val="ListBullet2"/>
      </w:pPr>
      <w:r w:rsidRPr="006D7FF3">
        <w:t>woven</w:t>
      </w:r>
    </w:p>
    <w:p w:rsidR="00000000" w:rsidRPr="006D7FF3" w:rsidP="006D7FF3">
      <w:pPr>
        <w:pStyle w:val="ListBullet2"/>
      </w:pPr>
      <w:r w:rsidRPr="006D7FF3">
        <w:t>non-woven</w:t>
      </w:r>
    </w:p>
    <w:p w:rsidR="00000000" w:rsidRPr="006D7FF3" w:rsidP="006D7FF3">
      <w:pPr>
        <w:pStyle w:val="ListBullet2"/>
      </w:pPr>
      <w:r w:rsidRPr="006D7FF3">
        <w:t>knits</w:t>
      </w:r>
    </w:p>
    <w:p w:rsidR="00000000" w:rsidRPr="006D7FF3" w:rsidP="006D7FF3">
      <w:pPr>
        <w:pStyle w:val="ListBullet2"/>
      </w:pPr>
      <w:r w:rsidRPr="006D7FF3">
        <w:t>lightweight</w:t>
      </w:r>
    </w:p>
    <w:p w:rsidR="00000000" w:rsidRPr="006D7FF3" w:rsidP="006D7FF3">
      <w:pPr>
        <w:pStyle w:val="ListBullet2"/>
      </w:pPr>
      <w:r w:rsidRPr="006D7FF3">
        <w:t>heavyweight</w:t>
      </w:r>
    </w:p>
    <w:p w:rsidR="00000000" w:rsidRPr="006D7FF3" w:rsidP="006D7FF3">
      <w:pPr>
        <w:pStyle w:val="ListBullet"/>
      </w:pPr>
      <w:r w:rsidRPr="006D7FF3">
        <w:t>hoop types and uses:</w:t>
      </w:r>
    </w:p>
    <w:p w:rsidR="00000000" w:rsidRPr="006D7FF3" w:rsidP="006D7FF3">
      <w:pPr>
        <w:pStyle w:val="ListBullet2"/>
      </w:pPr>
      <w:r w:rsidRPr="006D7FF3">
        <w:t>tubular</w:t>
      </w:r>
    </w:p>
    <w:p w:rsidR="00000000" w:rsidRPr="006D7FF3" w:rsidP="006D7FF3">
      <w:pPr>
        <w:pStyle w:val="ListBullet2"/>
      </w:pPr>
      <w:r w:rsidRPr="006D7FF3">
        <w:t>sash</w:t>
      </w:r>
    </w:p>
    <w:p w:rsidR="00000000" w:rsidRPr="006D7FF3" w:rsidP="006D7FF3">
      <w:pPr>
        <w:pStyle w:val="ListBullet2"/>
      </w:pPr>
      <w:r w:rsidRPr="006D7FF3">
        <w:t>screw</w:t>
      </w:r>
    </w:p>
    <w:p w:rsidR="00000000" w:rsidRPr="006D7FF3" w:rsidP="006D7FF3">
      <w:pPr>
        <w:pStyle w:val="ListBullet2"/>
      </w:pPr>
      <w:r w:rsidRPr="006D7FF3">
        <w:t>cap</w:t>
      </w:r>
    </w:p>
    <w:p w:rsidR="00000000" w:rsidRPr="006D7FF3" w:rsidP="006D7FF3">
      <w:pPr>
        <w:pStyle w:val="ListBullet2"/>
      </w:pPr>
      <w:r w:rsidRPr="006D7FF3">
        <w:t>square</w:t>
      </w:r>
    </w:p>
    <w:p w:rsidR="00000000" w:rsidRPr="006D7FF3" w:rsidP="006D7FF3">
      <w:pPr>
        <w:pStyle w:val="ListBullet2"/>
      </w:pPr>
      <w:r w:rsidRPr="006D7FF3">
        <w:t xml:space="preserve">round </w:t>
      </w:r>
    </w:p>
    <w:p w:rsidR="00000000" w:rsidRPr="006D7FF3" w:rsidP="006D7FF3">
      <w:pPr>
        <w:pStyle w:val="ListBullet2"/>
      </w:pPr>
      <w:r w:rsidRPr="006D7FF3">
        <w:t>spring</w:t>
      </w:r>
    </w:p>
    <w:p w:rsidR="00000000" w:rsidRPr="006D7FF3" w:rsidP="006D7FF3">
      <w:pPr>
        <w:pStyle w:val="ListBullet"/>
      </w:pPr>
      <w:r w:rsidRPr="006D7FF3">
        <w:t>needle types and uses:</w:t>
      </w:r>
    </w:p>
    <w:p w:rsidR="00000000" w:rsidRPr="006D7FF3" w:rsidP="006D7FF3">
      <w:pPr>
        <w:pStyle w:val="ListBullet2"/>
      </w:pPr>
      <w:r w:rsidRPr="006D7FF3">
        <w:t>standard</w:t>
      </w:r>
    </w:p>
    <w:p w:rsidR="00000000" w:rsidRPr="006D7FF3" w:rsidP="006D7FF3">
      <w:pPr>
        <w:pStyle w:val="ListBullet2"/>
      </w:pPr>
      <w:r w:rsidRPr="006D7FF3">
        <w:t>metalfil</w:t>
      </w:r>
    </w:p>
    <w:p w:rsidR="00000000" w:rsidRPr="006D7FF3" w:rsidP="006D7FF3">
      <w:pPr>
        <w:pStyle w:val="ListBullet2"/>
      </w:pPr>
      <w:r w:rsidRPr="006D7FF3">
        <w:t>embroidery eye</w:t>
      </w:r>
    </w:p>
    <w:p w:rsidR="00000000" w:rsidRPr="006D7FF3" w:rsidP="006D7FF3">
      <w:pPr>
        <w:pStyle w:val="ListBullet2"/>
      </w:pPr>
      <w:r w:rsidRPr="006D7FF3">
        <w:t xml:space="preserve">stretch </w:t>
      </w:r>
    </w:p>
    <w:p w:rsidR="00000000" w:rsidRPr="006D7FF3" w:rsidP="006D7FF3">
      <w:pPr>
        <w:pStyle w:val="ListBullet"/>
      </w:pPr>
      <w:r w:rsidRPr="006D7FF3">
        <w:t>thread types:</w:t>
      </w:r>
    </w:p>
    <w:p w:rsidR="00000000" w:rsidRPr="006D7FF3" w:rsidP="006D7FF3">
      <w:pPr>
        <w:pStyle w:val="ListBullet2"/>
      </w:pPr>
      <w:r w:rsidRPr="006D7FF3">
        <w:t>polyester</w:t>
      </w:r>
    </w:p>
    <w:p w:rsidR="00000000" w:rsidRPr="006D7FF3" w:rsidP="006D7FF3">
      <w:pPr>
        <w:pStyle w:val="ListBullet2"/>
      </w:pPr>
      <w:r w:rsidRPr="006D7FF3">
        <w:t>metallic</w:t>
      </w:r>
    </w:p>
    <w:p w:rsidR="00000000" w:rsidRPr="006D7FF3" w:rsidP="006D7FF3">
      <w:pPr>
        <w:pStyle w:val="ListBullet2"/>
      </w:pPr>
      <w:r w:rsidRPr="006D7FF3">
        <w:t>rayon</w:t>
      </w:r>
    </w:p>
    <w:p w:rsidR="00000000" w:rsidRPr="006D7FF3" w:rsidP="006D7FF3">
      <w:pPr>
        <w:pStyle w:val="ListBullet2"/>
      </w:pPr>
      <w:r w:rsidRPr="006D7FF3">
        <w:t>cotton</w:t>
      </w:r>
    </w:p>
    <w:p w:rsidR="00000000" w:rsidRPr="006D7FF3" w:rsidP="006D7FF3">
      <w:pPr>
        <w:pStyle w:val="ListBullet"/>
      </w:pPr>
      <w:r w:rsidRPr="006D7FF3">
        <w:t>stabilisers, toppings and backings:</w:t>
      </w:r>
    </w:p>
    <w:p w:rsidR="00000000" w:rsidRPr="006D7FF3" w:rsidP="006D7FF3">
      <w:pPr>
        <w:pStyle w:val="ListBullet2"/>
      </w:pPr>
      <w:r w:rsidRPr="006D7FF3">
        <w:t>water soluble</w:t>
      </w:r>
    </w:p>
    <w:p w:rsidR="00000000" w:rsidRPr="006D7FF3" w:rsidP="006D7FF3">
      <w:pPr>
        <w:pStyle w:val="ListBullet2"/>
      </w:pPr>
      <w:r w:rsidRPr="006D7FF3">
        <w:t>tear away</w:t>
      </w:r>
    </w:p>
    <w:p w:rsidR="00000000" w:rsidRPr="006D7FF3" w:rsidP="006D7FF3">
      <w:pPr>
        <w:pStyle w:val="ListBullet2"/>
      </w:pPr>
      <w:r w:rsidRPr="006D7FF3">
        <w:t>iron on</w:t>
      </w:r>
    </w:p>
    <w:p w:rsidR="00000000" w:rsidRPr="006D7FF3" w:rsidP="006D7FF3">
      <w:pPr>
        <w:pStyle w:val="ListBullet2"/>
      </w:pPr>
      <w:r w:rsidRPr="006D7FF3">
        <w:t>cut away</w:t>
      </w:r>
    </w:p>
    <w:p w:rsidR="00000000" w:rsidRPr="006D7FF3" w:rsidP="006D7FF3">
      <w:pPr>
        <w:pStyle w:val="ListBullet2"/>
      </w:pPr>
      <w:r w:rsidRPr="006D7FF3">
        <w:t>varying weights</w:t>
      </w:r>
    </w:p>
    <w:p w:rsidR="00000000" w:rsidRPr="006D7FF3" w:rsidP="006D7FF3">
      <w:pPr>
        <w:pStyle w:val="ListBullet"/>
      </w:pPr>
      <w:r w:rsidRPr="006D7FF3">
        <w:t>environmental aspects related to workplace and machine or equipment operation and manual handling</w:t>
      </w:r>
    </w:p>
    <w:p w:rsidR="00000000" w:rsidRPr="006D7FF3" w:rsidP="006D7FF3">
      <w:pPr>
        <w:pStyle w:val="ListBullet"/>
      </w:pPr>
      <w:r w:rsidRPr="006D7FF3">
        <w:t>quality practices</w:t>
      </w:r>
    </w:p>
    <w:p w:rsidR="00000000" w:rsidRPr="006D7FF3" w:rsidP="006D7FF3">
      <w:pPr>
        <w:pStyle w:val="ListBullet"/>
      </w:pPr>
      <w:r w:rsidRPr="006D7FF3">
        <w:t>practices for recording and reporting.</w:t>
      </w:r>
    </w:p>
    <w:p w:rsidR="00000000" w:rsidRPr="006D7FF3" w:rsidP="006D7FF3">
      <w:pPr>
        <w:pStyle w:val="AllowPageBreak"/>
      </w:pPr>
    </w:p>
    <w:p w:rsidR="00000000" w:rsidRPr="006D7FF3" w:rsidP="006D7FF3">
      <w:pPr>
        <w:pStyle w:val="Heading1"/>
      </w:pPr>
      <w:bookmarkStart w:id="14" w:name="O_935654"/>
      <w:bookmarkEnd w:id="14"/>
      <w:r w:rsidRPr="006D7FF3">
        <w:t>Assessment Conditions</w:t>
      </w:r>
    </w:p>
    <w:p w:rsidR="00000000" w:rsidRPr="006D7FF3" w:rsidP="006D7FF3">
      <w:pPr>
        <w:pStyle w:val="ListBullet"/>
      </w:pPr>
      <w:r w:rsidRPr="006D7FF3">
        <w:t>Assessors must:</w:t>
      </w:r>
    </w:p>
    <w:p w:rsidR="00000000" w:rsidRPr="006D7FF3" w:rsidP="006D7FF3">
      <w:pPr>
        <w:pStyle w:val="ListBullet2"/>
      </w:pPr>
      <w:r w:rsidRPr="006D7FF3">
        <w:t>satisfy the assessor competency requirements that are in place at the time of the assessment, as set by the VET regulator</w:t>
      </w:r>
    </w:p>
    <w:p w:rsidR="00000000" w:rsidRPr="006D7FF3" w:rsidP="006D7FF3">
      <w:pPr>
        <w:pStyle w:val="ListBullet2"/>
      </w:pPr>
      <w:r w:rsidRPr="006D7FF3">
        <w:t>have vocational competency in producin</w:t>
      </w:r>
      <w:r w:rsidRPr="006D7FF3">
        <w:t>g embroidery from digitised images, at least to the level being assessed, with relevant industry knowledge and experience.</w:t>
      </w:r>
    </w:p>
    <w:p w:rsidR="00000000" w:rsidRPr="006D7FF3" w:rsidP="006D7FF3">
      <w:pPr>
        <w:pStyle w:val="ListBullet"/>
      </w:pPr>
      <w:r w:rsidRPr="006D7FF3">
        <w:t>Assessment should occur in operational workplace situations. Where this is not possible, or where personal safety or environmental d</w:t>
      </w:r>
      <w:r w:rsidRPr="006D7FF3">
        <w:t>amage are limiting factors, assessment must occur in a sufficiently rigorous simulated environment reflecting realistic operational workplace conditions. This must cover all aspects of workplace performance, including environment, task skills, task managem</w:t>
      </w:r>
      <w:r w:rsidRPr="006D7FF3">
        <w:t xml:space="preserve">ent skills, contingency management skills and job role environment skills. </w:t>
      </w:r>
    </w:p>
    <w:p w:rsidR="00000000" w:rsidRPr="006D7FF3" w:rsidP="006D7FF3">
      <w:pPr>
        <w:pStyle w:val="ListBullet"/>
      </w:pPr>
      <w:r w:rsidRPr="006D7FF3">
        <w:t>Assessment processes and techniques must be appropriate to the language, literacy and numeracy requirements of the work being performed and the needs of the candidate.</w:t>
      </w:r>
    </w:p>
    <w:p w:rsidR="00000000" w:rsidRPr="006D7FF3" w:rsidP="006D7FF3">
      <w:pPr>
        <w:pStyle w:val="ListBullet"/>
      </w:pPr>
      <w:r w:rsidRPr="006D7FF3">
        <w:t>Conditions f</w:t>
      </w:r>
      <w:r w:rsidRPr="006D7FF3">
        <w:t xml:space="preserve">or assessment must include access to all tools, equipment, materials and documentation required, including relevant workplace procedures, product and manufacturing specifications associated with </w:t>
      </w:r>
      <w:r w:rsidRPr="006D7FF3">
        <w:t>this unit.</w:t>
      </w:r>
    </w:p>
    <w:p w:rsidR="00000000" w:rsidRPr="006D7FF3" w:rsidP="006D7FF3">
      <w:pPr>
        <w:pStyle w:val="AllowPageBreak"/>
      </w:pPr>
    </w:p>
    <w:p w:rsidR="00000000" w:rsidRPr="006D7FF3" w:rsidP="006D7FF3">
      <w:pPr>
        <w:pStyle w:val="Heading1"/>
      </w:pPr>
      <w:bookmarkStart w:id="15" w:name="O_935652"/>
      <w:bookmarkEnd w:id="15"/>
      <w:r w:rsidRPr="006D7FF3">
        <w:t>Links</w:t>
      </w:r>
    </w:p>
    <w:p w:rsidR="00000000" w:rsidRPr="006D7FF3" w:rsidP="00B0526F">
      <w:pPr>
        <w:pStyle w:val="BodyText"/>
      </w:pPr>
      <w:r w:rsidRPr="006D7F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B79D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D7FF3" w:rsidP="006D7FF3"/>
    <w:sectPr w:rsidSect="006D7F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FF3" w:rsidRPr="00B0526F" w:rsidP="00B052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26F" w:rsidP="006D7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0526F" w:rsidP="006D7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526F" w:rsidP="006D7F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FF3" w:rsidP="006D7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526F">
      <w:t>Approved</w:t>
    </w:r>
    <w:r w:rsidR="00B052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526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526F">
      <w:rPr>
        <w:noProof/>
      </w:rPr>
      <w:t>6</w:t>
    </w:r>
    <w:r>
      <w:rPr>
        <w:noProof/>
      </w:rPr>
      <w:fldChar w:fldCharType="end"/>
    </w:r>
  </w:p>
  <w:p w:rsidR="006D7FF3" w:rsidP="006D7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52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526F">
      <w:t>Skills Insight</w:t>
    </w:r>
    <w:r w:rsidR="00B0526F">
      <w:fldChar w:fldCharType="end"/>
    </w:r>
  </w:p>
  <w:p w:rsidR="006D7FF3" w:rsidP="006D7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2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FF3" w:rsidRPr="00B0526F" w:rsidP="00B052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26F" w:rsidRPr="002D2AF8" w:rsidP="006D7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MSTDE3008 Produce embroidery from digitised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0526F" w:rsidP="006D7F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FF3" w:rsidRPr="002D2AF8" w:rsidP="006D7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526F">
      <w:t>MSTDE3008 Produce embroidery from digitised images</w:t>
    </w:r>
    <w:r w:rsidR="00B052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526F">
      <w:rPr>
        <w:noProof/>
      </w:rPr>
      <w:t>1 March 2025</w:t>
    </w:r>
    <w:r>
      <w:fldChar w:fldCharType="end"/>
    </w:r>
  </w:p>
  <w:p w:rsidR="006D7FF3" w:rsidP="006D7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4C8F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E8E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5EDF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7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7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7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7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7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7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7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7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7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7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7FF3"/>
  </w:style>
  <w:style w:type="character" w:customStyle="1" w:styleId="Heading1Char">
    <w:name w:val="Heading 1 Char"/>
    <w:basedOn w:val="DefaultParagraphFont"/>
    <w:link w:val="Heading1"/>
    <w:rsid w:val="006D7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7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7F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7F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7FF3"/>
    <w:rPr>
      <w:b/>
      <w:spacing w:val="0"/>
    </w:rPr>
  </w:style>
  <w:style w:type="paragraph" w:styleId="ListBullet2">
    <w:name w:val="List Bullet 2"/>
    <w:basedOn w:val="List2"/>
    <w:rsid w:val="006D7F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7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7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7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7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7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7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7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7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7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7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7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7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7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7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7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7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7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7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7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7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7F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7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7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7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7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7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7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7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7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7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7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7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7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7F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7FF3"/>
    <w:rPr>
      <w:i/>
    </w:rPr>
  </w:style>
  <w:style w:type="paragraph" w:styleId="Caption">
    <w:name w:val="caption"/>
    <w:basedOn w:val="BodyText"/>
    <w:next w:val="Normal"/>
    <w:qFormat/>
    <w:rsid w:val="006D7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7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7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7FF3"/>
  </w:style>
  <w:style w:type="paragraph" w:styleId="TableofFigures">
    <w:name w:val="table of figures"/>
    <w:basedOn w:val="Normal"/>
    <w:next w:val="Normal"/>
    <w:semiHidden/>
    <w:rsid w:val="006D7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7F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7FF3"/>
    <w:rPr>
      <w:rFonts w:ascii="Wingdings" w:hAnsi="Wingdings"/>
    </w:rPr>
  </w:style>
  <w:style w:type="paragraph" w:customStyle="1" w:styleId="TableHeading">
    <w:name w:val="Table Heading"/>
    <w:basedOn w:val="HeadingBase"/>
    <w:rsid w:val="006D7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7FF3"/>
    <w:rPr>
      <w:color w:val="0033CC"/>
      <w:u w:val="none"/>
    </w:rPr>
  </w:style>
  <w:style w:type="paragraph" w:customStyle="1" w:styleId="BodyTextRight">
    <w:name w:val="Body Text Right"/>
    <w:basedOn w:val="BodyText"/>
    <w:rsid w:val="006D7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7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7F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7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7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7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7FF3"/>
    <w:rPr>
      <w:sz w:val="32"/>
    </w:rPr>
  </w:style>
  <w:style w:type="paragraph" w:customStyle="1" w:styleId="HeadingProcedure">
    <w:name w:val="Heading Procedure"/>
    <w:basedOn w:val="HeadingBase"/>
    <w:next w:val="Normal"/>
    <w:rsid w:val="006D7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7FF3"/>
    <w:pPr>
      <w:spacing w:before="60" w:after="60"/>
    </w:pPr>
  </w:style>
  <w:style w:type="paragraph" w:styleId="ListContinue">
    <w:name w:val="List Continue"/>
    <w:basedOn w:val="List"/>
    <w:rsid w:val="006D7FF3"/>
    <w:pPr>
      <w:ind w:firstLine="0"/>
    </w:pPr>
  </w:style>
  <w:style w:type="paragraph" w:customStyle="1" w:styleId="ListNote">
    <w:name w:val="List Note"/>
    <w:basedOn w:val="List"/>
    <w:rsid w:val="006D7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7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7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7FF3"/>
    <w:rPr>
      <w:rFonts w:ascii="Courier New" w:hAnsi="Courier New"/>
    </w:rPr>
  </w:style>
  <w:style w:type="paragraph" w:customStyle="1" w:styleId="NoteBullet">
    <w:name w:val="Note Bullet"/>
    <w:basedOn w:val="Note"/>
    <w:rsid w:val="006D7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7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7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7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7F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7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7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7FF3"/>
    <w:rPr>
      <w:b/>
      <w:smallCaps/>
    </w:rPr>
  </w:style>
  <w:style w:type="paragraph" w:customStyle="1" w:styleId="TableListNumber">
    <w:name w:val="Table List Number"/>
    <w:basedOn w:val="ListNumber"/>
    <w:rsid w:val="006D7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7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7FF3"/>
    <w:pPr>
      <w:numPr>
        <w:numId w:val="9"/>
      </w:numPr>
    </w:pPr>
  </w:style>
  <w:style w:type="paragraph" w:customStyle="1" w:styleId="ListAlpha2">
    <w:name w:val="List Alpha 2"/>
    <w:basedOn w:val="List2"/>
    <w:rsid w:val="006D7FF3"/>
    <w:pPr>
      <w:numPr>
        <w:numId w:val="8"/>
      </w:numPr>
    </w:pPr>
  </w:style>
  <w:style w:type="paragraph" w:styleId="List2">
    <w:name w:val="List 2"/>
    <w:basedOn w:val="BodyText"/>
    <w:rsid w:val="006D7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7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7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7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7F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7F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7FF3"/>
    <w:pPr>
      <w:numPr>
        <w:numId w:val="4"/>
      </w:numPr>
    </w:pPr>
  </w:style>
  <w:style w:type="paragraph" w:styleId="ListContinue2">
    <w:name w:val="List Continue 2"/>
    <w:basedOn w:val="List2"/>
    <w:rsid w:val="006D7FF3"/>
    <w:pPr>
      <w:ind w:firstLine="0"/>
    </w:pPr>
  </w:style>
  <w:style w:type="paragraph" w:styleId="ListContinue3">
    <w:name w:val="List Continue 3"/>
    <w:basedOn w:val="List3"/>
    <w:rsid w:val="006D7FF3"/>
    <w:pPr>
      <w:ind w:left="1021" w:firstLine="0"/>
    </w:pPr>
  </w:style>
  <w:style w:type="paragraph" w:styleId="ListContinue4">
    <w:name w:val="List Continue 4"/>
    <w:basedOn w:val="List4"/>
    <w:rsid w:val="006D7FF3"/>
    <w:pPr>
      <w:ind w:firstLine="0"/>
    </w:pPr>
  </w:style>
  <w:style w:type="paragraph" w:styleId="ListContinue5">
    <w:name w:val="List Continue 5"/>
    <w:basedOn w:val="List5"/>
    <w:rsid w:val="006D7FF3"/>
    <w:pPr>
      <w:ind w:firstLine="0"/>
    </w:pPr>
  </w:style>
  <w:style w:type="paragraph" w:styleId="ListNumber3">
    <w:name w:val="List Number 3"/>
    <w:basedOn w:val="List3"/>
    <w:rsid w:val="006D7FF3"/>
    <w:pPr>
      <w:numPr>
        <w:numId w:val="5"/>
      </w:numPr>
    </w:pPr>
  </w:style>
  <w:style w:type="paragraph" w:styleId="ListNumber4">
    <w:name w:val="List Number 4"/>
    <w:basedOn w:val="List4"/>
    <w:rsid w:val="006D7FF3"/>
    <w:pPr>
      <w:numPr>
        <w:numId w:val="6"/>
      </w:numPr>
    </w:pPr>
  </w:style>
  <w:style w:type="paragraph" w:styleId="ListNumber5">
    <w:name w:val="List Number 5"/>
    <w:basedOn w:val="List5"/>
    <w:rsid w:val="006D7FF3"/>
    <w:pPr>
      <w:numPr>
        <w:numId w:val="7"/>
      </w:numPr>
    </w:pPr>
  </w:style>
  <w:style w:type="paragraph" w:styleId="BlockText">
    <w:name w:val="Block Text"/>
    <w:basedOn w:val="Normal"/>
    <w:rsid w:val="006D7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7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7FF3"/>
    <w:rPr>
      <w:sz w:val="16"/>
      <w:vertAlign w:val="superscript"/>
    </w:rPr>
  </w:style>
  <w:style w:type="character" w:customStyle="1" w:styleId="Symbols">
    <w:name w:val="Symbols"/>
    <w:basedOn w:val="DefaultParagraphFont"/>
    <w:rsid w:val="006D7FF3"/>
    <w:rPr>
      <w:rFonts w:ascii="Symbol" w:hAnsi="Symbol"/>
    </w:rPr>
  </w:style>
  <w:style w:type="character" w:customStyle="1" w:styleId="MenuOptions">
    <w:name w:val="Menu Options"/>
    <w:basedOn w:val="DefaultParagraphFont"/>
    <w:rsid w:val="006D7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7FF3"/>
    <w:rPr>
      <w:b/>
    </w:rPr>
  </w:style>
  <w:style w:type="character" w:customStyle="1" w:styleId="Underlined">
    <w:name w:val="Underlined"/>
    <w:basedOn w:val="DefaultParagraphFont"/>
    <w:rsid w:val="006D7FF3"/>
    <w:rPr>
      <w:u w:val="single"/>
    </w:rPr>
  </w:style>
  <w:style w:type="paragraph" w:customStyle="1" w:styleId="TableBodyTextRight">
    <w:name w:val="Table Body Text Right"/>
    <w:basedOn w:val="TableBodyText"/>
    <w:rsid w:val="006D7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7FF3"/>
    <w:rPr>
      <w:sz w:val="18"/>
    </w:rPr>
  </w:style>
  <w:style w:type="paragraph" w:customStyle="1" w:styleId="BodySmallRight">
    <w:name w:val="Body Small Right"/>
    <w:basedOn w:val="BodyTextRight"/>
    <w:rsid w:val="006D7FF3"/>
    <w:rPr>
      <w:sz w:val="18"/>
      <w:szCs w:val="18"/>
    </w:rPr>
  </w:style>
  <w:style w:type="paragraph" w:customStyle="1" w:styleId="MarginEdition">
    <w:name w:val="Margin Edition"/>
    <w:basedOn w:val="MarginNote"/>
    <w:rsid w:val="006D7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7FF3"/>
    <w:rPr>
      <w:sz w:val="2"/>
      <w:szCs w:val="2"/>
    </w:rPr>
  </w:style>
  <w:style w:type="character" w:customStyle="1" w:styleId="Small">
    <w:name w:val="Small"/>
    <w:basedOn w:val="DefaultParagraphFont"/>
    <w:rsid w:val="006D7FF3"/>
    <w:rPr>
      <w:sz w:val="16"/>
    </w:rPr>
  </w:style>
  <w:style w:type="paragraph" w:customStyle="1" w:styleId="WideTable">
    <w:name w:val="Wide Table"/>
    <w:basedOn w:val="Normal"/>
    <w:rsid w:val="006D7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7FF3"/>
  </w:style>
  <w:style w:type="paragraph" w:styleId="Quote">
    <w:name w:val="Quote"/>
    <w:basedOn w:val="Heading1"/>
    <w:link w:val="QuoteChar"/>
    <w:qFormat/>
    <w:rsid w:val="006D7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7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7FF3"/>
    <w:pPr>
      <w:pageBreakBefore/>
    </w:pPr>
  </w:style>
  <w:style w:type="paragraph" w:customStyle="1" w:styleId="Border">
    <w:name w:val="Border"/>
    <w:basedOn w:val="Normal"/>
    <w:qFormat/>
    <w:rsid w:val="006D7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7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7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7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7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7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7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7FF3"/>
    <w:rPr>
      <w:u w:val="single"/>
    </w:rPr>
  </w:style>
  <w:style w:type="character" w:customStyle="1" w:styleId="BoldandItalics">
    <w:name w:val="Bold and Italics"/>
    <w:qFormat/>
    <w:rsid w:val="006D7FF3"/>
    <w:rPr>
      <w:b/>
      <w:i/>
      <w:u w:val="none"/>
    </w:rPr>
  </w:style>
  <w:style w:type="paragraph" w:styleId="BalloonText">
    <w:name w:val="Balloon Text"/>
    <w:basedOn w:val="Normal"/>
    <w:link w:val="BalloonTextChar"/>
    <w:rsid w:val="006D7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7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7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7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7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7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7FF3"/>
    <w:pPr>
      <w:spacing w:before="0" w:after="0"/>
    </w:pPr>
  </w:style>
  <w:style w:type="paragraph" w:customStyle="1" w:styleId="BodyTextBold">
    <w:name w:val="Body Text Bold"/>
    <w:basedOn w:val="BodyText"/>
    <w:qFormat/>
    <w:rsid w:val="006D7FF3"/>
    <w:rPr>
      <w:b/>
    </w:rPr>
  </w:style>
  <w:style w:type="character" w:styleId="Hyperlink">
    <w:name w:val="Hyperlink"/>
    <w:basedOn w:val="DefaultParagraphFont"/>
    <w:uiPriority w:val="99"/>
    <w:unhideWhenUsed/>
    <w:rsid w:val="00B052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1115</Words>
  <Characters>7331</Characters>
  <Application>Microsoft Office Word</Application>
  <DocSecurity>0</DocSecurity>
  <Lines>318</Lines>
  <Paragraphs>201</Paragraphs>
  <ScaleCrop>false</ScaleCrop>
  <Company>Author-it Software Corporation Ltd.</Company>
  <LinksUpToDate>false</LinksUpToDate>
  <CharactersWithSpaces>8245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MSTDE3008 Produce embroidery from digitised images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2025-03-01T10:12:00Z</dcterms:created>
  <dcterms:modified xsi:type="dcterms:W3CDTF">2025-03-01T10:12:00Z</dcterms:modified>
</cp:coreProperties>
</file>