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DF5" w:rsidP="00887DF5">
      <w:pPr>
        <w:pStyle w:val="Title"/>
      </w:pPr>
      <w:r>
        <w:fldChar w:fldCharType="begin"/>
      </w:r>
      <w:r>
        <w:instrText xml:space="preserve"> TITLE   \* MERGEFORMAT </w:instrText>
      </w:r>
      <w:r>
        <w:fldChar w:fldCharType="separate"/>
      </w:r>
      <w:r>
        <w:t>MSTDE3006 Digitise text to produce embroidered lettering</w:t>
      </w:r>
      <w:r>
        <w:fldChar w:fldCharType="end"/>
      </w:r>
    </w:p>
    <w:p w:rsidR="00887DF5" w:rsidP="00887DF5">
      <w:pPr>
        <w:pStyle w:val="Version"/>
        <w:sectPr w:rsidSect="00390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0994" w:rsidP="00390994">
      <w:pPr>
        <w:pStyle w:val="SuperHeading"/>
      </w:pPr>
      <w:r w:rsidRPr="00390994">
        <w:t>MSTDE3006 Digitise text to produce embroidered lettering</w:t>
      </w:r>
    </w:p>
    <w:p w:rsidR="00000000" w:rsidRPr="00390994" w:rsidP="00390994">
      <w:pPr>
        <w:pStyle w:val="Heading1"/>
      </w:pPr>
      <w:bookmarkStart w:id="1" w:name="O_1050111"/>
      <w:bookmarkEnd w:id="1"/>
      <w:r w:rsidRPr="00390994">
        <w:t>Modification History</w:t>
      </w:r>
    </w:p>
    <w:p w:rsidR="00000000" w:rsidRPr="00390994" w:rsidP="00887DF5">
      <w:pPr>
        <w:pStyle w:val="BodyText"/>
      </w:pPr>
      <w:r w:rsidRPr="00390994">
        <w:t>Release 2. Supersedes and is equivalent to MSTDE3006 Digitise text to produce embroidered lettering (Release 1).</w:t>
      </w:r>
    </w:p>
    <w:p w:rsidR="00000000" w:rsidRPr="00390994" w:rsidP="00887DF5">
      <w:pPr>
        <w:pStyle w:val="BodyText"/>
      </w:pPr>
      <w:r w:rsidRPr="00390994">
        <w:t>Pre-requisite unit, MSTGN2011 Identify fibres, fabrics and textiles used in the TCF industry, is</w:t>
      </w:r>
      <w:r w:rsidRPr="00390994">
        <w:rPr>
          <w:rStyle w:val="SpecialBold"/>
        </w:rPr>
        <w:t xml:space="preserve"> superse</w:t>
      </w:r>
      <w:r w:rsidRPr="00390994">
        <w:rPr>
          <w:rStyle w:val="SpecialBold"/>
        </w:rPr>
        <w:t>ded by</w:t>
      </w:r>
      <w:r w:rsidRPr="00390994">
        <w:t xml:space="preserve"> MSTGN2013 Identify fibres, fabrics and textiles used in the TCF industry.</w:t>
      </w:r>
    </w:p>
    <w:p w:rsidR="00000000" w:rsidRPr="00390994" w:rsidP="00887DF5">
      <w:pPr>
        <w:pStyle w:val="BodyText"/>
      </w:pPr>
      <w:r w:rsidRPr="00390994">
        <w:t>Release 1. Supersedes and is equivalent to LMTDE3006A Digitise text to produce embroidered lettering.</w:t>
      </w:r>
    </w:p>
    <w:p w:rsidR="00000000" w:rsidRPr="00390994" w:rsidP="00390994">
      <w:pPr>
        <w:pStyle w:val="Heading1"/>
      </w:pPr>
      <w:bookmarkStart w:id="2" w:name="O_1050110"/>
      <w:bookmarkEnd w:id="2"/>
      <w:r w:rsidRPr="00390994">
        <w:t>Application</w:t>
      </w:r>
    </w:p>
    <w:p w:rsidR="00000000" w:rsidRPr="00390994" w:rsidP="00887DF5">
      <w:pPr>
        <w:pStyle w:val="BodyText"/>
      </w:pPr>
      <w:r w:rsidRPr="00390994">
        <w:t xml:space="preserve">This unit of competency covers the skills </w:t>
      </w:r>
      <w:r w:rsidRPr="00390994">
        <w:t>and knowledge required to digitise and produce embroidered lettering.</w:t>
      </w:r>
    </w:p>
    <w:p w:rsidR="00000000" w:rsidRPr="00390994" w:rsidP="00887DF5">
      <w:pPr>
        <w:pStyle w:val="BodyText"/>
      </w:pPr>
      <w:r w:rsidRPr="00390994">
        <w:t>The unit of competency applies to creating a range of pre-digitised fonts and digitising techniques using industry standard software to produce embroidered lettering. Work involves liai</w:t>
      </w:r>
      <w:r w:rsidRPr="00390994">
        <w:t>son with specialist embroiderers and digitisers. Work may be conducted in a variety of environments, such as operational workplace activities, or home-based activities.</w:t>
      </w:r>
    </w:p>
    <w:p w:rsidR="00000000" w:rsidRPr="00390994" w:rsidP="00887DF5">
      <w:pPr>
        <w:pStyle w:val="BodyText"/>
      </w:pPr>
      <w:r w:rsidRPr="00390994">
        <w:t>No licensing, legislative or certification requirements apply to this unit at the time</w:t>
      </w:r>
      <w:r w:rsidRPr="00390994">
        <w:t xml:space="preserve"> of publication.</w:t>
      </w:r>
    </w:p>
    <w:p w:rsidR="00000000" w:rsidRPr="00390994" w:rsidP="00390994">
      <w:pPr>
        <w:pStyle w:val="Heading1"/>
      </w:pPr>
      <w:bookmarkStart w:id="3" w:name="O_1050109"/>
      <w:bookmarkEnd w:id="3"/>
      <w:r w:rsidRPr="00390994">
        <w:t>Pre-requisite Unit</w:t>
      </w:r>
    </w:p>
    <w:tbl>
      <w:tblPr>
        <w:tblW w:w="0" w:type="auto"/>
        <w:tblLayout w:type="fixed"/>
        <w:tblCellMar>
          <w:left w:w="62" w:type="dxa"/>
          <w:right w:w="62" w:type="dxa"/>
        </w:tblCellMar>
        <w:tblLook w:val="0000"/>
      </w:tblPr>
      <w:tblGrid>
        <w:gridCol w:w="6930"/>
      </w:tblGrid>
      <w:tr w:rsidTr="00390994">
        <w:tblPrEx>
          <w:tblW w:w="0" w:type="auto"/>
          <w:tblLayout w:type="fixed"/>
          <w:tblCellMar>
            <w:left w:w="62" w:type="dxa"/>
            <w:right w:w="62" w:type="dxa"/>
          </w:tblCellMar>
          <w:tblLook w:val="0000"/>
        </w:tblPrEx>
        <w:tc>
          <w:tcPr>
            <w:tcW w:w="693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MSTDE3001 Apply hooping and fabric handling techniques</w:t>
            </w:r>
          </w:p>
        </w:tc>
      </w:tr>
      <w:tr w:rsidTr="00390994">
        <w:tblPrEx>
          <w:tblW w:w="0" w:type="auto"/>
          <w:tblLayout w:type="fixed"/>
          <w:tblCellMar>
            <w:left w:w="62" w:type="dxa"/>
            <w:right w:w="62" w:type="dxa"/>
          </w:tblCellMar>
          <w:tblLook w:val="0000"/>
        </w:tblPrEx>
        <w:tc>
          <w:tcPr>
            <w:tcW w:w="693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MSTDE3002 Digitise artwork for computerised embroideries</w:t>
            </w:r>
          </w:p>
        </w:tc>
      </w:tr>
      <w:tr w:rsidTr="00390994">
        <w:tblPrEx>
          <w:tblW w:w="0" w:type="auto"/>
          <w:tblLayout w:type="fixed"/>
          <w:tblCellMar>
            <w:left w:w="62" w:type="dxa"/>
            <w:right w:w="62" w:type="dxa"/>
          </w:tblCellMar>
          <w:tblLook w:val="0000"/>
        </w:tblPrEx>
        <w:trPr>
          <w:trHeight w:val="602"/>
        </w:trPr>
        <w:tc>
          <w:tcPr>
            <w:tcW w:w="6930" w:type="dxa"/>
            <w:tcBorders>
              <w:top w:val="nil"/>
              <w:left w:val="nil"/>
              <w:bottom w:val="nil"/>
              <w:right w:val="nil"/>
            </w:tcBorders>
            <w:tcMar>
              <w:top w:w="0" w:type="dxa"/>
              <w:left w:w="62" w:type="dxa"/>
              <w:bottom w:w="0" w:type="dxa"/>
              <w:right w:w="62" w:type="dxa"/>
            </w:tcMar>
          </w:tcPr>
          <w:p w:rsidR="00000000" w:rsidRPr="00390994" w:rsidP="00390994">
            <w:pPr>
              <w:pStyle w:val="BodyText"/>
            </w:pPr>
            <w:r w:rsidRPr="00390994">
              <w:t>MSTGN2013 Identify fibres, fabrics and textiles used in the TCF industry</w:t>
            </w:r>
          </w:p>
        </w:tc>
      </w:tr>
    </w:tbl>
    <w:p w:rsidR="00000000" w:rsidRPr="00390994" w:rsidP="00390994">
      <w:pPr>
        <w:pStyle w:val="BodyText"/>
      </w:pPr>
    </w:p>
    <w:p w:rsidR="00000000" w:rsidRPr="00390994" w:rsidP="00390994">
      <w:pPr>
        <w:pStyle w:val="AllowPageBreak"/>
      </w:pPr>
    </w:p>
    <w:p w:rsidR="00000000" w:rsidRPr="00390994" w:rsidP="00390994">
      <w:pPr>
        <w:pStyle w:val="Heading1"/>
      </w:pPr>
      <w:bookmarkStart w:id="4" w:name="O_1050108"/>
      <w:bookmarkEnd w:id="4"/>
      <w:r w:rsidRPr="00390994">
        <w:t>Competency Field</w:t>
      </w:r>
    </w:p>
    <w:p w:rsidR="00000000" w:rsidRPr="00390994" w:rsidP="00887DF5">
      <w:pPr>
        <w:pStyle w:val="BodyText"/>
      </w:pPr>
      <w:r w:rsidRPr="00390994">
        <w:t>Digitising and computerised embroidery</w:t>
      </w:r>
    </w:p>
    <w:p w:rsidR="00000000" w:rsidRPr="00390994" w:rsidP="00390994">
      <w:pPr>
        <w:pStyle w:val="Heading1"/>
      </w:pPr>
      <w:bookmarkStart w:id="5" w:name="O_1050107"/>
      <w:bookmarkEnd w:id="5"/>
      <w:r w:rsidRPr="00390994">
        <w:t>Unit Sector</w:t>
      </w:r>
    </w:p>
    <w:p w:rsidR="00000000" w:rsidRPr="00390994" w:rsidP="00887DF5">
      <w:pPr>
        <w:pStyle w:val="BodyText"/>
      </w:pPr>
      <w:r w:rsidRPr="00390994">
        <w:t>Not applicable</w:t>
      </w:r>
    </w:p>
    <w:p w:rsidR="00000000" w:rsidRPr="00390994" w:rsidP="00390994">
      <w:pPr>
        <w:pStyle w:val="Heading1"/>
      </w:pPr>
      <w:bookmarkStart w:id="6" w:name="O_1050106"/>
      <w:bookmarkEnd w:id="6"/>
      <w:r w:rsidRPr="00390994">
        <w:t>Elements and Performance Criteria</w:t>
      </w:r>
    </w:p>
    <w:tbl>
      <w:tblPr>
        <w:tblW w:w="0" w:type="auto"/>
        <w:tblLayout w:type="fixed"/>
        <w:tblCellMar>
          <w:left w:w="62" w:type="dxa"/>
          <w:right w:w="62" w:type="dxa"/>
        </w:tblCellMar>
        <w:tblLook w:val="0000"/>
      </w:tblPr>
      <w:tblGrid>
        <w:gridCol w:w="678"/>
        <w:gridCol w:w="2022"/>
        <w:gridCol w:w="710"/>
        <w:gridCol w:w="5610"/>
      </w:tblGrid>
      <w:tr w:rsidTr="00390994">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390994" w:rsidP="00390994">
            <w:pPr>
              <w:pStyle w:val="BodyText"/>
            </w:pPr>
            <w:r w:rsidRPr="00390994">
              <w:rPr>
                <w:rStyle w:val="SpecialBold"/>
              </w:rPr>
              <w:t>Elements</w:t>
            </w:r>
          </w:p>
          <w:p w:rsidR="00000000" w:rsidRPr="00390994" w:rsidP="00390994">
            <w:pPr>
              <w:pStyle w:val="BodyText"/>
            </w:pPr>
            <w:r w:rsidRPr="00390994">
              <w:rPr>
                <w:rStyle w:val="Emphasis"/>
              </w:rPr>
              <w:t>Elements describe the essential outcomes.</w:t>
            </w:r>
          </w:p>
        </w:tc>
        <w:tc>
          <w:tcPr>
            <w:tcW w:w="6320" w:type="dxa"/>
            <w:gridSpan w:val="2"/>
            <w:tcBorders>
              <w:top w:val="nil"/>
              <w:left w:val="nil"/>
              <w:bottom w:val="nil"/>
              <w:right w:val="nil"/>
            </w:tcBorders>
            <w:tcMar>
              <w:top w:w="0" w:type="dxa"/>
              <w:left w:w="62" w:type="dxa"/>
              <w:bottom w:w="0" w:type="dxa"/>
              <w:right w:w="62" w:type="dxa"/>
            </w:tcMar>
          </w:tcPr>
          <w:p w:rsidR="00000000" w:rsidRPr="00390994" w:rsidP="00390994">
            <w:pPr>
              <w:pStyle w:val="BodyText"/>
            </w:pPr>
            <w:r w:rsidRPr="00390994">
              <w:rPr>
                <w:rStyle w:val="SpecialBold"/>
              </w:rPr>
              <w:t>Performance Criteria</w:t>
            </w:r>
          </w:p>
          <w:p w:rsidR="00000000" w:rsidP="00390994">
            <w:pPr>
              <w:pStyle w:val="BodyText"/>
              <w:rPr>
                <w:lang w:val="en-NZ"/>
              </w:rPr>
            </w:pPr>
            <w:r w:rsidRPr="00390994">
              <w:rPr>
                <w:rStyle w:val="Emphasis"/>
              </w:rPr>
              <w:t>Performance criter</w:t>
            </w:r>
            <w:r w:rsidRPr="00390994">
              <w:rPr>
                <w:rStyle w:val="Emphasis"/>
              </w:rPr>
              <w:t>ia describe the performance needed to demonstrate achievement of the element.</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0994" w:rsidP="00390994">
            <w:pPr>
              <w:pStyle w:val="BodyText"/>
            </w:pPr>
            <w:r w:rsidRPr="00390994">
              <w:t>1</w:t>
            </w:r>
          </w:p>
        </w:tc>
        <w:tc>
          <w:tcPr>
            <w:tcW w:w="2022" w:type="dxa"/>
            <w:vMerge w:val="restart"/>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Determine job requirements</w:t>
            </w: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1.1</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Follow standard operating procedures (SOPs)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1.2</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Comply with work health and safety (WHS) requirements at all times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1.3</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Use appropriate personal protective equipment (PPE) in accordance with SOPs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1.4</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Identify job requirements from specifications, drawings, job sheets or work instructions</w:t>
            </w:r>
          </w:p>
        </w:tc>
      </w:tr>
      <w:tr w:rsidTr="003909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0994" w:rsidP="00390994">
            <w:pPr>
              <w:pStyle w:val="BodyText"/>
            </w:pPr>
            <w:r w:rsidRPr="00390994">
              <w:t>2</w:t>
            </w:r>
          </w:p>
        </w:tc>
        <w:tc>
          <w:tcPr>
            <w:tcW w:w="2022" w:type="dxa"/>
            <w:vMerge w:val="restart"/>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Create basic lettering and complex text paths</w:t>
            </w: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2.1</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Confirm work requirements, prepare work area and open software</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2.2</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Create basic lettering</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2.3</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Transfer files to machine data library for stitching according to manufacturer specifications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2.4</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Introduce complex text paths and use with an existing embroidery file</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2.5</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Select existing embroidery and combine with text paths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2.6</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Save file to library and export to machine for stitching according to manufacturer specifications</w:t>
            </w:r>
          </w:p>
        </w:tc>
      </w:tr>
      <w:tr w:rsidTr="003909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0994" w:rsidP="00390994">
            <w:pPr>
              <w:pStyle w:val="BodyText"/>
            </w:pPr>
            <w:r w:rsidRPr="00390994">
              <w:t>3</w:t>
            </w:r>
          </w:p>
        </w:tc>
        <w:tc>
          <w:tcPr>
            <w:tcW w:w="2022" w:type="dxa"/>
            <w:vMerge w:val="restart"/>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Create artistic fonts</w:t>
            </w: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3.1</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Create text embroidery and shadows, fill techniques and colour options to create effects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3.2</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Use variations in font style, size and effects for shaping words and achieving precise replication of existing printed material</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3.3</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Use windings/webdings or equivalent, both as a font and individually as a picture</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3.4</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Combine windings/webdings with other fonts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3.5</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Save file to library and export to machine for stitching according to manufacturer specifications</w:t>
            </w:r>
          </w:p>
        </w:tc>
      </w:tr>
      <w:tr w:rsidTr="003909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0994" w:rsidP="00390994">
            <w:pPr>
              <w:pStyle w:val="BodyText"/>
            </w:pPr>
            <w:r w:rsidRPr="00390994">
              <w:t>4</w:t>
            </w:r>
          </w:p>
        </w:tc>
        <w:tc>
          <w:tcPr>
            <w:tcW w:w="2022" w:type="dxa"/>
            <w:vMerge w:val="restart"/>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Create a monogram</w:t>
            </w: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4.1</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Select letters and font and adjust for single, double and triple letter monograms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4.2</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Use fill techniques and colour options to create effects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4.3</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Select appropriate underlay</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4.4</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Use outline options with and without fill stitches to create effects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4.5</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Use tools to adjust images as required</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4.6</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Save file to library and export to machine for stitching according to manufacturer specifications</w:t>
            </w:r>
          </w:p>
        </w:tc>
      </w:tr>
      <w:tr w:rsidTr="0039099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0994" w:rsidP="00390994">
            <w:pPr>
              <w:pStyle w:val="BodyText"/>
            </w:pPr>
            <w:r w:rsidRPr="00390994">
              <w:t>5</w:t>
            </w:r>
          </w:p>
        </w:tc>
        <w:tc>
          <w:tcPr>
            <w:tcW w:w="2022" w:type="dxa"/>
            <w:vMerge w:val="restart"/>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Complete embroidery</w:t>
            </w: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5.1</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Select fabric, stabiliser, toppings and backings, needles, thread and hoop types, and use according to the design production requirements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5.2</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Create embroidery to demonstrate a range of digitised text techniques and inspect against design specifications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5.3</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Minimise waste and dispose of according to workplace procedures and environmental guidelines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5.4</w:t>
            </w:r>
          </w:p>
        </w:tc>
        <w:tc>
          <w:tcPr>
            <w:tcW w:w="56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Seek feedback and integrate into outcomes</w:t>
            </w:r>
          </w:p>
        </w:tc>
      </w:tr>
      <w:tr w:rsidTr="00390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5.5</w:t>
            </w:r>
          </w:p>
        </w:tc>
        <w:tc>
          <w:tcPr>
            <w:tcW w:w="5610" w:type="dxa"/>
            <w:tcBorders>
              <w:top w:val="nil"/>
              <w:left w:val="nil"/>
              <w:bottom w:val="nil"/>
              <w:right w:val="nil"/>
            </w:tcBorders>
            <w:tcMar>
              <w:top w:w="0" w:type="dxa"/>
              <w:left w:w="62" w:type="dxa"/>
              <w:bottom w:w="0" w:type="dxa"/>
              <w:right w:w="62" w:type="dxa"/>
            </w:tcMar>
          </w:tcPr>
          <w:p w:rsidR="00000000" w:rsidRPr="00390994" w:rsidP="00390994">
            <w:pPr>
              <w:pStyle w:val="BodyText"/>
            </w:pPr>
            <w:r w:rsidRPr="00390994">
              <w:t>Document and store artwork</w:t>
            </w:r>
          </w:p>
        </w:tc>
      </w:tr>
    </w:tbl>
    <w:p w:rsidR="00000000" w:rsidRPr="00390994" w:rsidP="00390994">
      <w:pPr>
        <w:pStyle w:val="BodyText"/>
      </w:pPr>
    </w:p>
    <w:p w:rsidR="00000000" w:rsidRPr="00390994" w:rsidP="00390994">
      <w:pPr>
        <w:pStyle w:val="AllowPageBreak"/>
      </w:pPr>
    </w:p>
    <w:p w:rsidR="00000000" w:rsidRPr="00390994" w:rsidP="00390994">
      <w:pPr>
        <w:pStyle w:val="Heading1"/>
      </w:pPr>
      <w:bookmarkStart w:id="7" w:name="O_1050105"/>
      <w:bookmarkEnd w:id="7"/>
      <w:r w:rsidRPr="00390994">
        <w:t>Foundation Skills</w:t>
      </w:r>
    </w:p>
    <w:p w:rsidR="00000000" w:rsidRPr="00390994" w:rsidP="00887DF5">
      <w:pPr>
        <w:pStyle w:val="BodyText"/>
      </w:pPr>
      <w:r w:rsidRPr="00390994">
        <w:t>This section describes those required skills (language, literacy and numeracy) that are essential to performance.</w:t>
      </w:r>
    </w:p>
    <w:p w:rsidR="00000000" w:rsidRPr="00390994" w:rsidP="00887DF5">
      <w:pPr>
        <w:pStyle w:val="BodyText"/>
      </w:pPr>
      <w:r w:rsidRPr="00390994">
        <w:t>Foundation skills essential to performance are explicit in the performance criteria of this unit of competency.</w:t>
      </w:r>
    </w:p>
    <w:p w:rsidR="00000000" w:rsidRPr="00390994" w:rsidP="00390994">
      <w:pPr>
        <w:pStyle w:val="Heading1"/>
      </w:pPr>
      <w:bookmarkStart w:id="8" w:name="O_1050104"/>
      <w:bookmarkEnd w:id="8"/>
      <w:r w:rsidRPr="00390994">
        <w:t>Range of Conditions</w:t>
      </w:r>
    </w:p>
    <w:tbl>
      <w:tblPr>
        <w:tblW w:w="0" w:type="auto"/>
        <w:tblCellMar>
          <w:left w:w="62" w:type="dxa"/>
          <w:right w:w="62" w:type="dxa"/>
        </w:tblCellMar>
        <w:tblLook w:val="0000"/>
      </w:tblPr>
      <w:tblGrid>
        <w:gridCol w:w="2163"/>
        <w:gridCol w:w="7033"/>
      </w:tblGrid>
      <w:tr w:rsidTr="00887D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t>This field allows for different work environments and conditions that may affect performance. Essential operating conditions that may be present (depending on the work situation, needs of the candidate, accessibility of the item, and lo</w:t>
            </w:r>
            <w:r w:rsidRPr="00390994">
              <w:t>cal industry and regional contexts) are included.</w:t>
            </w:r>
          </w:p>
        </w:tc>
      </w:tr>
      <w:tr w:rsidTr="00887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90994" w:rsidP="00390994">
            <w:pPr>
              <w:pStyle w:val="ListBullet"/>
            </w:pPr>
            <w:r w:rsidRPr="00390994">
              <w:t>requirements prescribed by legislation, awards, agreements and conditions of employment</w:t>
            </w:r>
          </w:p>
          <w:p w:rsidR="00000000" w:rsidRPr="00390994" w:rsidP="00390994">
            <w:pPr>
              <w:pStyle w:val="ListBullet"/>
            </w:pPr>
            <w:r w:rsidRPr="00390994">
              <w:t>SOPs</w:t>
            </w:r>
          </w:p>
          <w:p w:rsidR="00000000" w:rsidRPr="00390994" w:rsidP="00390994">
            <w:pPr>
              <w:pStyle w:val="ListBullet"/>
            </w:pPr>
            <w:r w:rsidRPr="00390994">
              <w:t>work instructions</w:t>
            </w:r>
          </w:p>
          <w:p w:rsidR="00000000" w:rsidRPr="00390994" w:rsidP="00390994">
            <w:pPr>
              <w:pStyle w:val="ListBullet"/>
            </w:pPr>
            <w:r w:rsidRPr="00390994">
              <w:t>oral, written and visual communic</w:t>
            </w:r>
            <w:r w:rsidRPr="00390994">
              <w:t>ation</w:t>
            </w:r>
          </w:p>
          <w:p w:rsidR="00000000" w:rsidRPr="00390994" w:rsidP="00390994">
            <w:pPr>
              <w:pStyle w:val="ListBullet"/>
            </w:pPr>
            <w:r w:rsidRPr="00390994">
              <w:t>quality practices, including responsibility for maintenance of own work quality and contribution to quality improvement of team or section output</w:t>
            </w:r>
          </w:p>
          <w:p w:rsidR="00000000" w:rsidRPr="00390994" w:rsidP="00390994">
            <w:pPr>
              <w:pStyle w:val="ListBullet"/>
            </w:pPr>
            <w:r w:rsidRPr="00390994">
              <w:t>housekeeping</w:t>
            </w:r>
          </w:p>
          <w:p w:rsidR="00000000" w:rsidRPr="00390994" w:rsidP="00390994">
            <w:pPr>
              <w:pStyle w:val="ListBullet"/>
            </w:pPr>
            <w:r w:rsidRPr="00390994">
              <w:t>tasks related to environmental protection, waste disposal, pollution control and recycling</w:t>
            </w:r>
          </w:p>
          <w:p w:rsidR="00000000" w:rsidRPr="00390994" w:rsidP="00390994">
            <w:pPr>
              <w:pStyle w:val="ListBullet"/>
            </w:pPr>
            <w:r w:rsidRPr="00390994">
              <w:t>WHS practices</w:t>
            </w:r>
          </w:p>
          <w:p w:rsidR="00000000" w:rsidP="00390994">
            <w:pPr>
              <w:pStyle w:val="BodyText"/>
              <w:rPr>
                <w:lang w:val="en-NZ"/>
              </w:rPr>
            </w:pPr>
          </w:p>
        </w:tc>
      </w:tr>
      <w:tr w:rsidTr="00887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90994" w:rsidP="00390994">
            <w:pPr>
              <w:pStyle w:val="ListBullet"/>
            </w:pPr>
            <w:r w:rsidRPr="00390994">
              <w:t>the relevant industry or Australian Standards that are current at the time this unit is being undertaken</w:t>
            </w:r>
          </w:p>
          <w:p w:rsidR="00000000" w:rsidP="00390994">
            <w:pPr>
              <w:pStyle w:val="BodyText"/>
              <w:rPr>
                <w:lang w:val="en-NZ"/>
              </w:rPr>
            </w:pPr>
          </w:p>
        </w:tc>
      </w:tr>
      <w:tr w:rsidTr="00887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Digitised text techniques include the following:</w:t>
            </w:r>
          </w:p>
        </w:tc>
        <w:tc>
          <w:tcPr>
            <w:tcW w:w="0" w:type="auto"/>
            <w:tcBorders>
              <w:top w:val="nil"/>
              <w:left w:val="nil"/>
              <w:bottom w:val="nil"/>
              <w:right w:val="nil"/>
            </w:tcBorders>
            <w:tcMar>
              <w:top w:w="0" w:type="dxa"/>
              <w:left w:w="62" w:type="dxa"/>
              <w:bottom w:w="0" w:type="dxa"/>
              <w:right w:w="62" w:type="dxa"/>
            </w:tcMar>
          </w:tcPr>
          <w:p w:rsidR="00000000" w:rsidRPr="00390994" w:rsidP="00390994">
            <w:pPr>
              <w:pStyle w:val="ListBullet"/>
            </w:pPr>
            <w:r w:rsidRPr="00390994">
              <w:t>basic lettering</w:t>
            </w:r>
          </w:p>
          <w:p w:rsidR="00000000" w:rsidRPr="00390994" w:rsidP="00390994">
            <w:pPr>
              <w:pStyle w:val="ListBullet"/>
            </w:pPr>
            <w:r w:rsidRPr="00390994">
              <w:t>complex text paths</w:t>
            </w:r>
          </w:p>
          <w:p w:rsidR="00000000" w:rsidRPr="00390994" w:rsidP="00390994">
            <w:pPr>
              <w:pStyle w:val="ListBullet"/>
            </w:pPr>
            <w:r w:rsidRPr="00390994">
              <w:t>artistic fonts using variation in style, size, colour, wingdings, fill, outline and effects</w:t>
            </w:r>
          </w:p>
          <w:p w:rsidR="00000000" w:rsidRPr="00390994" w:rsidP="00390994">
            <w:pPr>
              <w:pStyle w:val="ListBullet"/>
            </w:pPr>
            <w:r w:rsidRPr="00390994">
              <w:t>monograms</w:t>
            </w:r>
          </w:p>
          <w:p w:rsidR="00000000" w:rsidP="00390994">
            <w:pPr>
              <w:pStyle w:val="BodyText"/>
              <w:rPr>
                <w:lang w:val="en-NZ"/>
              </w:rPr>
            </w:pPr>
          </w:p>
        </w:tc>
      </w:tr>
      <w:tr w:rsidTr="00887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Basic lettering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90994" w:rsidP="00390994">
            <w:pPr>
              <w:pStyle w:val="ListBullet"/>
            </w:pPr>
            <w:r w:rsidRPr="00390994">
              <w:t>introducing stitched letters using basic fonts</w:t>
            </w:r>
          </w:p>
          <w:p w:rsidR="00000000" w:rsidRPr="00390994" w:rsidP="00390994">
            <w:pPr>
              <w:pStyle w:val="ListBullet"/>
            </w:pPr>
            <w:r w:rsidRPr="00390994">
              <w:t>creating text on a straight line path</w:t>
            </w:r>
          </w:p>
          <w:p w:rsidR="00000000" w:rsidRPr="00390994" w:rsidP="00390994">
            <w:pPr>
              <w:pStyle w:val="ListBullet"/>
            </w:pPr>
            <w:r w:rsidRPr="00390994">
              <w:t>using bold and italic options</w:t>
            </w:r>
          </w:p>
          <w:p w:rsidR="00000000" w:rsidRPr="00390994" w:rsidP="00390994">
            <w:pPr>
              <w:pStyle w:val="ListBullet"/>
            </w:pPr>
            <w:r w:rsidRPr="00390994">
              <w:t>adjusting font size to create various size options</w:t>
            </w:r>
          </w:p>
          <w:p w:rsidR="00000000" w:rsidRPr="00390994" w:rsidP="00390994">
            <w:pPr>
              <w:pStyle w:val="ListBullet"/>
            </w:pPr>
            <w:r w:rsidRPr="00390994">
              <w:t>creating multi-line text embroidery</w:t>
            </w:r>
          </w:p>
          <w:p w:rsidR="00000000" w:rsidP="00390994">
            <w:pPr>
              <w:pStyle w:val="BodyText"/>
              <w:rPr>
                <w:lang w:val="en-NZ"/>
              </w:rPr>
            </w:pPr>
          </w:p>
        </w:tc>
      </w:tr>
      <w:tr w:rsidTr="00887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Text paths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90994" w:rsidP="00390994">
            <w:pPr>
              <w:pStyle w:val="ListBullet"/>
            </w:pPr>
            <w:r w:rsidRPr="00390994">
              <w:t>arc</w:t>
            </w:r>
          </w:p>
          <w:p w:rsidR="00000000" w:rsidRPr="00390994" w:rsidP="00390994">
            <w:pPr>
              <w:pStyle w:val="ListBullet"/>
            </w:pPr>
            <w:r w:rsidRPr="00390994">
              <w:t>freehand</w:t>
            </w:r>
          </w:p>
          <w:p w:rsidR="00000000" w:rsidRPr="00390994" w:rsidP="00390994">
            <w:pPr>
              <w:pStyle w:val="ListBullet"/>
            </w:pPr>
            <w:r w:rsidRPr="00390994">
              <w:t>ellipse</w:t>
            </w:r>
          </w:p>
          <w:p w:rsidR="00000000" w:rsidRPr="00390994" w:rsidP="00390994">
            <w:pPr>
              <w:pStyle w:val="ListBullet"/>
            </w:pPr>
            <w:r w:rsidRPr="00390994">
              <w:t>angle</w:t>
            </w:r>
          </w:p>
          <w:p w:rsidR="00000000" w:rsidRPr="00390994" w:rsidP="00390994">
            <w:pPr>
              <w:pStyle w:val="ListBullet"/>
            </w:pPr>
            <w:r w:rsidRPr="00390994">
              <w:t>rotation</w:t>
            </w:r>
          </w:p>
          <w:p w:rsidR="00000000" w:rsidP="00390994">
            <w:pPr>
              <w:pStyle w:val="BodyText"/>
              <w:rPr>
                <w:lang w:val="en-NZ"/>
              </w:rPr>
            </w:pPr>
          </w:p>
        </w:tc>
      </w:tr>
      <w:tr w:rsidTr="00887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Complex text paths include one or more of the fol</w:t>
            </w:r>
            <w:r w:rsidRPr="00390994">
              <w:rPr>
                <w:rStyle w:val="SpecialBold"/>
              </w:rPr>
              <w:t>lowing:</w:t>
            </w:r>
          </w:p>
        </w:tc>
        <w:tc>
          <w:tcPr>
            <w:tcW w:w="0" w:type="auto"/>
            <w:tcBorders>
              <w:top w:val="nil"/>
              <w:left w:val="nil"/>
              <w:bottom w:val="nil"/>
              <w:right w:val="nil"/>
            </w:tcBorders>
            <w:tcMar>
              <w:top w:w="0" w:type="dxa"/>
              <w:left w:w="62" w:type="dxa"/>
              <w:bottom w:w="0" w:type="dxa"/>
              <w:right w:w="62" w:type="dxa"/>
            </w:tcMar>
          </w:tcPr>
          <w:p w:rsidR="00000000" w:rsidRPr="00390994" w:rsidP="00390994">
            <w:pPr>
              <w:pStyle w:val="ListBullet"/>
            </w:pPr>
            <w:r w:rsidRPr="00390994">
              <w:t>creating and adjusting upper and lower arc paths</w:t>
            </w:r>
          </w:p>
          <w:p w:rsidR="00000000" w:rsidRPr="00390994" w:rsidP="00390994">
            <w:pPr>
              <w:pStyle w:val="ListBullet"/>
            </w:pPr>
            <w:r w:rsidRPr="00390994">
              <w:t>creating and adjusting an ellipse path</w:t>
            </w:r>
          </w:p>
          <w:p w:rsidR="00000000" w:rsidRPr="00390994" w:rsidP="00390994">
            <w:pPr>
              <w:pStyle w:val="ListBullet"/>
            </w:pPr>
            <w:r w:rsidRPr="00390994">
              <w:t>creating and adjusting a freehand path</w:t>
            </w:r>
          </w:p>
          <w:p w:rsidR="00000000" w:rsidRPr="00390994" w:rsidP="00390994">
            <w:pPr>
              <w:pStyle w:val="ListBullet"/>
            </w:pPr>
            <w:r w:rsidRPr="00390994">
              <w:t>using above, on and below the line settings with the different paths</w:t>
            </w:r>
          </w:p>
          <w:p w:rsidR="00000000" w:rsidRPr="00390994" w:rsidP="00390994">
            <w:pPr>
              <w:pStyle w:val="ListBullet"/>
            </w:pPr>
            <w:r w:rsidRPr="00390994">
              <w:t>adjusting individual letter positions (on all above paths)</w:t>
            </w:r>
          </w:p>
          <w:p w:rsidR="00000000" w:rsidRPr="00390994" w:rsidP="00390994">
            <w:pPr>
              <w:pStyle w:val="ListBullet"/>
            </w:pPr>
            <w:r w:rsidRPr="00390994">
              <w:t>selecting different font styles and using on different paths</w:t>
            </w:r>
          </w:p>
          <w:p w:rsidR="00000000" w:rsidRPr="00390994" w:rsidP="00390994">
            <w:pPr>
              <w:pStyle w:val="ListBullet"/>
            </w:pPr>
            <w:r w:rsidRPr="00390994">
              <w:t xml:space="preserve">reviewing effects for suitability to meet design brief </w:t>
            </w:r>
          </w:p>
          <w:p w:rsidR="00000000" w:rsidP="00390994">
            <w:pPr>
              <w:pStyle w:val="BodyText"/>
              <w:rPr>
                <w:lang w:val="en-NZ"/>
              </w:rPr>
            </w:pPr>
          </w:p>
        </w:tc>
      </w:tr>
      <w:tr w:rsidTr="00887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Fills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90994" w:rsidP="00390994">
            <w:pPr>
              <w:pStyle w:val="ListBullet"/>
            </w:pPr>
            <w:r w:rsidRPr="00390994">
              <w:t>stamp pattern</w:t>
            </w:r>
          </w:p>
          <w:p w:rsidR="00000000" w:rsidRPr="00390994" w:rsidP="00390994">
            <w:pPr>
              <w:pStyle w:val="ListBullet"/>
            </w:pPr>
            <w:r w:rsidRPr="00390994">
              <w:t>motif fill</w:t>
            </w:r>
          </w:p>
          <w:p w:rsidR="00000000" w:rsidRPr="00390994" w:rsidP="00390994">
            <w:pPr>
              <w:pStyle w:val="ListBullet"/>
            </w:pPr>
            <w:r w:rsidRPr="00390994">
              <w:t>contour</w:t>
            </w:r>
          </w:p>
          <w:p w:rsidR="00000000" w:rsidRPr="00390994" w:rsidP="00390994">
            <w:pPr>
              <w:pStyle w:val="ListBullet"/>
            </w:pPr>
            <w:r w:rsidRPr="00390994">
              <w:t>radial</w:t>
            </w:r>
          </w:p>
          <w:p w:rsidR="00000000" w:rsidRPr="00390994" w:rsidP="00390994">
            <w:pPr>
              <w:pStyle w:val="ListBullet"/>
            </w:pPr>
            <w:r w:rsidRPr="00390994">
              <w:t>cross-stitch</w:t>
            </w:r>
          </w:p>
          <w:p w:rsidR="00000000" w:rsidP="00390994">
            <w:pPr>
              <w:pStyle w:val="BodyText"/>
              <w:rPr>
                <w:lang w:val="en-NZ"/>
              </w:rPr>
            </w:pPr>
          </w:p>
        </w:tc>
      </w:tr>
      <w:tr w:rsidTr="00887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Underlay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90994" w:rsidP="00390994">
            <w:pPr>
              <w:pStyle w:val="ListBullet"/>
            </w:pPr>
            <w:r w:rsidRPr="00390994">
              <w:t>edge run</w:t>
            </w:r>
          </w:p>
          <w:p w:rsidR="00000000" w:rsidRPr="00390994" w:rsidP="00390994">
            <w:pPr>
              <w:pStyle w:val="ListBullet"/>
            </w:pPr>
            <w:r w:rsidRPr="00390994">
              <w:t>centre run</w:t>
            </w:r>
          </w:p>
          <w:p w:rsidR="00000000" w:rsidRPr="00390994" w:rsidP="00390994">
            <w:pPr>
              <w:pStyle w:val="ListBullet"/>
            </w:pPr>
            <w:r w:rsidRPr="00390994">
              <w:t>tatami</w:t>
            </w:r>
          </w:p>
          <w:p w:rsidR="00000000" w:rsidRPr="00390994" w:rsidP="00390994">
            <w:pPr>
              <w:pStyle w:val="ListBullet"/>
            </w:pPr>
            <w:r w:rsidRPr="00390994">
              <w:t>grid</w:t>
            </w:r>
          </w:p>
          <w:p w:rsidR="00000000" w:rsidRPr="00390994" w:rsidP="00390994">
            <w:pPr>
              <w:pStyle w:val="ListBullet"/>
            </w:pPr>
            <w:r w:rsidRPr="00390994">
              <w:t>zigzag</w:t>
            </w:r>
          </w:p>
          <w:p w:rsidR="00000000" w:rsidRPr="00390994" w:rsidP="00390994">
            <w:pPr>
              <w:pStyle w:val="ListBullet"/>
            </w:pPr>
            <w:r w:rsidRPr="00390994">
              <w:t xml:space="preserve">double zigzag </w:t>
            </w:r>
          </w:p>
          <w:p w:rsidR="00000000" w:rsidRPr="00390994" w:rsidP="00390994">
            <w:pPr>
              <w:pStyle w:val="ListBullet"/>
            </w:pPr>
            <w:r w:rsidRPr="00390994">
              <w:t>complex grid</w:t>
            </w:r>
          </w:p>
          <w:p w:rsidR="00000000" w:rsidRPr="00390994" w:rsidP="00390994">
            <w:pPr>
              <w:pStyle w:val="ListBullet"/>
            </w:pPr>
            <w:r w:rsidRPr="00390994">
              <w:t>complex edge</w:t>
            </w:r>
          </w:p>
          <w:p w:rsidR="00000000" w:rsidP="00390994">
            <w:pPr>
              <w:pStyle w:val="BodyText"/>
              <w:rPr>
                <w:lang w:val="en-NZ"/>
              </w:rPr>
            </w:pPr>
          </w:p>
        </w:tc>
      </w:tr>
      <w:tr w:rsidTr="00887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994">
            <w:pPr>
              <w:pStyle w:val="BodyText"/>
              <w:rPr>
                <w:lang w:val="en-NZ"/>
              </w:rPr>
            </w:pPr>
            <w:r w:rsidRPr="00390994">
              <w:rPr>
                <w:rStyle w:val="SpecialBold"/>
              </w:rPr>
              <w:t>Adjusting font size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90994" w:rsidP="00390994">
            <w:pPr>
              <w:pStyle w:val="ListBullet"/>
            </w:pPr>
            <w:r w:rsidRPr="00390994">
              <w:t>flip</w:t>
            </w:r>
          </w:p>
          <w:p w:rsidR="00000000" w:rsidRPr="00390994" w:rsidP="00390994">
            <w:pPr>
              <w:pStyle w:val="ListBullet"/>
            </w:pPr>
            <w:r w:rsidRPr="00390994">
              <w:t>rotate</w:t>
            </w:r>
          </w:p>
          <w:p w:rsidR="00000000" w:rsidRPr="00390994" w:rsidP="00390994">
            <w:pPr>
              <w:pStyle w:val="ListBullet"/>
            </w:pPr>
            <w:r w:rsidRPr="00390994">
              <w:t>mirror image</w:t>
            </w:r>
          </w:p>
          <w:p w:rsidR="00000000" w:rsidRPr="00390994" w:rsidP="00390994">
            <w:pPr>
              <w:pStyle w:val="ListBullet"/>
            </w:pPr>
            <w:r w:rsidRPr="00390994">
              <w:t>angle</w:t>
            </w:r>
          </w:p>
          <w:p w:rsidR="00000000" w:rsidRPr="00390994" w:rsidP="00390994">
            <w:pPr>
              <w:pStyle w:val="ListBullet"/>
            </w:pPr>
            <w:r w:rsidRPr="00390994">
              <w:t>copy</w:t>
            </w:r>
          </w:p>
          <w:p w:rsidR="00000000" w:rsidRPr="00390994" w:rsidP="00390994">
            <w:pPr>
              <w:pStyle w:val="ListBullet"/>
            </w:pPr>
            <w:r w:rsidRPr="00390994">
              <w:t>paste</w:t>
            </w:r>
          </w:p>
          <w:p w:rsidR="00000000" w:rsidRPr="00390994" w:rsidP="00390994">
            <w:pPr>
              <w:pStyle w:val="ListBullet"/>
            </w:pPr>
            <w:r w:rsidRPr="00390994">
              <w:t>resize</w:t>
            </w:r>
          </w:p>
          <w:p w:rsidR="00000000" w:rsidRPr="00390994" w:rsidP="00390994">
            <w:pPr>
              <w:pStyle w:val="ListBullet"/>
            </w:pPr>
            <w:r w:rsidRPr="00390994">
              <w:t>reshape</w:t>
            </w:r>
          </w:p>
          <w:p w:rsidR="00000000" w:rsidRPr="00390994" w:rsidP="00390994">
            <w:pPr>
              <w:pStyle w:val="ListBullet"/>
            </w:pPr>
            <w:r w:rsidRPr="00390994">
              <w:t>proportion</w:t>
            </w:r>
          </w:p>
          <w:p w:rsidR="00000000" w:rsidRPr="00390994" w:rsidP="00390994">
            <w:pPr>
              <w:pStyle w:val="ListBullet"/>
            </w:pPr>
            <w:r w:rsidRPr="00390994">
              <w:t>position</w:t>
            </w:r>
          </w:p>
          <w:p w:rsidR="00000000" w:rsidRPr="00390994" w:rsidP="00390994">
            <w:pPr>
              <w:pStyle w:val="ListBullet"/>
            </w:pPr>
            <w:r w:rsidRPr="00390994">
              <w:t>align</w:t>
            </w:r>
          </w:p>
          <w:p w:rsidR="00000000" w:rsidRPr="00390994" w:rsidP="00390994">
            <w:pPr>
              <w:pStyle w:val="ListBullet"/>
            </w:pPr>
            <w:r w:rsidRPr="00390994">
              <w:t>scale</w:t>
            </w:r>
          </w:p>
          <w:p w:rsidR="00000000" w:rsidRPr="00390994" w:rsidP="00390994">
            <w:pPr>
              <w:pStyle w:val="ListBullet"/>
            </w:pPr>
            <w:r w:rsidRPr="00390994">
              <w:t>skew</w:t>
            </w:r>
          </w:p>
        </w:tc>
      </w:tr>
    </w:tbl>
    <w:p w:rsidR="00000000" w:rsidRPr="00390994" w:rsidP="00390994">
      <w:pPr>
        <w:pStyle w:val="BodyText"/>
      </w:pPr>
    </w:p>
    <w:p w:rsidR="00000000" w:rsidRPr="00390994" w:rsidP="00390994">
      <w:pPr>
        <w:pStyle w:val="AllowPageBreak"/>
      </w:pPr>
    </w:p>
    <w:p w:rsidR="00000000" w:rsidRPr="00390994" w:rsidP="00390994">
      <w:pPr>
        <w:pStyle w:val="Heading1"/>
      </w:pPr>
      <w:bookmarkStart w:id="9" w:name="O_1050103"/>
      <w:bookmarkEnd w:id="9"/>
      <w:r w:rsidRPr="00390994">
        <w:t>Unit Mapping Information</w:t>
      </w:r>
    </w:p>
    <w:p w:rsidR="00000000" w:rsidRPr="00390994" w:rsidP="00887DF5">
      <w:pPr>
        <w:pStyle w:val="BodyText"/>
      </w:pPr>
      <w:r w:rsidRPr="00390994">
        <w:t>Release 2. Supersedes and is equivalent to MSTDE3006 Digitise text to produce embroidered lettering (Release 1).</w:t>
      </w:r>
    </w:p>
    <w:p w:rsidR="00000000" w:rsidRPr="00390994" w:rsidP="00887DF5">
      <w:pPr>
        <w:pStyle w:val="BodyText"/>
      </w:pPr>
      <w:r w:rsidRPr="00390994">
        <w:t>Release 1. Supersedes and is equivalent to LM</w:t>
      </w:r>
      <w:r w:rsidRPr="00390994">
        <w:t>TDE3006A Digitise text to produce embroidered lettering.</w:t>
      </w:r>
    </w:p>
    <w:p w:rsidR="00000000" w:rsidRPr="00390994" w:rsidP="00390994">
      <w:pPr>
        <w:pStyle w:val="Heading1"/>
      </w:pPr>
      <w:bookmarkStart w:id="10" w:name="O_1050112"/>
      <w:bookmarkEnd w:id="10"/>
      <w:r w:rsidRPr="00390994">
        <w:t>Links</w:t>
      </w:r>
    </w:p>
    <w:p w:rsidR="00000000" w:rsidRPr="00390994" w:rsidP="00887DF5">
      <w:pPr>
        <w:pStyle w:val="BodyText"/>
      </w:pPr>
      <w:r w:rsidRPr="0039099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0794D">
        <w:rPr>
          <w:rStyle w:val="Hyperlink"/>
        </w:rPr>
        <w:t>https://vetnet.gov.au/Pages/TrainingDocs.aspx?q=a203ec5c-de7d-406b-b3e1-8f1a9b76e92e</w:t>
      </w:r>
      <w:r>
        <w:fldChar w:fldCharType="end"/>
      </w:r>
    </w:p>
    <w:p w:rsidR="00000000" w:rsidRPr="00390994" w:rsidP="00390994"/>
    <w:sectPr w:rsidSect="00390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994" w:rsidRPr="00887DF5" w:rsidP="00887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F5" w:rsidP="00390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7DF5" w:rsidP="0039099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7DF5" w:rsidP="003909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994" w:rsidRPr="00887DF5" w:rsidP="00887D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F5" w:rsidRPr="002D2AF8" w:rsidP="00390994">
    <w:pPr>
      <w:pStyle w:val="Header"/>
      <w:framePr w:wrap="around"/>
    </w:pPr>
    <w:r>
      <w:fldChar w:fldCharType="begin"/>
    </w:r>
    <w:r>
      <w:instrText xml:space="preserve"> TITLE   \* MERGEFORMAT </w:instrText>
    </w:r>
    <w:r>
      <w:fldChar w:fldCharType="separate"/>
    </w:r>
    <w:r>
      <w:t>MSTDE3006 Digitise text to produce embroidered lettering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887DF5" w:rsidP="00390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56E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5A8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994"/>
    <w:pPr>
      <w:spacing w:before="360" w:after="60"/>
      <w:outlineLvl w:val="0"/>
    </w:pPr>
    <w:rPr>
      <w:sz w:val="32"/>
    </w:rPr>
  </w:style>
  <w:style w:type="paragraph" w:styleId="Heading2">
    <w:name w:val="heading 2"/>
    <w:basedOn w:val="HeadingBase"/>
    <w:next w:val="BodyText"/>
    <w:link w:val="Heading2Char"/>
    <w:qFormat/>
    <w:rsid w:val="00390994"/>
    <w:pPr>
      <w:keepLines/>
      <w:spacing w:before="240" w:after="120"/>
      <w:outlineLvl w:val="1"/>
    </w:pPr>
    <w:rPr>
      <w:sz w:val="28"/>
      <w:szCs w:val="40"/>
    </w:rPr>
  </w:style>
  <w:style w:type="paragraph" w:styleId="Heading3">
    <w:name w:val="heading 3"/>
    <w:basedOn w:val="HeadingBase"/>
    <w:next w:val="BodyText"/>
    <w:link w:val="Heading3Char"/>
    <w:qFormat/>
    <w:rsid w:val="00390994"/>
    <w:pPr>
      <w:spacing w:before="180" w:after="120"/>
      <w:outlineLvl w:val="2"/>
    </w:pPr>
    <w:rPr>
      <w:spacing w:val="-10"/>
      <w:kern w:val="32"/>
    </w:rPr>
  </w:style>
  <w:style w:type="paragraph" w:styleId="Heading4">
    <w:name w:val="heading 4"/>
    <w:basedOn w:val="HeadingBase"/>
    <w:next w:val="BodyText"/>
    <w:link w:val="Heading4Char"/>
    <w:qFormat/>
    <w:rsid w:val="00390994"/>
    <w:pPr>
      <w:spacing w:before="160" w:after="120"/>
      <w:outlineLvl w:val="3"/>
    </w:pPr>
    <w:rPr>
      <w:sz w:val="22"/>
    </w:rPr>
  </w:style>
  <w:style w:type="paragraph" w:styleId="Heading5">
    <w:name w:val="heading 5"/>
    <w:basedOn w:val="HeadingBase"/>
    <w:next w:val="Normal"/>
    <w:link w:val="Heading5Char"/>
    <w:qFormat/>
    <w:rsid w:val="00390994"/>
    <w:pPr>
      <w:spacing w:before="80"/>
      <w:outlineLvl w:val="4"/>
    </w:pPr>
    <w:rPr>
      <w:color w:val="918585"/>
      <w:sz w:val="20"/>
    </w:rPr>
  </w:style>
  <w:style w:type="paragraph" w:styleId="Heading6">
    <w:name w:val="heading 6"/>
    <w:basedOn w:val="HeadingBase"/>
    <w:next w:val="Normal"/>
    <w:link w:val="Heading6Char"/>
    <w:qFormat/>
    <w:rsid w:val="00390994"/>
    <w:pPr>
      <w:spacing w:before="60"/>
      <w:outlineLvl w:val="5"/>
    </w:pPr>
    <w:rPr>
      <w:color w:val="918585"/>
      <w:sz w:val="20"/>
    </w:rPr>
  </w:style>
  <w:style w:type="paragraph" w:styleId="Heading7">
    <w:name w:val="heading 7"/>
    <w:basedOn w:val="Normal"/>
    <w:next w:val="Normal"/>
    <w:link w:val="Heading7Char"/>
    <w:qFormat/>
    <w:rsid w:val="00390994"/>
    <w:pPr>
      <w:ind w:left="720"/>
      <w:outlineLvl w:val="6"/>
    </w:pPr>
    <w:rPr>
      <w:i/>
    </w:rPr>
  </w:style>
  <w:style w:type="paragraph" w:styleId="Heading8">
    <w:name w:val="heading 8"/>
    <w:basedOn w:val="Normal"/>
    <w:next w:val="Normal"/>
    <w:link w:val="Heading8Char"/>
    <w:qFormat/>
    <w:rsid w:val="00390994"/>
    <w:pPr>
      <w:ind w:left="720"/>
      <w:outlineLvl w:val="7"/>
    </w:pPr>
    <w:rPr>
      <w:i/>
    </w:rPr>
  </w:style>
  <w:style w:type="paragraph" w:styleId="Heading9">
    <w:name w:val="heading 9"/>
    <w:basedOn w:val="Normal"/>
    <w:next w:val="Normal"/>
    <w:link w:val="Heading9Char"/>
    <w:qFormat/>
    <w:rsid w:val="00390994"/>
    <w:pPr>
      <w:ind w:left="720"/>
      <w:outlineLvl w:val="8"/>
    </w:pPr>
    <w:rPr>
      <w:i/>
    </w:rPr>
  </w:style>
  <w:style w:type="character" w:default="1" w:styleId="DefaultParagraphFont">
    <w:name w:val="Default Paragraph Font"/>
    <w:uiPriority w:val="1"/>
    <w:unhideWhenUsed/>
    <w:rsid w:val="00390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994"/>
  </w:style>
  <w:style w:type="character" w:customStyle="1" w:styleId="Heading1Char">
    <w:name w:val="Heading 1 Char"/>
    <w:basedOn w:val="DefaultParagraphFont"/>
    <w:link w:val="Heading1"/>
    <w:rsid w:val="00390994"/>
    <w:rPr>
      <w:rFonts w:ascii="Times New Roman" w:eastAsia="Times New Roman" w:hAnsi="Times New Roman" w:cs="Times New Roman"/>
      <w:b/>
      <w:sz w:val="32"/>
      <w:szCs w:val="20"/>
      <w:lang w:eastAsia="en-US"/>
    </w:rPr>
  </w:style>
  <w:style w:type="paragraph" w:styleId="BodyText">
    <w:name w:val="Body Text"/>
    <w:basedOn w:val="Normal"/>
    <w:link w:val="BodyTextChar"/>
    <w:rsid w:val="003909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994"/>
    <w:rPr>
      <w:rFonts w:ascii="Times New Roman" w:eastAsia="Times New Roman" w:hAnsi="Times New Roman" w:cs="Times New Roman"/>
      <w:sz w:val="24"/>
      <w:lang w:eastAsia="en-US"/>
    </w:rPr>
  </w:style>
  <w:style w:type="paragraph" w:styleId="ListBullet">
    <w:name w:val="List Bullet"/>
    <w:basedOn w:val="List"/>
    <w:rsid w:val="00390994"/>
    <w:pPr>
      <w:numPr>
        <w:numId w:val="11"/>
      </w:numPr>
      <w:tabs>
        <w:tab w:val="clear" w:pos="340"/>
      </w:tabs>
      <w:spacing w:before="40" w:after="40"/>
    </w:pPr>
  </w:style>
  <w:style w:type="character" w:customStyle="1" w:styleId="SpecialBold">
    <w:name w:val="Special Bold"/>
    <w:basedOn w:val="DefaultParagraphFont"/>
    <w:rsid w:val="00390994"/>
    <w:rPr>
      <w:b/>
      <w:spacing w:val="0"/>
    </w:rPr>
  </w:style>
  <w:style w:type="character" w:styleId="Emphasis">
    <w:name w:val="Emphasis"/>
    <w:basedOn w:val="DefaultParagraphFont"/>
    <w:qFormat/>
    <w:rsid w:val="00390994"/>
    <w:rPr>
      <w:i/>
    </w:rPr>
  </w:style>
  <w:style w:type="paragraph" w:customStyle="1" w:styleId="SuperHeading">
    <w:name w:val="SuperHeading"/>
    <w:basedOn w:val="Normal"/>
    <w:rsid w:val="00390994"/>
    <w:pPr>
      <w:spacing w:before="240" w:after="120"/>
      <w:outlineLvl w:val="0"/>
    </w:pPr>
    <w:rPr>
      <w:rFonts w:ascii="Times New Roman" w:hAnsi="Times New Roman"/>
      <w:b/>
      <w:sz w:val="32"/>
    </w:rPr>
  </w:style>
  <w:style w:type="paragraph" w:customStyle="1" w:styleId="AllowPageBreak">
    <w:name w:val="AllowPageBreak"/>
    <w:rsid w:val="00390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994"/>
    <w:rPr>
      <w:rFonts w:ascii="Courier New" w:eastAsia="Times New Roman" w:hAnsi="Courier New" w:cs="Times New Roman"/>
      <w:i/>
      <w:szCs w:val="20"/>
      <w:lang w:eastAsia="en-US"/>
    </w:rPr>
  </w:style>
  <w:style w:type="paragraph" w:customStyle="1" w:styleId="HeadingBase">
    <w:name w:val="Heading Base"/>
    <w:rsid w:val="00390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994"/>
    <w:pPr>
      <w:tabs>
        <w:tab w:val="right" w:leader="dot" w:pos="9072"/>
      </w:tabs>
      <w:ind w:left="567"/>
    </w:pPr>
    <w:rPr>
      <w:szCs w:val="22"/>
    </w:rPr>
  </w:style>
  <w:style w:type="paragraph" w:customStyle="1" w:styleId="TOCBase">
    <w:name w:val="TOC Base"/>
    <w:rsid w:val="00390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994"/>
    <w:pPr>
      <w:tabs>
        <w:tab w:val="right" w:leader="dot" w:pos="9072"/>
      </w:tabs>
      <w:spacing w:before="40" w:after="40"/>
      <w:ind w:left="284"/>
    </w:pPr>
    <w:rPr>
      <w:rFonts w:ascii="Times New Roman" w:hAnsi="Times New Roman"/>
    </w:rPr>
  </w:style>
  <w:style w:type="paragraph" w:styleId="TOC1">
    <w:name w:val="toc 1"/>
    <w:basedOn w:val="TOCBase"/>
    <w:next w:val="Normal"/>
    <w:rsid w:val="003909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994"/>
    <w:rPr>
      <w:rFonts w:ascii="Times New Roman" w:eastAsia="Times New Roman" w:hAnsi="Times New Roman" w:cs="Times New Roman"/>
      <w:sz w:val="16"/>
      <w:lang w:eastAsia="en-US"/>
    </w:rPr>
  </w:style>
  <w:style w:type="paragraph" w:styleId="Title">
    <w:name w:val="Title"/>
    <w:basedOn w:val="HeadingBase"/>
    <w:link w:val="TitleChar"/>
    <w:qFormat/>
    <w:rsid w:val="00390994"/>
    <w:pPr>
      <w:spacing w:before="5040"/>
      <w:jc w:val="center"/>
    </w:pPr>
    <w:rPr>
      <w:sz w:val="48"/>
      <w:szCs w:val="72"/>
      <w:lang w:val="en-US"/>
    </w:rPr>
  </w:style>
  <w:style w:type="character" w:customStyle="1" w:styleId="TitleChar">
    <w:name w:val="Title Char"/>
    <w:basedOn w:val="DefaultParagraphFont"/>
    <w:link w:val="Title"/>
    <w:rsid w:val="00390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994"/>
    <w:pPr>
      <w:tabs>
        <w:tab w:val="left" w:pos="3600"/>
        <w:tab w:val="left" w:pos="3958"/>
      </w:tabs>
    </w:pPr>
  </w:style>
  <w:style w:type="paragraph" w:styleId="List">
    <w:name w:val="List"/>
    <w:basedOn w:val="BodyText"/>
    <w:next w:val="BodyText"/>
    <w:rsid w:val="00390994"/>
    <w:pPr>
      <w:tabs>
        <w:tab w:val="left" w:pos="340"/>
      </w:tabs>
      <w:spacing w:before="60" w:after="60"/>
      <w:ind w:left="340" w:hanging="340"/>
    </w:pPr>
  </w:style>
  <w:style w:type="paragraph" w:customStyle="1" w:styleId="Note">
    <w:name w:val="Note"/>
    <w:basedOn w:val="BodyText"/>
    <w:rsid w:val="00390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994"/>
    <w:pPr>
      <w:framePr w:wrap="auto" w:hAnchor="text" w:y="6049"/>
    </w:pPr>
    <w:rPr>
      <w:color w:val="000000"/>
      <w:sz w:val="40"/>
    </w:rPr>
  </w:style>
  <w:style w:type="paragraph" w:customStyle="1" w:styleId="TOCTitle">
    <w:name w:val="TOCTitle"/>
    <w:basedOn w:val="Heading1"/>
    <w:rsid w:val="00390994"/>
    <w:pPr>
      <w:spacing w:after="240"/>
      <w:jc w:val="center"/>
      <w:outlineLvl w:val="9"/>
    </w:pPr>
    <w:rPr>
      <w:caps/>
    </w:rPr>
  </w:style>
  <w:style w:type="paragraph" w:customStyle="1" w:styleId="Version">
    <w:name w:val="Version"/>
    <w:rsid w:val="003909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0994"/>
    <w:pPr>
      <w:numPr>
        <w:numId w:val="12"/>
      </w:numPr>
      <w:tabs>
        <w:tab w:val="clear" w:pos="680"/>
      </w:tabs>
    </w:pPr>
  </w:style>
  <w:style w:type="paragraph" w:styleId="Index1">
    <w:name w:val="index 1"/>
    <w:basedOn w:val="Normal"/>
    <w:next w:val="Normal"/>
    <w:semiHidden/>
    <w:rsid w:val="00390994"/>
    <w:pPr>
      <w:keepNext w:val="0"/>
      <w:tabs>
        <w:tab w:val="right" w:pos="4176"/>
      </w:tabs>
      <w:ind w:left="198" w:hanging="198"/>
    </w:pPr>
    <w:rPr>
      <w:rFonts w:ascii="Garamond" w:hAnsi="Garamond"/>
    </w:rPr>
  </w:style>
  <w:style w:type="paragraph" w:styleId="IndexHeading">
    <w:name w:val="index heading"/>
    <w:basedOn w:val="Normal"/>
    <w:next w:val="Index1"/>
    <w:semiHidden/>
    <w:rsid w:val="00390994"/>
    <w:pPr>
      <w:spacing w:before="120" w:after="120"/>
    </w:pPr>
    <w:rPr>
      <w:rFonts w:ascii="Arial" w:hAnsi="Arial"/>
      <w:b/>
      <w:color w:val="918585"/>
      <w:sz w:val="24"/>
    </w:rPr>
  </w:style>
  <w:style w:type="paragraph" w:styleId="Header">
    <w:name w:val="header"/>
    <w:basedOn w:val="Normal"/>
    <w:link w:val="HeaderChar"/>
    <w:rsid w:val="00390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994"/>
    <w:rPr>
      <w:rFonts w:ascii="Times New Roman" w:eastAsia="Times New Roman" w:hAnsi="Times New Roman" w:cs="Times New Roman"/>
      <w:sz w:val="16"/>
      <w:szCs w:val="20"/>
      <w:lang w:val="en-GB" w:eastAsia="en-US"/>
    </w:rPr>
  </w:style>
  <w:style w:type="paragraph" w:customStyle="1" w:styleId="Chapter">
    <w:name w:val="Chapter"/>
    <w:basedOn w:val="Normal"/>
    <w:rsid w:val="00390994"/>
    <w:pPr>
      <w:spacing w:before="240"/>
    </w:pPr>
    <w:rPr>
      <w:rFonts w:ascii="Times New Roman" w:hAnsi="Times New Roman"/>
      <w:smallCaps/>
      <w:spacing w:val="80"/>
      <w:sz w:val="28"/>
    </w:rPr>
  </w:style>
  <w:style w:type="paragraph" w:customStyle="1" w:styleId="InChapter">
    <w:name w:val="InChapter"/>
    <w:basedOn w:val="Heading3"/>
    <w:rsid w:val="00390994"/>
    <w:pPr>
      <w:spacing w:after="240"/>
      <w:outlineLvl w:val="9"/>
    </w:pPr>
    <w:rPr>
      <w:noProof/>
    </w:rPr>
  </w:style>
  <w:style w:type="paragraph" w:styleId="Index2">
    <w:name w:val="index 2"/>
    <w:basedOn w:val="Normal"/>
    <w:next w:val="Normal"/>
    <w:semiHidden/>
    <w:rsid w:val="00390994"/>
    <w:pPr>
      <w:tabs>
        <w:tab w:val="right" w:pos="4176"/>
      </w:tabs>
      <w:ind w:left="568" w:hanging="284"/>
    </w:pPr>
    <w:rPr>
      <w:rFonts w:ascii="Garamond" w:hAnsi="Garamond"/>
    </w:rPr>
  </w:style>
  <w:style w:type="paragraph" w:customStyle="1" w:styleId="Byline">
    <w:name w:val="Byline"/>
    <w:rsid w:val="00390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994"/>
    <w:pPr>
      <w:tabs>
        <w:tab w:val="clear" w:pos="3600"/>
        <w:tab w:val="clear" w:pos="3958"/>
      </w:tabs>
      <w:jc w:val="right"/>
    </w:pPr>
  </w:style>
  <w:style w:type="paragraph" w:styleId="Caption">
    <w:name w:val="caption"/>
    <w:basedOn w:val="BodyText"/>
    <w:next w:val="Normal"/>
    <w:qFormat/>
    <w:rsid w:val="00390994"/>
    <w:pPr>
      <w:framePr w:w="2268" w:hSpace="181" w:vSpace="181" w:wrap="around" w:vAnchor="text" w:hAnchor="page" w:x="1135" w:y="285" w:anchorLock="1"/>
    </w:pPr>
    <w:rPr>
      <w:i/>
    </w:rPr>
  </w:style>
  <w:style w:type="paragraph" w:customStyle="1" w:styleId="MiniTOCTitle">
    <w:name w:val="MiniTOCTitle"/>
    <w:basedOn w:val="Heading4"/>
    <w:rsid w:val="00390994"/>
    <w:pPr>
      <w:spacing w:before="240"/>
      <w:outlineLvl w:val="9"/>
    </w:pPr>
    <w:rPr>
      <w:noProof/>
      <w:sz w:val="24"/>
    </w:rPr>
  </w:style>
  <w:style w:type="paragraph" w:customStyle="1" w:styleId="MiniTOCItem">
    <w:name w:val="MiniTOCItem"/>
    <w:basedOn w:val="ListBullet"/>
    <w:rsid w:val="00390994"/>
    <w:pPr>
      <w:numPr>
        <w:numId w:val="0"/>
      </w:numPr>
      <w:tabs>
        <w:tab w:val="right" w:leader="dot" w:pos="6521"/>
      </w:tabs>
      <w:spacing w:before="0" w:after="0"/>
    </w:pPr>
  </w:style>
  <w:style w:type="paragraph" w:customStyle="1" w:styleId="TOFTitle">
    <w:name w:val="TOFTitle"/>
    <w:basedOn w:val="TOCTitle"/>
    <w:rsid w:val="00390994"/>
  </w:style>
  <w:style w:type="paragraph" w:styleId="TableofFigures">
    <w:name w:val="table of figures"/>
    <w:basedOn w:val="Normal"/>
    <w:next w:val="Normal"/>
    <w:semiHidden/>
    <w:rsid w:val="00390994"/>
    <w:pPr>
      <w:tabs>
        <w:tab w:val="right" w:leader="dot" w:pos="9072"/>
      </w:tabs>
      <w:ind w:left="970" w:hanging="403"/>
    </w:pPr>
    <w:rPr>
      <w:rFonts w:ascii="Times New Roman" w:hAnsi="Times New Roman"/>
      <w:b/>
    </w:rPr>
  </w:style>
  <w:style w:type="paragraph" w:styleId="ListNumber">
    <w:name w:val="List Number"/>
    <w:basedOn w:val="List"/>
    <w:rsid w:val="00390994"/>
    <w:pPr>
      <w:numPr>
        <w:numId w:val="14"/>
      </w:numPr>
      <w:tabs>
        <w:tab w:val="clear" w:pos="340"/>
      </w:tabs>
    </w:pPr>
  </w:style>
  <w:style w:type="character" w:customStyle="1" w:styleId="WingdingSymbols">
    <w:name w:val="Wingding Symbols"/>
    <w:rsid w:val="00390994"/>
    <w:rPr>
      <w:rFonts w:ascii="Wingdings" w:hAnsi="Wingdings"/>
    </w:rPr>
  </w:style>
  <w:style w:type="paragraph" w:customStyle="1" w:styleId="TableHeading">
    <w:name w:val="Table Heading"/>
    <w:basedOn w:val="HeadingBase"/>
    <w:rsid w:val="00390994"/>
    <w:pPr>
      <w:keepLines/>
      <w:pBdr>
        <w:bottom w:val="single" w:sz="6" w:space="1" w:color="918585"/>
      </w:pBdr>
      <w:spacing w:before="240"/>
    </w:pPr>
  </w:style>
  <w:style w:type="character" w:customStyle="1" w:styleId="HotSpot">
    <w:name w:val="HotSpot"/>
    <w:rsid w:val="00390994"/>
    <w:rPr>
      <w:color w:val="0033CC"/>
      <w:u w:val="none"/>
    </w:rPr>
  </w:style>
  <w:style w:type="paragraph" w:customStyle="1" w:styleId="BodyTextRight">
    <w:name w:val="Body Text Right"/>
    <w:basedOn w:val="BodyText"/>
    <w:rsid w:val="00390994"/>
    <w:pPr>
      <w:spacing w:before="0" w:after="0"/>
      <w:jc w:val="right"/>
    </w:pPr>
  </w:style>
  <w:style w:type="paragraph" w:styleId="Index3">
    <w:name w:val="index 3"/>
    <w:basedOn w:val="ListNumber2"/>
    <w:next w:val="Normal"/>
    <w:semiHidden/>
    <w:rsid w:val="00390994"/>
    <w:pPr>
      <w:numPr>
        <w:numId w:val="0"/>
      </w:numPr>
      <w:tabs>
        <w:tab w:val="right" w:leader="dot" w:pos="4176"/>
      </w:tabs>
    </w:pPr>
  </w:style>
  <w:style w:type="paragraph" w:styleId="ListNumber2">
    <w:name w:val="List Number 2"/>
    <w:basedOn w:val="List2"/>
    <w:rsid w:val="00390994"/>
    <w:pPr>
      <w:numPr>
        <w:numId w:val="9"/>
      </w:numPr>
      <w:tabs>
        <w:tab w:val="clear" w:pos="1060"/>
      </w:tabs>
    </w:pPr>
  </w:style>
  <w:style w:type="paragraph" w:customStyle="1" w:styleId="MarginNote">
    <w:name w:val="Margin Note"/>
    <w:basedOn w:val="BodyText"/>
    <w:rsid w:val="00390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994"/>
    <w:rPr>
      <w:sz w:val="32"/>
    </w:rPr>
  </w:style>
  <w:style w:type="paragraph" w:customStyle="1" w:styleId="HeadingProcedure">
    <w:name w:val="Heading Procedure"/>
    <w:basedOn w:val="HeadingBase"/>
    <w:next w:val="Normal"/>
    <w:rsid w:val="00390994"/>
    <w:pPr>
      <w:tabs>
        <w:tab w:val="left" w:pos="0"/>
      </w:tabs>
      <w:spacing w:before="120" w:after="60"/>
    </w:pPr>
    <w:rPr>
      <w:i/>
      <w:color w:val="918585"/>
      <w:sz w:val="22"/>
    </w:rPr>
  </w:style>
  <w:style w:type="paragraph" w:customStyle="1" w:styleId="TableBodyText">
    <w:name w:val="Table Body Text"/>
    <w:basedOn w:val="BodyText"/>
    <w:rsid w:val="00390994"/>
    <w:pPr>
      <w:spacing w:before="60" w:after="60"/>
    </w:pPr>
  </w:style>
  <w:style w:type="paragraph" w:styleId="ListContinue">
    <w:name w:val="List Continue"/>
    <w:basedOn w:val="List"/>
    <w:rsid w:val="00390994"/>
    <w:pPr>
      <w:ind w:firstLine="0"/>
    </w:pPr>
  </w:style>
  <w:style w:type="paragraph" w:customStyle="1" w:styleId="ListNote">
    <w:name w:val="List Note"/>
    <w:basedOn w:val="List"/>
    <w:rsid w:val="00390994"/>
    <w:pPr>
      <w:pBdr>
        <w:top w:val="single" w:sz="6" w:space="2" w:color="918585"/>
        <w:bottom w:val="single" w:sz="6" w:space="2" w:color="918585"/>
      </w:pBdr>
      <w:tabs>
        <w:tab w:val="left" w:pos="1021"/>
      </w:tabs>
      <w:ind w:firstLine="0"/>
    </w:pPr>
  </w:style>
  <w:style w:type="paragraph" w:customStyle="1" w:styleId="Warning">
    <w:name w:val="Warning"/>
    <w:basedOn w:val="BodyText"/>
    <w:rsid w:val="00390994"/>
    <w:pPr>
      <w:shd w:val="clear" w:color="auto" w:fill="D9D9D9"/>
      <w:tabs>
        <w:tab w:val="left" w:pos="992"/>
      </w:tabs>
      <w:ind w:left="119" w:right="119"/>
    </w:pPr>
    <w:rPr>
      <w:sz w:val="20"/>
    </w:rPr>
  </w:style>
  <w:style w:type="paragraph" w:customStyle="1" w:styleId="MarginIcons">
    <w:name w:val="Margin Icons"/>
    <w:basedOn w:val="BodyText"/>
    <w:rsid w:val="00390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994"/>
    <w:rPr>
      <w:rFonts w:ascii="Courier New" w:hAnsi="Courier New"/>
    </w:rPr>
  </w:style>
  <w:style w:type="paragraph" w:customStyle="1" w:styleId="NoteBullet">
    <w:name w:val="Note Bullet"/>
    <w:basedOn w:val="Note"/>
    <w:rsid w:val="00390994"/>
    <w:pPr>
      <w:tabs>
        <w:tab w:val="clear" w:pos="680"/>
      </w:tabs>
      <w:spacing w:before="60" w:after="60"/>
    </w:pPr>
  </w:style>
  <w:style w:type="paragraph" w:customStyle="1" w:styleId="SubHeading2">
    <w:name w:val="SubHeading2"/>
    <w:basedOn w:val="HeadingBase"/>
    <w:rsid w:val="00390994"/>
    <w:pPr>
      <w:spacing w:before="240" w:after="60"/>
    </w:pPr>
    <w:rPr>
      <w:sz w:val="20"/>
    </w:rPr>
  </w:style>
  <w:style w:type="paragraph" w:customStyle="1" w:styleId="SubHeading1">
    <w:name w:val="SubHeading1"/>
    <w:basedOn w:val="HeadingBase"/>
    <w:rsid w:val="00390994"/>
    <w:pPr>
      <w:spacing w:before="240" w:after="60"/>
    </w:pPr>
    <w:rPr>
      <w:color w:val="918585"/>
      <w:sz w:val="22"/>
    </w:rPr>
  </w:style>
  <w:style w:type="paragraph" w:customStyle="1" w:styleId="SideHeading">
    <w:name w:val="Side Heading"/>
    <w:basedOn w:val="HeadingBase"/>
    <w:rsid w:val="00390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994"/>
    <w:pPr>
      <w:numPr>
        <w:numId w:val="10"/>
      </w:numPr>
    </w:pPr>
  </w:style>
  <w:style w:type="paragraph" w:styleId="PlainText">
    <w:name w:val="Plain Text"/>
    <w:basedOn w:val="Normal"/>
    <w:link w:val="PlainTextChar"/>
    <w:rsid w:val="00390994"/>
    <w:rPr>
      <w:sz w:val="20"/>
    </w:rPr>
  </w:style>
  <w:style w:type="character" w:customStyle="1" w:styleId="PlainTextChar">
    <w:name w:val="Plain Text Char"/>
    <w:basedOn w:val="DefaultParagraphFont"/>
    <w:link w:val="PlainText"/>
    <w:rsid w:val="00390994"/>
    <w:rPr>
      <w:rFonts w:ascii="Courier New" w:eastAsia="Times New Roman" w:hAnsi="Courier New" w:cs="Times New Roman"/>
      <w:sz w:val="20"/>
      <w:szCs w:val="20"/>
      <w:lang w:eastAsia="en-US"/>
    </w:rPr>
  </w:style>
  <w:style w:type="character" w:customStyle="1" w:styleId="MenuOption">
    <w:name w:val="Menu Option"/>
    <w:basedOn w:val="DefaultParagraphFont"/>
    <w:rsid w:val="00390994"/>
    <w:rPr>
      <w:b/>
      <w:smallCaps/>
    </w:rPr>
  </w:style>
  <w:style w:type="paragraph" w:customStyle="1" w:styleId="TableListNumber">
    <w:name w:val="Table List Number"/>
    <w:basedOn w:val="ListNumber"/>
    <w:rsid w:val="00390994"/>
    <w:pPr>
      <w:numPr>
        <w:numId w:val="0"/>
      </w:numPr>
    </w:pPr>
  </w:style>
  <w:style w:type="paragraph" w:styleId="TOC4">
    <w:name w:val="toc 4"/>
    <w:basedOn w:val="TOCBase"/>
    <w:next w:val="Normal"/>
    <w:semiHidden/>
    <w:rsid w:val="00390994"/>
    <w:pPr>
      <w:tabs>
        <w:tab w:val="right" w:leader="dot" w:pos="9071"/>
      </w:tabs>
      <w:ind w:left="1701"/>
    </w:pPr>
  </w:style>
  <w:style w:type="paragraph" w:customStyle="1" w:styleId="ListAlpha">
    <w:name w:val="List Alpha"/>
    <w:basedOn w:val="List"/>
    <w:rsid w:val="00390994"/>
    <w:pPr>
      <w:numPr>
        <w:numId w:val="8"/>
      </w:numPr>
    </w:pPr>
  </w:style>
  <w:style w:type="paragraph" w:customStyle="1" w:styleId="ListAlpha2">
    <w:name w:val="List Alpha 2"/>
    <w:basedOn w:val="List2"/>
    <w:rsid w:val="00390994"/>
    <w:pPr>
      <w:numPr>
        <w:numId w:val="7"/>
      </w:numPr>
    </w:pPr>
  </w:style>
  <w:style w:type="paragraph" w:styleId="List2">
    <w:name w:val="List 2"/>
    <w:basedOn w:val="BodyText"/>
    <w:rsid w:val="00390994"/>
    <w:pPr>
      <w:tabs>
        <w:tab w:val="left" w:pos="680"/>
      </w:tabs>
      <w:spacing w:before="60" w:after="60"/>
      <w:ind w:left="680" w:hanging="340"/>
    </w:pPr>
  </w:style>
  <w:style w:type="paragraph" w:styleId="List3">
    <w:name w:val="List 3"/>
    <w:basedOn w:val="BodyText"/>
    <w:rsid w:val="00390994"/>
    <w:pPr>
      <w:tabs>
        <w:tab w:val="left" w:pos="1021"/>
      </w:tabs>
      <w:spacing w:before="60" w:after="60"/>
      <w:ind w:left="1020" w:hanging="340"/>
    </w:pPr>
  </w:style>
  <w:style w:type="paragraph" w:styleId="List4">
    <w:name w:val="List 4"/>
    <w:basedOn w:val="BodyText"/>
    <w:rsid w:val="00390994"/>
    <w:pPr>
      <w:tabs>
        <w:tab w:val="left" w:pos="1361"/>
      </w:tabs>
      <w:spacing w:before="60" w:after="60"/>
      <w:ind w:left="1361" w:hanging="340"/>
    </w:pPr>
  </w:style>
  <w:style w:type="paragraph" w:styleId="List5">
    <w:name w:val="List 5"/>
    <w:basedOn w:val="BodyText"/>
    <w:rsid w:val="00390994"/>
    <w:pPr>
      <w:tabs>
        <w:tab w:val="left" w:pos="1701"/>
      </w:tabs>
      <w:spacing w:before="60" w:after="60"/>
      <w:ind w:left="1701" w:hanging="340"/>
    </w:pPr>
  </w:style>
  <w:style w:type="paragraph" w:styleId="ListBullet3">
    <w:name w:val="List Bullet 3"/>
    <w:basedOn w:val="List3"/>
    <w:rsid w:val="00390994"/>
    <w:pPr>
      <w:numPr>
        <w:numId w:val="13"/>
      </w:numPr>
      <w:tabs>
        <w:tab w:val="clear" w:pos="1021"/>
      </w:tabs>
      <w:ind w:left="1037" w:hanging="357"/>
    </w:pPr>
  </w:style>
  <w:style w:type="paragraph" w:styleId="ListBullet4">
    <w:name w:val="List Bullet 4"/>
    <w:basedOn w:val="List4"/>
    <w:rsid w:val="00390994"/>
    <w:pPr>
      <w:numPr>
        <w:numId w:val="2"/>
      </w:numPr>
      <w:tabs>
        <w:tab w:val="clear" w:pos="1361"/>
      </w:tabs>
    </w:pPr>
  </w:style>
  <w:style w:type="paragraph" w:styleId="ListBullet5">
    <w:name w:val="List Bullet 5"/>
    <w:basedOn w:val="List5"/>
    <w:rsid w:val="00390994"/>
    <w:pPr>
      <w:numPr>
        <w:numId w:val="3"/>
      </w:numPr>
    </w:pPr>
  </w:style>
  <w:style w:type="paragraph" w:styleId="ListContinue2">
    <w:name w:val="List Continue 2"/>
    <w:basedOn w:val="List2"/>
    <w:rsid w:val="00390994"/>
    <w:pPr>
      <w:ind w:firstLine="0"/>
    </w:pPr>
  </w:style>
  <w:style w:type="paragraph" w:styleId="ListContinue3">
    <w:name w:val="List Continue 3"/>
    <w:basedOn w:val="List3"/>
    <w:rsid w:val="00390994"/>
    <w:pPr>
      <w:ind w:left="1021" w:firstLine="0"/>
    </w:pPr>
  </w:style>
  <w:style w:type="paragraph" w:styleId="ListContinue4">
    <w:name w:val="List Continue 4"/>
    <w:basedOn w:val="List4"/>
    <w:rsid w:val="00390994"/>
    <w:pPr>
      <w:ind w:firstLine="0"/>
    </w:pPr>
  </w:style>
  <w:style w:type="paragraph" w:styleId="ListContinue5">
    <w:name w:val="List Continue 5"/>
    <w:basedOn w:val="List5"/>
    <w:rsid w:val="00390994"/>
    <w:pPr>
      <w:ind w:firstLine="0"/>
    </w:pPr>
  </w:style>
  <w:style w:type="paragraph" w:styleId="ListNumber3">
    <w:name w:val="List Number 3"/>
    <w:basedOn w:val="List3"/>
    <w:rsid w:val="00390994"/>
    <w:pPr>
      <w:numPr>
        <w:numId w:val="4"/>
      </w:numPr>
    </w:pPr>
  </w:style>
  <w:style w:type="paragraph" w:styleId="ListNumber4">
    <w:name w:val="List Number 4"/>
    <w:basedOn w:val="List4"/>
    <w:rsid w:val="00390994"/>
    <w:pPr>
      <w:numPr>
        <w:numId w:val="5"/>
      </w:numPr>
    </w:pPr>
  </w:style>
  <w:style w:type="paragraph" w:styleId="ListNumber5">
    <w:name w:val="List Number 5"/>
    <w:basedOn w:val="List5"/>
    <w:rsid w:val="00390994"/>
    <w:pPr>
      <w:numPr>
        <w:numId w:val="6"/>
      </w:numPr>
    </w:pPr>
  </w:style>
  <w:style w:type="paragraph" w:styleId="BlockText">
    <w:name w:val="Block Text"/>
    <w:basedOn w:val="Normal"/>
    <w:rsid w:val="00390994"/>
    <w:pPr>
      <w:spacing w:after="120"/>
      <w:ind w:left="1440" w:right="1440"/>
    </w:pPr>
  </w:style>
  <w:style w:type="character" w:customStyle="1" w:styleId="Subscript">
    <w:name w:val="Subscript"/>
    <w:basedOn w:val="DefaultParagraphFont"/>
    <w:rsid w:val="00390994"/>
    <w:rPr>
      <w:sz w:val="16"/>
      <w:vertAlign w:val="subscript"/>
    </w:rPr>
  </w:style>
  <w:style w:type="character" w:customStyle="1" w:styleId="Superscript">
    <w:name w:val="Superscript"/>
    <w:basedOn w:val="DefaultParagraphFont"/>
    <w:rsid w:val="00390994"/>
    <w:rPr>
      <w:sz w:val="16"/>
      <w:vertAlign w:val="superscript"/>
    </w:rPr>
  </w:style>
  <w:style w:type="character" w:customStyle="1" w:styleId="Symbols">
    <w:name w:val="Symbols"/>
    <w:basedOn w:val="DefaultParagraphFont"/>
    <w:rsid w:val="00390994"/>
    <w:rPr>
      <w:rFonts w:ascii="Symbol" w:hAnsi="Symbol"/>
    </w:rPr>
  </w:style>
  <w:style w:type="character" w:customStyle="1" w:styleId="MenuOptions">
    <w:name w:val="Menu Options"/>
    <w:basedOn w:val="DefaultParagraphFont"/>
    <w:rsid w:val="00390994"/>
    <w:rPr>
      <w:rFonts w:ascii="Arial Narrow" w:hAnsi="Arial Narrow"/>
      <w:smallCaps/>
    </w:rPr>
  </w:style>
  <w:style w:type="character" w:customStyle="1" w:styleId="Buttons">
    <w:name w:val="Buttons"/>
    <w:basedOn w:val="DefaultParagraphFont"/>
    <w:rsid w:val="00390994"/>
    <w:rPr>
      <w:b/>
    </w:rPr>
  </w:style>
  <w:style w:type="character" w:customStyle="1" w:styleId="Underlined">
    <w:name w:val="Underlined"/>
    <w:basedOn w:val="DefaultParagraphFont"/>
    <w:rsid w:val="00390994"/>
    <w:rPr>
      <w:u w:val="single"/>
    </w:rPr>
  </w:style>
  <w:style w:type="paragraph" w:customStyle="1" w:styleId="TableBodyTextRight">
    <w:name w:val="Table Body Text Right"/>
    <w:basedOn w:val="TableBodyText"/>
    <w:rsid w:val="00390994"/>
    <w:pPr>
      <w:widowControl w:val="0"/>
      <w:autoSpaceDE w:val="0"/>
      <w:autoSpaceDN w:val="0"/>
      <w:adjustRightInd w:val="0"/>
      <w:jc w:val="right"/>
    </w:pPr>
    <w:rPr>
      <w:rFonts w:cs="Arial"/>
      <w:szCs w:val="18"/>
    </w:rPr>
  </w:style>
  <w:style w:type="paragraph" w:customStyle="1" w:styleId="CopyrightText">
    <w:name w:val="Copyright Text"/>
    <w:basedOn w:val="BodyText"/>
    <w:rsid w:val="00390994"/>
    <w:rPr>
      <w:sz w:val="18"/>
    </w:rPr>
  </w:style>
  <w:style w:type="paragraph" w:customStyle="1" w:styleId="BodySmallRight">
    <w:name w:val="Body Small Right"/>
    <w:basedOn w:val="BodyTextRight"/>
    <w:rsid w:val="00390994"/>
    <w:rPr>
      <w:sz w:val="18"/>
      <w:szCs w:val="18"/>
    </w:rPr>
  </w:style>
  <w:style w:type="paragraph" w:customStyle="1" w:styleId="MarginEdition">
    <w:name w:val="Margin Edition"/>
    <w:basedOn w:val="MarginNote"/>
    <w:rsid w:val="00390994"/>
    <w:pPr>
      <w:spacing w:before="0" w:after="0"/>
    </w:pPr>
    <w:rPr>
      <w:rFonts w:ascii="Times New Roman" w:hAnsi="Times New Roman"/>
      <w:color w:val="999999"/>
    </w:rPr>
  </w:style>
  <w:style w:type="paragraph" w:customStyle="1" w:styleId="Spacer">
    <w:name w:val="Spacer"/>
    <w:basedOn w:val="Normal"/>
    <w:rsid w:val="00390994"/>
    <w:rPr>
      <w:sz w:val="2"/>
      <w:szCs w:val="2"/>
    </w:rPr>
  </w:style>
  <w:style w:type="character" w:customStyle="1" w:styleId="Small">
    <w:name w:val="Small"/>
    <w:basedOn w:val="DefaultParagraphFont"/>
    <w:rsid w:val="00390994"/>
    <w:rPr>
      <w:sz w:val="16"/>
    </w:rPr>
  </w:style>
  <w:style w:type="paragraph" w:customStyle="1" w:styleId="WideTable">
    <w:name w:val="Wide Table"/>
    <w:basedOn w:val="Normal"/>
    <w:rsid w:val="00390994"/>
    <w:pPr>
      <w:ind w:left="-1418"/>
    </w:pPr>
    <w:rPr>
      <w:sz w:val="2"/>
      <w:szCs w:val="2"/>
    </w:rPr>
  </w:style>
  <w:style w:type="character" w:styleId="PageNumber">
    <w:name w:val="page number"/>
    <w:basedOn w:val="DefaultParagraphFont"/>
    <w:rsid w:val="00390994"/>
  </w:style>
  <w:style w:type="paragraph" w:styleId="Quote">
    <w:name w:val="Quote"/>
    <w:basedOn w:val="Heading1"/>
    <w:link w:val="QuoteChar"/>
    <w:qFormat/>
    <w:rsid w:val="00390994"/>
    <w:rPr>
      <w:b w:val="0"/>
      <w:sz w:val="72"/>
      <w:szCs w:val="72"/>
      <w:lang w:val="en-NZ"/>
    </w:rPr>
  </w:style>
  <w:style w:type="character" w:customStyle="1" w:styleId="QuoteChar">
    <w:name w:val="Quote Char"/>
    <w:basedOn w:val="DefaultParagraphFont"/>
    <w:link w:val="Quote"/>
    <w:rsid w:val="00390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994"/>
    <w:pPr>
      <w:pageBreakBefore/>
    </w:pPr>
  </w:style>
  <w:style w:type="paragraph" w:customStyle="1" w:styleId="Border">
    <w:name w:val="Border"/>
    <w:basedOn w:val="Normal"/>
    <w:qFormat/>
    <w:rsid w:val="00390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994"/>
    <w:rPr>
      <w:b/>
      <w:bCs/>
      <w:i/>
      <w:iCs/>
      <w:color w:val="auto"/>
    </w:rPr>
  </w:style>
  <w:style w:type="paragraph" w:styleId="IntenseQuote">
    <w:name w:val="Intense Quote"/>
    <w:basedOn w:val="Normal"/>
    <w:next w:val="Normal"/>
    <w:link w:val="IntenseQuoteChar"/>
    <w:uiPriority w:val="30"/>
    <w:qFormat/>
    <w:rsid w:val="00390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994"/>
    <w:rPr>
      <w:smallCaps/>
      <w:color w:val="auto"/>
      <w:u w:val="single"/>
    </w:rPr>
  </w:style>
  <w:style w:type="character" w:styleId="IntenseReference">
    <w:name w:val="Intense Reference"/>
    <w:basedOn w:val="DefaultParagraphFont"/>
    <w:uiPriority w:val="32"/>
    <w:qFormat/>
    <w:rsid w:val="00390994"/>
    <w:rPr>
      <w:b/>
      <w:bCs/>
      <w:smallCaps/>
      <w:color w:val="auto"/>
      <w:spacing w:val="5"/>
      <w:u w:val="single"/>
    </w:rPr>
  </w:style>
  <w:style w:type="paragraph" w:customStyle="1" w:styleId="2ColumnHeading">
    <w:name w:val="2Column Heading"/>
    <w:basedOn w:val="BodyText"/>
    <w:qFormat/>
    <w:rsid w:val="00390994"/>
    <w:pPr>
      <w:spacing w:after="60"/>
      <w:ind w:left="-2268"/>
    </w:pPr>
    <w:rPr>
      <w:b/>
    </w:rPr>
  </w:style>
  <w:style w:type="paragraph" w:customStyle="1" w:styleId="Heading1TOC">
    <w:name w:val="Heading1 TOC"/>
    <w:basedOn w:val="Normal"/>
    <w:qFormat/>
    <w:rsid w:val="00390994"/>
    <w:pPr>
      <w:spacing w:before="240" w:after="120"/>
    </w:pPr>
    <w:rPr>
      <w:rFonts w:ascii="Times New Roman" w:hAnsi="Times New Roman"/>
      <w:b/>
      <w:sz w:val="32"/>
    </w:rPr>
  </w:style>
  <w:style w:type="paragraph" w:customStyle="1" w:styleId="Heading2TOC">
    <w:name w:val="Heading2 TOC"/>
    <w:basedOn w:val="Normal"/>
    <w:qFormat/>
    <w:rsid w:val="00390994"/>
    <w:pPr>
      <w:spacing w:before="240" w:after="60"/>
    </w:pPr>
    <w:rPr>
      <w:rFonts w:ascii="Times New Roman" w:hAnsi="Times New Roman"/>
      <w:b/>
      <w:sz w:val="28"/>
    </w:rPr>
  </w:style>
  <w:style w:type="character" w:customStyle="1" w:styleId="Underline">
    <w:name w:val="Underline"/>
    <w:basedOn w:val="DefaultParagraphFont"/>
    <w:qFormat/>
    <w:rsid w:val="00390994"/>
    <w:rPr>
      <w:u w:val="single"/>
    </w:rPr>
  </w:style>
  <w:style w:type="character" w:customStyle="1" w:styleId="BoldandItalics">
    <w:name w:val="Bold and Italics"/>
    <w:qFormat/>
    <w:rsid w:val="00390994"/>
    <w:rPr>
      <w:b/>
      <w:i/>
      <w:u w:val="none"/>
    </w:rPr>
  </w:style>
  <w:style w:type="paragraph" w:styleId="BalloonText">
    <w:name w:val="Balloon Text"/>
    <w:basedOn w:val="Normal"/>
    <w:link w:val="BalloonTextChar"/>
    <w:rsid w:val="00390994"/>
    <w:rPr>
      <w:rFonts w:ascii="Tahoma" w:hAnsi="Tahoma" w:cs="Tahoma"/>
      <w:sz w:val="16"/>
      <w:szCs w:val="16"/>
    </w:rPr>
  </w:style>
  <w:style w:type="character" w:customStyle="1" w:styleId="BalloonTextChar">
    <w:name w:val="Balloon Text Char"/>
    <w:basedOn w:val="DefaultParagraphFont"/>
    <w:link w:val="BalloonText"/>
    <w:rsid w:val="00390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9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994"/>
    <w:rPr>
      <w:b/>
      <w:color w:val="660033"/>
      <w:spacing w:val="0"/>
    </w:rPr>
  </w:style>
  <w:style w:type="paragraph" w:customStyle="1" w:styleId="Nameditemlist">
    <w:name w:val="Named item list"/>
    <w:basedOn w:val="BodyText"/>
    <w:qFormat/>
    <w:rsid w:val="00390994"/>
    <w:pPr>
      <w:tabs>
        <w:tab w:val="left" w:pos="2835"/>
      </w:tabs>
      <w:ind w:left="2835" w:hanging="2835"/>
    </w:pPr>
  </w:style>
  <w:style w:type="paragraph" w:customStyle="1" w:styleId="BodyTextnopadding">
    <w:name w:val="Body Text no padding"/>
    <w:basedOn w:val="BodyText"/>
    <w:qFormat/>
    <w:rsid w:val="00390994"/>
    <w:pPr>
      <w:spacing w:before="0" w:after="0"/>
    </w:pPr>
  </w:style>
  <w:style w:type="paragraph" w:customStyle="1" w:styleId="BodyTextBold">
    <w:name w:val="Body Text Bold"/>
    <w:basedOn w:val="BodyText"/>
    <w:qFormat/>
    <w:rsid w:val="00390994"/>
    <w:rPr>
      <w:b/>
    </w:rPr>
  </w:style>
  <w:style w:type="character" w:styleId="Hyperlink">
    <w:name w:val="Hyperlink"/>
    <w:basedOn w:val="DefaultParagraphFont"/>
    <w:uiPriority w:val="99"/>
    <w:unhideWhenUsed/>
    <w:rsid w:val="00887D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974</Words>
  <Characters>5953</Characters>
  <Application>Microsoft Office Word</Application>
  <DocSecurity>0</DocSecurity>
  <Lines>313</Lines>
  <Paragraphs>192</Paragraphs>
  <ScaleCrop>false</ScaleCrop>
  <Company>Author-it Software Corporation Ltd.</Company>
  <LinksUpToDate>false</LinksUpToDate>
  <CharactersWithSpaces>6735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MSTDE3006 Digitise text to produce embroidered lettering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2021-07-21T08:23:00Z</dcterms:created>
  <dcterms:modified xsi:type="dcterms:W3CDTF">2021-07-21T08:23:00Z</dcterms:modified>
</cp:coreProperties>
</file>