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418" w:rsidP="00D83418">
      <w:pPr>
        <w:pStyle w:val="Title"/>
      </w:pPr>
      <w:r>
        <w:fldChar w:fldCharType="begin"/>
      </w:r>
      <w:r>
        <w:instrText xml:space="preserve"> TITLE   \* MERGEFORMAT </w:instrText>
      </w:r>
      <w:r>
        <w:fldChar w:fldCharType="separate"/>
      </w:r>
      <w:r>
        <w:t>MSTDE3003 Apply advanced digitising techniques to produce computerised embroideries</w:t>
      </w:r>
      <w:r>
        <w:fldChar w:fldCharType="end"/>
      </w:r>
    </w:p>
    <w:p w:rsidR="00D83418" w:rsidP="00D83418">
      <w:pPr>
        <w:pStyle w:val="Version"/>
        <w:sectPr w:rsidSect="00CE5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58ED" w:rsidP="00CE58ED">
      <w:pPr>
        <w:pStyle w:val="SuperHeading"/>
      </w:pPr>
      <w:r w:rsidRPr="00CE58ED">
        <w:t>MSTDE3003 App</w:t>
      </w:r>
      <w:r w:rsidRPr="00CE58ED">
        <w:t>ly advanced digitising techniques to produce computerised embroideries</w:t>
      </w:r>
    </w:p>
    <w:p w:rsidR="00000000" w:rsidRPr="00CE58ED" w:rsidP="00CE58ED">
      <w:pPr>
        <w:pStyle w:val="Heading1"/>
      </w:pPr>
      <w:bookmarkStart w:id="1" w:name="O_1050075"/>
      <w:bookmarkEnd w:id="1"/>
      <w:r w:rsidRPr="00CE58ED">
        <w:t>Modification History</w:t>
      </w:r>
    </w:p>
    <w:p w:rsidR="00000000" w:rsidRPr="00CE58ED" w:rsidP="00D83418">
      <w:pPr>
        <w:pStyle w:val="BodyText"/>
      </w:pPr>
      <w:r w:rsidRPr="00CE58ED">
        <w:t>Release 2. Supersedes and is equivalent to MSTDE3003 Apply advanced digitising techniques to produce computerised embroideries (Release 1).</w:t>
      </w:r>
    </w:p>
    <w:p w:rsidR="00000000" w:rsidRPr="00CE58ED" w:rsidP="00D83418">
      <w:pPr>
        <w:pStyle w:val="BodyText"/>
      </w:pPr>
      <w:r w:rsidRPr="00CE58ED">
        <w:t>Pre-requisite unit, MSTGN2011 Identify fibres, fabrics and textiles used in the TCF industry, is</w:t>
      </w:r>
      <w:r w:rsidRPr="00CE58ED">
        <w:rPr>
          <w:rStyle w:val="SpecialBold"/>
        </w:rPr>
        <w:t xml:space="preserve"> superseded by</w:t>
      </w:r>
      <w:r w:rsidRPr="00CE58ED">
        <w:t xml:space="preserve"> MSTGN2013 Identify fibres, fabrics and textiles used in the TCF industry.</w:t>
      </w:r>
    </w:p>
    <w:p w:rsidR="00000000" w:rsidRPr="00CE58ED" w:rsidP="00D83418">
      <w:pPr>
        <w:pStyle w:val="BodyText"/>
      </w:pPr>
      <w:r w:rsidRPr="00CE58ED">
        <w:t>Release 1. Supersedes and is equivalent to LMTDE3003A Apply advanced di</w:t>
      </w:r>
      <w:r w:rsidRPr="00CE58ED">
        <w:t>gitising techniques to produce computerised embroideries.</w:t>
      </w:r>
    </w:p>
    <w:p w:rsidR="00000000" w:rsidRPr="00CE58ED" w:rsidP="00CE58ED">
      <w:pPr>
        <w:pStyle w:val="Heading1"/>
      </w:pPr>
      <w:bookmarkStart w:id="2" w:name="O_1050074"/>
      <w:bookmarkEnd w:id="2"/>
      <w:r w:rsidRPr="00CE58ED">
        <w:t>Application</w:t>
      </w:r>
    </w:p>
    <w:p w:rsidR="00000000" w:rsidRPr="00CE58ED" w:rsidP="00D83418">
      <w:pPr>
        <w:pStyle w:val="BodyText"/>
      </w:pPr>
      <w:r w:rsidRPr="00CE58ED">
        <w:t>This unit of competency covers the skills and knowledge required to apply advanced digitising techniques to a range of items.</w:t>
      </w:r>
    </w:p>
    <w:p w:rsidR="00000000" w:rsidRPr="00CE58ED" w:rsidP="00D83418">
      <w:pPr>
        <w:pStyle w:val="BodyText"/>
      </w:pPr>
      <w:r w:rsidRPr="00CE58ED">
        <w:t>The unit of competency applies to advanc</w:t>
      </w:r>
      <w:r w:rsidRPr="00CE58ED">
        <w:t>ed level digitising techniques to produce computerised embroideries.</w:t>
      </w:r>
    </w:p>
    <w:p w:rsidR="00000000" w:rsidRPr="00CE58ED" w:rsidP="00D83418">
      <w:pPr>
        <w:pStyle w:val="BodyText"/>
      </w:pPr>
      <w:r w:rsidRPr="00CE58ED">
        <w:t xml:space="preserve">Work involves liaison with specialist embroiderers and digitisers. </w:t>
      </w:r>
    </w:p>
    <w:p w:rsidR="00000000" w:rsidRPr="00CE58ED" w:rsidP="00D83418">
      <w:pPr>
        <w:pStyle w:val="BodyText"/>
      </w:pPr>
      <w:r w:rsidRPr="00CE58ED">
        <w:t>Work may be conducted in small to large scale enterprises such as operational workplace activities or home-based acti</w:t>
      </w:r>
      <w:r w:rsidRPr="00CE58ED">
        <w:t>vities, and may involve individual and team activities.</w:t>
      </w:r>
    </w:p>
    <w:p w:rsidR="00000000" w:rsidRPr="00CE58ED" w:rsidP="00D83418">
      <w:pPr>
        <w:pStyle w:val="BodyText"/>
      </w:pPr>
      <w:r w:rsidRPr="00CE58ED">
        <w:t>No licensing, legislative or certification requirements apply to this unit at the time of publication.</w:t>
      </w:r>
    </w:p>
    <w:p w:rsidR="00000000" w:rsidRPr="00CE58ED" w:rsidP="00CE58ED">
      <w:pPr>
        <w:pStyle w:val="Heading1"/>
      </w:pPr>
      <w:bookmarkStart w:id="3" w:name="O_1050073"/>
      <w:bookmarkEnd w:id="3"/>
      <w:r w:rsidRPr="00CE58ED">
        <w:t>Pre-requisite Unit</w:t>
      </w:r>
    </w:p>
    <w:tbl>
      <w:tblPr>
        <w:tblW w:w="0" w:type="auto"/>
        <w:tblCellMar>
          <w:left w:w="62" w:type="dxa"/>
          <w:right w:w="62" w:type="dxa"/>
        </w:tblCellMar>
        <w:tblLook w:val="0000"/>
      </w:tblPr>
      <w:tblGrid>
        <w:gridCol w:w="2163"/>
        <w:gridCol w:w="7033"/>
      </w:tblGrid>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MSTDE3001</w:t>
            </w:r>
          </w:p>
        </w:tc>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Apply hooping and fabric handling techniques</w:t>
            </w: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MS</w:t>
            </w:r>
            <w:r w:rsidRPr="00CE58ED">
              <w:t>TDE3002</w:t>
            </w:r>
          </w:p>
        </w:tc>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Digitise artwork for computerised embroideries</w:t>
            </w: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MSTGN2013</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BodyText"/>
            </w:pPr>
            <w:r w:rsidRPr="00CE58ED">
              <w:t>Identify fibres, fabrics and textiles used in the TCF industry</w:t>
            </w:r>
          </w:p>
        </w:tc>
      </w:tr>
    </w:tbl>
    <w:p w:rsidR="00000000" w:rsidRPr="00CE58ED" w:rsidP="00CE58ED">
      <w:pPr>
        <w:pStyle w:val="BodyText"/>
      </w:pPr>
    </w:p>
    <w:p w:rsidR="00000000" w:rsidRPr="00CE58ED" w:rsidP="00CE58ED">
      <w:pPr>
        <w:pStyle w:val="AllowPageBreak"/>
      </w:pPr>
    </w:p>
    <w:p w:rsidR="00000000" w:rsidRPr="00CE58ED" w:rsidP="00CE58ED">
      <w:pPr>
        <w:pStyle w:val="Heading1"/>
      </w:pPr>
      <w:bookmarkStart w:id="4" w:name="O_1050072"/>
      <w:bookmarkEnd w:id="4"/>
      <w:r w:rsidRPr="00CE58ED">
        <w:t>Competency Field</w:t>
      </w:r>
    </w:p>
    <w:p w:rsidR="00000000" w:rsidRPr="00CE58ED" w:rsidP="00D83418">
      <w:pPr>
        <w:pStyle w:val="BodyText"/>
      </w:pPr>
      <w:r w:rsidRPr="00CE58ED">
        <w:t>Digitising and computerised embroidery</w:t>
      </w:r>
    </w:p>
    <w:p w:rsidR="00000000" w:rsidRPr="00CE58ED" w:rsidP="00CE58ED">
      <w:pPr>
        <w:pStyle w:val="Heading1"/>
      </w:pPr>
      <w:bookmarkStart w:id="5" w:name="O_1050071"/>
      <w:bookmarkEnd w:id="5"/>
      <w:r w:rsidRPr="00CE58ED">
        <w:t>Unit Sector</w:t>
      </w:r>
    </w:p>
    <w:p w:rsidR="00000000" w:rsidRPr="00CE58ED" w:rsidP="00D83418">
      <w:pPr>
        <w:pStyle w:val="BodyText"/>
      </w:pPr>
      <w:r w:rsidRPr="00CE58ED">
        <w:t>Not applicable</w:t>
      </w:r>
    </w:p>
    <w:p w:rsidR="00000000" w:rsidRPr="00CE58ED" w:rsidP="00CE58ED">
      <w:pPr>
        <w:pStyle w:val="Heading1"/>
      </w:pPr>
      <w:bookmarkStart w:id="6" w:name="O_1050070"/>
      <w:bookmarkEnd w:id="6"/>
      <w:r w:rsidRPr="00CE58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58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Performance criteria describe the performance needed to demonstrate achievement of the element.</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8ED" w:rsidP="00CE58ED">
            <w:pPr>
              <w:pStyle w:val="BodyText"/>
            </w:pPr>
            <w:r w:rsidRPr="00CE58ED">
              <w:t>1</w:t>
            </w:r>
          </w:p>
        </w:tc>
        <w:tc>
          <w:tcPr>
            <w:tcW w:w="1962" w:type="dxa"/>
            <w:vMerge w:val="restart"/>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1.1</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Follow standard operating procedures (SOPs)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1.2</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Comply with work health and safety (WHS) requirements at all times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1.3</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Use appropriate personal protective equipment (PPE) in accordance with SOPs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1.4</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Identify job requirements from specifications, drawings, job sheets or work instructions</w:t>
            </w:r>
          </w:p>
        </w:tc>
      </w:tr>
      <w:tr w:rsidTr="00CE58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8ED" w:rsidP="00CE58ED">
            <w:pPr>
              <w:pStyle w:val="BodyText"/>
            </w:pPr>
            <w:r w:rsidRPr="00CE58ED">
              <w:t>2</w:t>
            </w:r>
          </w:p>
        </w:tc>
        <w:tc>
          <w:tcPr>
            <w:tcW w:w="1962" w:type="dxa"/>
            <w:vMerge w:val="restart"/>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Prepare advanced digitising techniques</w:t>
            </w: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2.1</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 xml:space="preserve">Prepare materials and equipment for digitising </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2.2</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 xml:space="preserve">Use a range of advanced stitching techniques </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2.3</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Identify colour blocks and colour thread changes, and adjust to meet design specifications.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2.4</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Manually adjust stitching order and make colour changes to selected areas, as required</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2.5</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Create new thread charts, modify existing thread charts and mix thread colours to meet design requirements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2.6</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Create alternative stitch-out options for different colourways, fabrics and placements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2.7</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Adjust outline nodes to create different shapes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2.8</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Use a range of advanced editing techniques to modify designs and create and enhance design effects</w:t>
            </w:r>
          </w:p>
        </w:tc>
      </w:tr>
      <w:tr w:rsidTr="00CE58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8ED" w:rsidP="00CE58ED">
            <w:pPr>
              <w:pStyle w:val="BodyText"/>
            </w:pPr>
            <w:r w:rsidRPr="00CE58ED">
              <w:t>3</w:t>
            </w:r>
          </w:p>
        </w:tc>
        <w:tc>
          <w:tcPr>
            <w:tcW w:w="1962" w:type="dxa"/>
            <w:vMerge w:val="restart"/>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Complete embroidery sample</w:t>
            </w: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3.1</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Select fabric, stabiliser, toppings and backings, needles, thread and hoop types and use according to the design production requirements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3.2</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Complete embroidery in an efficient manner and inspect against design specifications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3.3</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Minimise waste and dispose of according to environmental guidelines</w:t>
            </w:r>
          </w:p>
        </w:tc>
      </w:tr>
      <w:tr w:rsidTr="00CE58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8ED" w:rsidP="00CE58ED">
            <w:pPr>
              <w:pStyle w:val="BodyText"/>
            </w:pPr>
            <w:r w:rsidRPr="00CE58ED">
              <w:t>4</w:t>
            </w:r>
          </w:p>
        </w:tc>
        <w:tc>
          <w:tcPr>
            <w:tcW w:w="1962" w:type="dxa"/>
            <w:vMerge w:val="restart"/>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Create and manage files and design libraries</w:t>
            </w: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4.1</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Establish styles and properties for designs and fabrics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4.2</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Create thread charts and customise according to design requirements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4.3</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Create templates for different styles of work</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4.4</w:t>
            </w:r>
          </w:p>
        </w:tc>
        <w:tc>
          <w:tcPr>
            <w:tcW w:w="561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Define machine formats and hoops for designs</w:t>
            </w:r>
          </w:p>
        </w:tc>
      </w:tr>
      <w:tr w:rsidTr="00CE58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4.5</w:t>
            </w:r>
          </w:p>
        </w:tc>
        <w:tc>
          <w:tcPr>
            <w:tcW w:w="5610" w:type="dxa"/>
            <w:tcBorders>
              <w:top w:val="nil"/>
              <w:left w:val="nil"/>
              <w:bottom w:val="nil"/>
              <w:right w:val="nil"/>
            </w:tcBorders>
            <w:tcMar>
              <w:top w:w="0" w:type="dxa"/>
              <w:left w:w="62" w:type="dxa"/>
              <w:bottom w:w="0" w:type="dxa"/>
              <w:right w:w="62" w:type="dxa"/>
            </w:tcMar>
          </w:tcPr>
          <w:p w:rsidR="00000000" w:rsidRPr="00CE58ED" w:rsidP="00CE58ED">
            <w:pPr>
              <w:pStyle w:val="BodyText"/>
            </w:pPr>
            <w:r w:rsidRPr="00CE58ED">
              <w:t>Convert design collections, catalogue and archive according to workplace requirements</w:t>
            </w:r>
          </w:p>
        </w:tc>
      </w:tr>
    </w:tbl>
    <w:p w:rsidR="00000000" w:rsidRPr="00CE58ED" w:rsidP="00CE58ED">
      <w:pPr>
        <w:pStyle w:val="BodyText"/>
      </w:pPr>
    </w:p>
    <w:p w:rsidR="00000000" w:rsidRPr="00CE58ED" w:rsidP="00CE58ED">
      <w:pPr>
        <w:pStyle w:val="AllowPageBreak"/>
      </w:pPr>
    </w:p>
    <w:p w:rsidR="00000000" w:rsidRPr="00CE58ED" w:rsidP="00CE58ED">
      <w:pPr>
        <w:pStyle w:val="Heading1"/>
      </w:pPr>
      <w:bookmarkStart w:id="7" w:name="O_1050069"/>
      <w:bookmarkEnd w:id="7"/>
      <w:r w:rsidRPr="00CE58ED">
        <w:t>Foundation Skills</w:t>
      </w:r>
    </w:p>
    <w:p w:rsidR="00000000" w:rsidRPr="00CE58ED" w:rsidP="00D83418">
      <w:pPr>
        <w:pStyle w:val="BodyText"/>
      </w:pPr>
      <w:r w:rsidRPr="00CE58ED">
        <w:t>This section describes those required skills (language, literacy and numeracy) that are essential to performance.</w:t>
      </w:r>
    </w:p>
    <w:p w:rsidR="00000000" w:rsidRPr="00CE58ED" w:rsidP="00D83418">
      <w:pPr>
        <w:pStyle w:val="BodyText"/>
      </w:pPr>
      <w:r w:rsidRPr="00CE58ED">
        <w:t>Foundation skills essential to performance are explicit in the performance criteria of this unit of competency.</w:t>
      </w:r>
    </w:p>
    <w:p w:rsidR="00000000" w:rsidRPr="00CE58ED" w:rsidP="00CE58ED">
      <w:pPr>
        <w:pStyle w:val="Heading1"/>
      </w:pPr>
      <w:bookmarkStart w:id="8" w:name="O_1050068"/>
      <w:bookmarkEnd w:id="8"/>
      <w:r w:rsidRPr="00CE58ED">
        <w:t>Range of Conditions</w:t>
      </w:r>
    </w:p>
    <w:tbl>
      <w:tblPr>
        <w:tblW w:w="0" w:type="auto"/>
        <w:tblCellMar>
          <w:left w:w="62" w:type="dxa"/>
          <w:right w:w="62" w:type="dxa"/>
        </w:tblCellMar>
        <w:tblLook w:val="0000"/>
      </w:tblPr>
      <w:tblGrid>
        <w:gridCol w:w="2163"/>
        <w:gridCol w:w="7033"/>
      </w:tblGrid>
      <w:tr w:rsidTr="00D834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t>This field allows for different work environments and conditions that may affect performance. Essential operating conditions that may be present (depending on the work situation, needs of the candidate, accessibility of the item, and lo</w:t>
            </w:r>
            <w:r w:rsidRPr="00CE58ED">
              <w:t>cal industry and regional contexts) are included.</w:t>
            </w: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requirements prescribed by legislation, awards, agreements and conditions of employment</w:t>
            </w:r>
          </w:p>
          <w:p w:rsidR="00000000" w:rsidRPr="00CE58ED" w:rsidP="00CE58ED">
            <w:pPr>
              <w:pStyle w:val="ListBullet"/>
            </w:pPr>
            <w:r w:rsidRPr="00CE58ED">
              <w:t>SOPs</w:t>
            </w:r>
          </w:p>
          <w:p w:rsidR="00000000" w:rsidRPr="00CE58ED" w:rsidP="00CE58ED">
            <w:pPr>
              <w:pStyle w:val="ListBullet"/>
            </w:pPr>
            <w:r w:rsidRPr="00CE58ED">
              <w:t>work instructions</w:t>
            </w:r>
          </w:p>
          <w:p w:rsidR="00000000" w:rsidRPr="00CE58ED" w:rsidP="00CE58ED">
            <w:pPr>
              <w:pStyle w:val="ListBullet"/>
            </w:pPr>
            <w:r w:rsidRPr="00CE58ED">
              <w:t>oral, written and visual communic</w:t>
            </w:r>
            <w:r w:rsidRPr="00CE58ED">
              <w:t>ation</w:t>
            </w:r>
          </w:p>
          <w:p w:rsidR="00000000" w:rsidRPr="00CE58ED" w:rsidP="00CE58ED">
            <w:pPr>
              <w:pStyle w:val="ListBullet"/>
            </w:pPr>
            <w:r w:rsidRPr="00CE58ED">
              <w:t>quality practices, including responsibility for maintenance of own work quality and contribution to quality improvement of team or section output</w:t>
            </w:r>
          </w:p>
          <w:p w:rsidR="00000000" w:rsidRPr="00CE58ED" w:rsidP="00CE58ED">
            <w:pPr>
              <w:pStyle w:val="ListBullet"/>
            </w:pPr>
            <w:r w:rsidRPr="00CE58ED">
              <w:t>housekeeping</w:t>
            </w:r>
          </w:p>
          <w:p w:rsidR="00000000" w:rsidRPr="00CE58ED" w:rsidP="00CE58ED">
            <w:pPr>
              <w:pStyle w:val="ListBullet"/>
            </w:pPr>
            <w:r w:rsidRPr="00CE58ED">
              <w:t>tasks related to environmental protection, waste disposal, pollution control and recycling</w:t>
            </w:r>
          </w:p>
          <w:p w:rsidR="00000000" w:rsidRPr="00CE58ED" w:rsidP="00CE58ED">
            <w:pPr>
              <w:pStyle w:val="ListBullet"/>
            </w:pPr>
            <w:r w:rsidRPr="00CE58ED">
              <w:t>WHS practices</w:t>
            </w:r>
          </w:p>
          <w:p w:rsidR="00000000" w:rsidP="00CE58ED">
            <w:pPr>
              <w:pStyle w:val="BodyText"/>
              <w:rPr>
                <w:lang w:val="en-NZ"/>
              </w:rPr>
            </w:pP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the relevant industry or Australian Standards that are current at the time this unit is being undertaken</w:t>
            </w:r>
          </w:p>
          <w:p w:rsidR="00000000" w:rsidP="00CE58ED">
            <w:pPr>
              <w:pStyle w:val="BodyText"/>
              <w:rPr>
                <w:lang w:val="en-NZ"/>
              </w:rPr>
            </w:pP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Prepare materials and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selecting machine format and confirming capability to meet image requirements</w:t>
            </w:r>
          </w:p>
          <w:p w:rsidR="00000000" w:rsidRPr="00CE58ED" w:rsidP="00CE58ED">
            <w:pPr>
              <w:pStyle w:val="ListBullet"/>
            </w:pPr>
            <w:r w:rsidRPr="00CE58ED">
              <w:t>manipulating file types and convert for digitising</w:t>
            </w:r>
          </w:p>
          <w:p w:rsidR="00000000" w:rsidRPr="00CE58ED" w:rsidP="00CE58ED">
            <w:pPr>
              <w:pStyle w:val="ListBullet"/>
            </w:pPr>
            <w:r w:rsidRPr="00CE58ED">
              <w:t>selecting fabric type</w:t>
            </w:r>
          </w:p>
          <w:p w:rsidR="00000000" w:rsidRPr="00CE58ED" w:rsidP="00CE58ED">
            <w:pPr>
              <w:pStyle w:val="ListBullet"/>
            </w:pPr>
            <w:r w:rsidRPr="00CE58ED">
              <w:t xml:space="preserve">selecting workspace/canvas and adjusting colour </w:t>
            </w:r>
          </w:p>
          <w:p w:rsidR="00000000" w:rsidRPr="00CE58ED" w:rsidP="00CE58ED">
            <w:pPr>
              <w:pStyle w:val="ListBullet"/>
            </w:pPr>
            <w:r w:rsidRPr="00CE58ED">
              <w:t>setting up thread palette</w:t>
            </w:r>
          </w:p>
          <w:p w:rsidR="00000000" w:rsidRPr="00CE58ED" w:rsidP="00CE58ED">
            <w:pPr>
              <w:pStyle w:val="ListBullet"/>
            </w:pPr>
            <w:r w:rsidRPr="00CE58ED">
              <w:t>determining and planning optim</w:t>
            </w:r>
            <w:r w:rsidRPr="00CE58ED">
              <w:t>um digitising sequence</w:t>
            </w:r>
          </w:p>
          <w:p w:rsidR="00000000" w:rsidP="00CE58ED">
            <w:pPr>
              <w:pStyle w:val="BodyText"/>
              <w:rPr>
                <w:lang w:val="en-NZ"/>
              </w:rPr>
            </w:pP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Advanced stitching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creating and stitching a variety of gradient patterns</w:t>
            </w:r>
          </w:p>
          <w:p w:rsidR="00000000" w:rsidRPr="00CE58ED" w:rsidP="00CE58ED">
            <w:pPr>
              <w:pStyle w:val="ListBullet"/>
            </w:pPr>
            <w:r w:rsidRPr="00CE58ED">
              <w:t>creating and stitching an embossed area</w:t>
            </w:r>
          </w:p>
          <w:p w:rsidR="00000000" w:rsidRPr="00CE58ED" w:rsidP="00CE58ED">
            <w:pPr>
              <w:pStyle w:val="ListBullet"/>
            </w:pPr>
            <w:r w:rsidRPr="00CE58ED">
              <w:t>creating texture effects using tatami offsets and pattern splits</w:t>
            </w:r>
          </w:p>
          <w:p w:rsidR="00000000" w:rsidRPr="00CE58ED" w:rsidP="00CE58ED">
            <w:pPr>
              <w:pStyle w:val="ListBullet"/>
            </w:pPr>
            <w:r w:rsidRPr="00CE58ED">
              <w:t>creating and stitching a variety of single and dual motifs</w:t>
            </w:r>
          </w:p>
          <w:p w:rsidR="00000000" w:rsidRPr="00CE58ED" w:rsidP="00CE58ED">
            <w:pPr>
              <w:pStyle w:val="ListBullet"/>
            </w:pPr>
            <w:r w:rsidRPr="00CE58ED">
              <w:t>creating and stitching a variety of stamp fill patterns</w:t>
            </w:r>
          </w:p>
          <w:p w:rsidR="00000000" w:rsidRPr="00CE58ED" w:rsidP="00CE58ED">
            <w:pPr>
              <w:pStyle w:val="ListBullet"/>
            </w:pPr>
            <w:r w:rsidRPr="00CE58ED">
              <w:t>creating and stitching a range of decorative fills and outlines according to design requirements</w:t>
            </w:r>
          </w:p>
          <w:p w:rsidR="00000000" w:rsidRPr="00CE58ED" w:rsidP="00CE58ED">
            <w:pPr>
              <w:pStyle w:val="ListBullet"/>
            </w:pPr>
            <w:r w:rsidRPr="00CE58ED">
              <w:t>creating stitch patterns with carving stamps</w:t>
            </w:r>
          </w:p>
          <w:p w:rsidR="00000000" w:rsidRPr="00CE58ED" w:rsidP="00CE58ED">
            <w:pPr>
              <w:pStyle w:val="ListBullet"/>
            </w:pPr>
            <w:r w:rsidRPr="00CE58ED">
              <w:t>creating user-defined splits according to design requirements</w:t>
            </w:r>
          </w:p>
          <w:p w:rsidR="00000000" w:rsidRPr="00CE58ED" w:rsidP="00CE58ED">
            <w:pPr>
              <w:pStyle w:val="ListBullet"/>
            </w:pPr>
            <w:r w:rsidRPr="00CE58ED">
              <w:t>creating and adjusting a stable underlay on new or existing embroidery design</w:t>
            </w:r>
          </w:p>
          <w:p w:rsidR="00000000" w:rsidP="00CE58ED">
            <w:pPr>
              <w:pStyle w:val="BodyText"/>
              <w:rPr>
                <w:lang w:val="en-NZ"/>
              </w:rPr>
            </w:pP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Optimum digitising sequence includes the following:</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minimising registration problems caused by fabric distortion</w:t>
            </w:r>
          </w:p>
          <w:p w:rsidR="00000000" w:rsidRPr="00CE58ED" w:rsidP="00CE58ED">
            <w:pPr>
              <w:pStyle w:val="ListBullet"/>
            </w:pPr>
            <w:r w:rsidRPr="00CE58ED">
              <w:t>planning colour sequence</w:t>
            </w:r>
          </w:p>
          <w:p w:rsidR="00000000" w:rsidP="00CE58ED">
            <w:pPr>
              <w:pStyle w:val="BodyText"/>
              <w:rPr>
                <w:lang w:val="en-NZ"/>
              </w:rPr>
            </w:pP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Stamp fill patterns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existing (pre-programmed)</w:t>
            </w:r>
          </w:p>
          <w:p w:rsidR="00000000" w:rsidRPr="00CE58ED" w:rsidP="00CE58ED">
            <w:pPr>
              <w:pStyle w:val="ListBullet"/>
            </w:pPr>
            <w:r w:rsidRPr="00CE58ED">
              <w:t>individually created</w:t>
            </w:r>
          </w:p>
          <w:p w:rsidR="00000000" w:rsidRPr="00CE58ED" w:rsidP="00CE58ED">
            <w:pPr>
              <w:pStyle w:val="ListBullet"/>
            </w:pPr>
            <w:r w:rsidRPr="00CE58ED">
              <w:t xml:space="preserve">placement </w:t>
            </w:r>
          </w:p>
          <w:p w:rsidR="00000000" w:rsidRPr="00CE58ED" w:rsidP="00CE58ED">
            <w:pPr>
              <w:pStyle w:val="ListBullet"/>
            </w:pPr>
            <w:r w:rsidRPr="00CE58ED">
              <w:t>size</w:t>
            </w:r>
          </w:p>
          <w:p w:rsidR="00000000" w:rsidRPr="00CE58ED" w:rsidP="00CE58ED">
            <w:pPr>
              <w:pStyle w:val="ListBullet"/>
            </w:pPr>
            <w:r w:rsidRPr="00CE58ED">
              <w:t>direction</w:t>
            </w:r>
          </w:p>
          <w:p w:rsidR="00000000" w:rsidRPr="00CE58ED" w:rsidP="00CE58ED">
            <w:pPr>
              <w:pStyle w:val="ListBullet"/>
            </w:pPr>
            <w:r w:rsidRPr="00CE58ED">
              <w:t>repetition</w:t>
            </w:r>
          </w:p>
          <w:p w:rsidR="00000000" w:rsidRPr="00CE58ED" w:rsidP="00CE58ED">
            <w:pPr>
              <w:pStyle w:val="ListBullet"/>
            </w:pPr>
            <w:r w:rsidRPr="00CE58ED">
              <w:t>spacing</w:t>
            </w:r>
          </w:p>
          <w:p w:rsidR="00000000" w:rsidRPr="00CE58ED" w:rsidP="00CE58ED">
            <w:pPr>
              <w:pStyle w:val="ListBullet"/>
            </w:pPr>
            <w:r w:rsidRPr="00CE58ED">
              <w:t>layout</w:t>
            </w:r>
          </w:p>
          <w:p w:rsidR="00000000" w:rsidP="00CE58ED">
            <w:pPr>
              <w:pStyle w:val="BodyText"/>
              <w:rPr>
                <w:lang w:val="en-NZ"/>
              </w:rPr>
            </w:pPr>
          </w:p>
        </w:tc>
      </w:tr>
      <w:tr w:rsidTr="00D834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8ED">
            <w:pPr>
              <w:pStyle w:val="BodyText"/>
              <w:rPr>
                <w:lang w:val="en-NZ"/>
              </w:rPr>
            </w:pPr>
            <w:r w:rsidRPr="00CE58ED">
              <w:rPr>
                <w:rStyle w:val="SpecialBold"/>
              </w:rPr>
              <w:t>Files and design libraries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58ED" w:rsidP="00CE58ED">
            <w:pPr>
              <w:pStyle w:val="ListBullet"/>
            </w:pPr>
            <w:r w:rsidRPr="00CE58ED">
              <w:t>styles and properties for designs and fabrics</w:t>
            </w:r>
          </w:p>
          <w:p w:rsidR="00000000" w:rsidRPr="00CE58ED" w:rsidP="00CE58ED">
            <w:pPr>
              <w:pStyle w:val="ListBullet"/>
            </w:pPr>
            <w:r w:rsidRPr="00CE58ED">
              <w:t xml:space="preserve">thread charts </w:t>
            </w:r>
          </w:p>
          <w:p w:rsidR="00000000" w:rsidRPr="00CE58ED" w:rsidP="00CE58ED">
            <w:pPr>
              <w:pStyle w:val="ListBullet"/>
            </w:pPr>
            <w:r w:rsidRPr="00CE58ED">
              <w:t>templates for different styles of work</w:t>
            </w:r>
          </w:p>
          <w:p w:rsidR="00000000" w:rsidRPr="00CE58ED" w:rsidP="00CE58ED">
            <w:pPr>
              <w:pStyle w:val="ListBullet"/>
            </w:pPr>
            <w:r w:rsidRPr="00CE58ED">
              <w:t>machine formats and hoops for designs</w:t>
            </w:r>
          </w:p>
          <w:p w:rsidR="00000000" w:rsidRPr="00CE58ED" w:rsidP="00CE58ED">
            <w:pPr>
              <w:pStyle w:val="ListBullet"/>
            </w:pPr>
            <w:r w:rsidRPr="00CE58ED">
              <w:t>catalogue of design collections</w:t>
            </w:r>
          </w:p>
        </w:tc>
      </w:tr>
    </w:tbl>
    <w:p w:rsidR="00000000" w:rsidRPr="00CE58ED" w:rsidP="00CE58ED">
      <w:pPr>
        <w:pStyle w:val="BodyText"/>
      </w:pPr>
    </w:p>
    <w:p w:rsidR="00000000" w:rsidRPr="00CE58ED" w:rsidP="00CE58ED">
      <w:pPr>
        <w:pStyle w:val="AllowPageBreak"/>
      </w:pPr>
    </w:p>
    <w:p w:rsidR="00000000" w:rsidRPr="00CE58ED" w:rsidP="00CE58ED">
      <w:pPr>
        <w:pStyle w:val="Heading1"/>
      </w:pPr>
      <w:bookmarkStart w:id="9" w:name="O_1050067"/>
      <w:bookmarkEnd w:id="9"/>
      <w:r w:rsidRPr="00CE58ED">
        <w:t>Unit Mapping Information</w:t>
      </w:r>
    </w:p>
    <w:p w:rsidR="00000000" w:rsidRPr="00CE58ED" w:rsidP="00D83418">
      <w:pPr>
        <w:pStyle w:val="BodyText"/>
      </w:pPr>
      <w:r w:rsidRPr="00CE58ED">
        <w:t xml:space="preserve">Release 2. Supersedes and </w:t>
      </w:r>
      <w:r w:rsidRPr="00CE58ED">
        <w:t>is equivalent to MSTDE3003 Apply advanced digitising techniques to produce computerised embroideries (Release 1).</w:t>
      </w:r>
    </w:p>
    <w:p w:rsidR="00000000" w:rsidRPr="00CE58ED" w:rsidP="00D83418">
      <w:pPr>
        <w:pStyle w:val="BodyText"/>
      </w:pPr>
      <w:r w:rsidRPr="00CE58ED">
        <w:t>Release 1. Supersedes and is equivalent to LMTDE3003A Apply advanced digitising techniques to produce computerised embroideries.</w:t>
      </w:r>
    </w:p>
    <w:p w:rsidR="00000000" w:rsidRPr="00CE58ED" w:rsidP="00CE58ED">
      <w:pPr>
        <w:pStyle w:val="Heading1"/>
      </w:pPr>
      <w:bookmarkStart w:id="10" w:name="O_1050076"/>
      <w:bookmarkEnd w:id="10"/>
      <w:r w:rsidRPr="00CE58ED">
        <w:t>Links</w:t>
      </w:r>
    </w:p>
    <w:p w:rsidR="00000000" w:rsidRPr="00CE58ED" w:rsidP="00D83418">
      <w:pPr>
        <w:pStyle w:val="BodyText"/>
      </w:pPr>
      <w:r w:rsidRPr="00CE58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D6F46">
        <w:rPr>
          <w:rStyle w:val="Hyperlink"/>
        </w:rPr>
        <w:t>https://vetnet.gov.au/Pages/TrainingDocs.aspx?q=a203ec5c-de7d-406b-b3e1-8f1a9b76e92e</w:t>
      </w:r>
      <w:r>
        <w:fldChar w:fldCharType="end"/>
      </w:r>
    </w:p>
    <w:p w:rsidR="00000000" w:rsidRPr="00CE58ED" w:rsidP="00CE58ED"/>
    <w:sectPr w:rsidSect="00CE5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D" w:rsidRPr="00D83418" w:rsidP="00D83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8" w:rsidP="00CE5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3418" w:rsidP="00CE58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3418" w:rsidP="00CE5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8ED" w:rsidRPr="00D83418" w:rsidP="00D834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18" w:rsidRPr="002D2AF8" w:rsidP="00CE58ED">
    <w:pPr>
      <w:pStyle w:val="Header"/>
      <w:framePr w:wrap="around"/>
    </w:pPr>
    <w:r>
      <w:fldChar w:fldCharType="begin"/>
    </w:r>
    <w:r>
      <w:instrText xml:space="preserve"> TITLE   \* MERGEFORMAT </w:instrText>
    </w:r>
    <w:r>
      <w:fldChar w:fldCharType="separate"/>
    </w:r>
    <w:r>
      <w:t>MSTDE3003 Apply advanced digitising techniques to produce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D83418" w:rsidP="00CE5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924D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CE1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8ED"/>
    <w:pPr>
      <w:spacing w:before="360" w:after="60"/>
      <w:outlineLvl w:val="0"/>
    </w:pPr>
    <w:rPr>
      <w:sz w:val="32"/>
    </w:rPr>
  </w:style>
  <w:style w:type="paragraph" w:styleId="Heading2">
    <w:name w:val="heading 2"/>
    <w:basedOn w:val="HeadingBase"/>
    <w:next w:val="BodyText"/>
    <w:link w:val="Heading2Char"/>
    <w:qFormat/>
    <w:rsid w:val="00CE58ED"/>
    <w:pPr>
      <w:keepLines/>
      <w:spacing w:before="240" w:after="120"/>
      <w:outlineLvl w:val="1"/>
    </w:pPr>
    <w:rPr>
      <w:sz w:val="28"/>
      <w:szCs w:val="40"/>
    </w:rPr>
  </w:style>
  <w:style w:type="paragraph" w:styleId="Heading3">
    <w:name w:val="heading 3"/>
    <w:basedOn w:val="HeadingBase"/>
    <w:next w:val="BodyText"/>
    <w:link w:val="Heading3Char"/>
    <w:qFormat/>
    <w:rsid w:val="00CE58ED"/>
    <w:pPr>
      <w:spacing w:before="180" w:after="120"/>
      <w:outlineLvl w:val="2"/>
    </w:pPr>
    <w:rPr>
      <w:spacing w:val="-10"/>
      <w:kern w:val="32"/>
    </w:rPr>
  </w:style>
  <w:style w:type="paragraph" w:styleId="Heading4">
    <w:name w:val="heading 4"/>
    <w:basedOn w:val="HeadingBase"/>
    <w:next w:val="BodyText"/>
    <w:link w:val="Heading4Char"/>
    <w:qFormat/>
    <w:rsid w:val="00CE58ED"/>
    <w:pPr>
      <w:spacing w:before="160" w:after="120"/>
      <w:outlineLvl w:val="3"/>
    </w:pPr>
    <w:rPr>
      <w:sz w:val="22"/>
    </w:rPr>
  </w:style>
  <w:style w:type="paragraph" w:styleId="Heading5">
    <w:name w:val="heading 5"/>
    <w:basedOn w:val="HeadingBase"/>
    <w:next w:val="Normal"/>
    <w:link w:val="Heading5Char"/>
    <w:qFormat/>
    <w:rsid w:val="00CE58ED"/>
    <w:pPr>
      <w:spacing w:before="80"/>
      <w:outlineLvl w:val="4"/>
    </w:pPr>
    <w:rPr>
      <w:color w:val="918585"/>
      <w:sz w:val="20"/>
    </w:rPr>
  </w:style>
  <w:style w:type="paragraph" w:styleId="Heading6">
    <w:name w:val="heading 6"/>
    <w:basedOn w:val="HeadingBase"/>
    <w:next w:val="Normal"/>
    <w:link w:val="Heading6Char"/>
    <w:qFormat/>
    <w:rsid w:val="00CE58ED"/>
    <w:pPr>
      <w:spacing w:before="60"/>
      <w:outlineLvl w:val="5"/>
    </w:pPr>
    <w:rPr>
      <w:color w:val="918585"/>
      <w:sz w:val="20"/>
    </w:rPr>
  </w:style>
  <w:style w:type="paragraph" w:styleId="Heading7">
    <w:name w:val="heading 7"/>
    <w:basedOn w:val="Normal"/>
    <w:next w:val="Normal"/>
    <w:link w:val="Heading7Char"/>
    <w:qFormat/>
    <w:rsid w:val="00CE58ED"/>
    <w:pPr>
      <w:ind w:left="720"/>
      <w:outlineLvl w:val="6"/>
    </w:pPr>
    <w:rPr>
      <w:i/>
    </w:rPr>
  </w:style>
  <w:style w:type="paragraph" w:styleId="Heading8">
    <w:name w:val="heading 8"/>
    <w:basedOn w:val="Normal"/>
    <w:next w:val="Normal"/>
    <w:link w:val="Heading8Char"/>
    <w:qFormat/>
    <w:rsid w:val="00CE58ED"/>
    <w:pPr>
      <w:ind w:left="720"/>
      <w:outlineLvl w:val="7"/>
    </w:pPr>
    <w:rPr>
      <w:i/>
    </w:rPr>
  </w:style>
  <w:style w:type="paragraph" w:styleId="Heading9">
    <w:name w:val="heading 9"/>
    <w:basedOn w:val="Normal"/>
    <w:next w:val="Normal"/>
    <w:link w:val="Heading9Char"/>
    <w:qFormat/>
    <w:rsid w:val="00CE58ED"/>
    <w:pPr>
      <w:ind w:left="720"/>
      <w:outlineLvl w:val="8"/>
    </w:pPr>
    <w:rPr>
      <w:i/>
    </w:rPr>
  </w:style>
  <w:style w:type="character" w:default="1" w:styleId="DefaultParagraphFont">
    <w:name w:val="Default Paragraph Font"/>
    <w:uiPriority w:val="1"/>
    <w:unhideWhenUsed/>
    <w:rsid w:val="00CE5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8ED"/>
  </w:style>
  <w:style w:type="character" w:customStyle="1" w:styleId="Heading1Char">
    <w:name w:val="Heading 1 Char"/>
    <w:basedOn w:val="DefaultParagraphFont"/>
    <w:link w:val="Heading1"/>
    <w:rsid w:val="00CE58ED"/>
    <w:rPr>
      <w:rFonts w:ascii="Times New Roman" w:eastAsia="Times New Roman" w:hAnsi="Times New Roman" w:cs="Times New Roman"/>
      <w:b/>
      <w:sz w:val="32"/>
      <w:szCs w:val="20"/>
      <w:lang w:eastAsia="en-US"/>
    </w:rPr>
  </w:style>
  <w:style w:type="paragraph" w:styleId="BodyText">
    <w:name w:val="Body Text"/>
    <w:basedOn w:val="Normal"/>
    <w:link w:val="BodyTextChar"/>
    <w:rsid w:val="00CE5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8ED"/>
    <w:rPr>
      <w:rFonts w:ascii="Times New Roman" w:eastAsia="Times New Roman" w:hAnsi="Times New Roman" w:cs="Times New Roman"/>
      <w:sz w:val="24"/>
      <w:lang w:eastAsia="en-US"/>
    </w:rPr>
  </w:style>
  <w:style w:type="paragraph" w:styleId="ListBullet">
    <w:name w:val="List Bullet"/>
    <w:basedOn w:val="List"/>
    <w:rsid w:val="00CE58ED"/>
    <w:pPr>
      <w:numPr>
        <w:numId w:val="11"/>
      </w:numPr>
      <w:tabs>
        <w:tab w:val="clear" w:pos="340"/>
      </w:tabs>
      <w:spacing w:before="40" w:after="40"/>
    </w:pPr>
  </w:style>
  <w:style w:type="character" w:customStyle="1" w:styleId="SpecialBold">
    <w:name w:val="Special Bold"/>
    <w:basedOn w:val="DefaultParagraphFont"/>
    <w:rsid w:val="00CE58ED"/>
    <w:rPr>
      <w:b/>
      <w:spacing w:val="0"/>
    </w:rPr>
  </w:style>
  <w:style w:type="paragraph" w:customStyle="1" w:styleId="SuperHeading">
    <w:name w:val="SuperHeading"/>
    <w:basedOn w:val="Normal"/>
    <w:rsid w:val="00CE58ED"/>
    <w:pPr>
      <w:spacing w:before="240" w:after="120"/>
      <w:outlineLvl w:val="0"/>
    </w:pPr>
    <w:rPr>
      <w:rFonts w:ascii="Times New Roman" w:hAnsi="Times New Roman"/>
      <w:b/>
      <w:sz w:val="32"/>
    </w:rPr>
  </w:style>
  <w:style w:type="paragraph" w:customStyle="1" w:styleId="AllowPageBreak">
    <w:name w:val="AllowPageBreak"/>
    <w:rsid w:val="00CE5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8ED"/>
    <w:rPr>
      <w:rFonts w:ascii="Courier New" w:eastAsia="Times New Roman" w:hAnsi="Courier New" w:cs="Times New Roman"/>
      <w:i/>
      <w:szCs w:val="20"/>
      <w:lang w:eastAsia="en-US"/>
    </w:rPr>
  </w:style>
  <w:style w:type="paragraph" w:customStyle="1" w:styleId="HeadingBase">
    <w:name w:val="Heading Base"/>
    <w:rsid w:val="00CE5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8ED"/>
    <w:pPr>
      <w:tabs>
        <w:tab w:val="right" w:leader="dot" w:pos="9072"/>
      </w:tabs>
      <w:ind w:left="567"/>
    </w:pPr>
    <w:rPr>
      <w:szCs w:val="22"/>
    </w:rPr>
  </w:style>
  <w:style w:type="paragraph" w:customStyle="1" w:styleId="TOCBase">
    <w:name w:val="TOC Base"/>
    <w:rsid w:val="00CE5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8ED"/>
    <w:pPr>
      <w:tabs>
        <w:tab w:val="right" w:leader="dot" w:pos="9072"/>
      </w:tabs>
      <w:spacing w:before="40" w:after="40"/>
      <w:ind w:left="284"/>
    </w:pPr>
    <w:rPr>
      <w:rFonts w:ascii="Times New Roman" w:hAnsi="Times New Roman"/>
    </w:rPr>
  </w:style>
  <w:style w:type="paragraph" w:styleId="TOC1">
    <w:name w:val="toc 1"/>
    <w:basedOn w:val="TOCBase"/>
    <w:next w:val="Normal"/>
    <w:rsid w:val="00CE5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8ED"/>
    <w:rPr>
      <w:rFonts w:ascii="Times New Roman" w:eastAsia="Times New Roman" w:hAnsi="Times New Roman" w:cs="Times New Roman"/>
      <w:sz w:val="16"/>
      <w:lang w:eastAsia="en-US"/>
    </w:rPr>
  </w:style>
  <w:style w:type="paragraph" w:styleId="Title">
    <w:name w:val="Title"/>
    <w:basedOn w:val="HeadingBase"/>
    <w:link w:val="TitleChar"/>
    <w:qFormat/>
    <w:rsid w:val="00CE58ED"/>
    <w:pPr>
      <w:spacing w:before="5040"/>
      <w:jc w:val="center"/>
    </w:pPr>
    <w:rPr>
      <w:sz w:val="48"/>
      <w:szCs w:val="72"/>
      <w:lang w:val="en-US"/>
    </w:rPr>
  </w:style>
  <w:style w:type="character" w:customStyle="1" w:styleId="TitleChar">
    <w:name w:val="Title Char"/>
    <w:basedOn w:val="DefaultParagraphFont"/>
    <w:link w:val="Title"/>
    <w:rsid w:val="00CE5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8ED"/>
    <w:pPr>
      <w:tabs>
        <w:tab w:val="left" w:pos="3600"/>
        <w:tab w:val="left" w:pos="3958"/>
      </w:tabs>
    </w:pPr>
  </w:style>
  <w:style w:type="paragraph" w:styleId="List">
    <w:name w:val="List"/>
    <w:basedOn w:val="BodyText"/>
    <w:next w:val="BodyText"/>
    <w:rsid w:val="00CE58ED"/>
    <w:pPr>
      <w:tabs>
        <w:tab w:val="left" w:pos="340"/>
      </w:tabs>
      <w:spacing w:before="60" w:after="60"/>
      <w:ind w:left="340" w:hanging="340"/>
    </w:pPr>
  </w:style>
  <w:style w:type="paragraph" w:customStyle="1" w:styleId="Note">
    <w:name w:val="Note"/>
    <w:basedOn w:val="BodyText"/>
    <w:rsid w:val="00CE5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8ED"/>
    <w:pPr>
      <w:framePr w:wrap="auto" w:hAnchor="text" w:y="6049"/>
    </w:pPr>
    <w:rPr>
      <w:color w:val="000000"/>
      <w:sz w:val="40"/>
    </w:rPr>
  </w:style>
  <w:style w:type="paragraph" w:customStyle="1" w:styleId="TOCTitle">
    <w:name w:val="TOCTitle"/>
    <w:basedOn w:val="Heading1"/>
    <w:rsid w:val="00CE58ED"/>
    <w:pPr>
      <w:spacing w:after="240"/>
      <w:jc w:val="center"/>
      <w:outlineLvl w:val="9"/>
    </w:pPr>
    <w:rPr>
      <w:caps/>
    </w:rPr>
  </w:style>
  <w:style w:type="paragraph" w:customStyle="1" w:styleId="Version">
    <w:name w:val="Version"/>
    <w:rsid w:val="00CE58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8ED"/>
    <w:pPr>
      <w:numPr>
        <w:numId w:val="12"/>
      </w:numPr>
      <w:tabs>
        <w:tab w:val="clear" w:pos="680"/>
      </w:tabs>
    </w:pPr>
  </w:style>
  <w:style w:type="paragraph" w:styleId="Index1">
    <w:name w:val="index 1"/>
    <w:basedOn w:val="Normal"/>
    <w:next w:val="Normal"/>
    <w:semiHidden/>
    <w:rsid w:val="00CE58ED"/>
    <w:pPr>
      <w:keepNext w:val="0"/>
      <w:tabs>
        <w:tab w:val="right" w:pos="4176"/>
      </w:tabs>
      <w:ind w:left="198" w:hanging="198"/>
    </w:pPr>
    <w:rPr>
      <w:rFonts w:ascii="Garamond" w:hAnsi="Garamond"/>
    </w:rPr>
  </w:style>
  <w:style w:type="paragraph" w:styleId="IndexHeading">
    <w:name w:val="index heading"/>
    <w:basedOn w:val="Normal"/>
    <w:next w:val="Index1"/>
    <w:semiHidden/>
    <w:rsid w:val="00CE58ED"/>
    <w:pPr>
      <w:spacing w:before="120" w:after="120"/>
    </w:pPr>
    <w:rPr>
      <w:rFonts w:ascii="Arial" w:hAnsi="Arial"/>
      <w:b/>
      <w:color w:val="918585"/>
      <w:sz w:val="24"/>
    </w:rPr>
  </w:style>
  <w:style w:type="paragraph" w:styleId="Header">
    <w:name w:val="header"/>
    <w:basedOn w:val="Normal"/>
    <w:link w:val="HeaderChar"/>
    <w:rsid w:val="00CE5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8ED"/>
    <w:rPr>
      <w:rFonts w:ascii="Times New Roman" w:eastAsia="Times New Roman" w:hAnsi="Times New Roman" w:cs="Times New Roman"/>
      <w:sz w:val="16"/>
      <w:szCs w:val="20"/>
      <w:lang w:val="en-GB" w:eastAsia="en-US"/>
    </w:rPr>
  </w:style>
  <w:style w:type="paragraph" w:customStyle="1" w:styleId="Chapter">
    <w:name w:val="Chapter"/>
    <w:basedOn w:val="Normal"/>
    <w:rsid w:val="00CE58ED"/>
    <w:pPr>
      <w:spacing w:before="240"/>
    </w:pPr>
    <w:rPr>
      <w:rFonts w:ascii="Times New Roman" w:hAnsi="Times New Roman"/>
      <w:smallCaps/>
      <w:spacing w:val="80"/>
      <w:sz w:val="28"/>
    </w:rPr>
  </w:style>
  <w:style w:type="paragraph" w:customStyle="1" w:styleId="InChapter">
    <w:name w:val="InChapter"/>
    <w:basedOn w:val="Heading3"/>
    <w:rsid w:val="00CE58ED"/>
    <w:pPr>
      <w:spacing w:after="240"/>
      <w:outlineLvl w:val="9"/>
    </w:pPr>
    <w:rPr>
      <w:noProof/>
    </w:rPr>
  </w:style>
  <w:style w:type="paragraph" w:styleId="Index2">
    <w:name w:val="index 2"/>
    <w:basedOn w:val="Normal"/>
    <w:next w:val="Normal"/>
    <w:semiHidden/>
    <w:rsid w:val="00CE58ED"/>
    <w:pPr>
      <w:tabs>
        <w:tab w:val="right" w:pos="4176"/>
      </w:tabs>
      <w:ind w:left="568" w:hanging="284"/>
    </w:pPr>
    <w:rPr>
      <w:rFonts w:ascii="Garamond" w:hAnsi="Garamond"/>
    </w:rPr>
  </w:style>
  <w:style w:type="paragraph" w:customStyle="1" w:styleId="Byline">
    <w:name w:val="Byline"/>
    <w:rsid w:val="00CE5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8ED"/>
    <w:pPr>
      <w:tabs>
        <w:tab w:val="clear" w:pos="3600"/>
        <w:tab w:val="clear" w:pos="3958"/>
      </w:tabs>
      <w:jc w:val="right"/>
    </w:pPr>
  </w:style>
  <w:style w:type="character" w:styleId="Emphasis">
    <w:name w:val="Emphasis"/>
    <w:basedOn w:val="DefaultParagraphFont"/>
    <w:qFormat/>
    <w:rsid w:val="00CE58ED"/>
    <w:rPr>
      <w:i/>
    </w:rPr>
  </w:style>
  <w:style w:type="paragraph" w:styleId="Caption">
    <w:name w:val="caption"/>
    <w:basedOn w:val="BodyText"/>
    <w:next w:val="Normal"/>
    <w:qFormat/>
    <w:rsid w:val="00CE58ED"/>
    <w:pPr>
      <w:framePr w:w="2268" w:hSpace="181" w:vSpace="181" w:wrap="around" w:vAnchor="text" w:hAnchor="page" w:x="1135" w:y="285" w:anchorLock="1"/>
    </w:pPr>
    <w:rPr>
      <w:i/>
    </w:rPr>
  </w:style>
  <w:style w:type="paragraph" w:customStyle="1" w:styleId="MiniTOCTitle">
    <w:name w:val="MiniTOCTitle"/>
    <w:basedOn w:val="Heading4"/>
    <w:rsid w:val="00CE58ED"/>
    <w:pPr>
      <w:spacing w:before="240"/>
      <w:outlineLvl w:val="9"/>
    </w:pPr>
    <w:rPr>
      <w:noProof/>
      <w:sz w:val="24"/>
    </w:rPr>
  </w:style>
  <w:style w:type="paragraph" w:customStyle="1" w:styleId="MiniTOCItem">
    <w:name w:val="MiniTOCItem"/>
    <w:basedOn w:val="ListBullet"/>
    <w:rsid w:val="00CE58ED"/>
    <w:pPr>
      <w:numPr>
        <w:numId w:val="0"/>
      </w:numPr>
      <w:tabs>
        <w:tab w:val="right" w:leader="dot" w:pos="6521"/>
      </w:tabs>
      <w:spacing w:before="0" w:after="0"/>
    </w:pPr>
  </w:style>
  <w:style w:type="paragraph" w:customStyle="1" w:styleId="TOFTitle">
    <w:name w:val="TOFTitle"/>
    <w:basedOn w:val="TOCTitle"/>
    <w:rsid w:val="00CE58ED"/>
  </w:style>
  <w:style w:type="paragraph" w:styleId="TableofFigures">
    <w:name w:val="table of figures"/>
    <w:basedOn w:val="Normal"/>
    <w:next w:val="Normal"/>
    <w:semiHidden/>
    <w:rsid w:val="00CE58ED"/>
    <w:pPr>
      <w:tabs>
        <w:tab w:val="right" w:leader="dot" w:pos="9072"/>
      </w:tabs>
      <w:ind w:left="970" w:hanging="403"/>
    </w:pPr>
    <w:rPr>
      <w:rFonts w:ascii="Times New Roman" w:hAnsi="Times New Roman"/>
      <w:b/>
    </w:rPr>
  </w:style>
  <w:style w:type="paragraph" w:styleId="ListNumber">
    <w:name w:val="List Number"/>
    <w:basedOn w:val="List"/>
    <w:rsid w:val="00CE58ED"/>
    <w:pPr>
      <w:numPr>
        <w:numId w:val="14"/>
      </w:numPr>
      <w:tabs>
        <w:tab w:val="clear" w:pos="340"/>
      </w:tabs>
    </w:pPr>
  </w:style>
  <w:style w:type="character" w:customStyle="1" w:styleId="WingdingSymbols">
    <w:name w:val="Wingding Symbols"/>
    <w:rsid w:val="00CE58ED"/>
    <w:rPr>
      <w:rFonts w:ascii="Wingdings" w:hAnsi="Wingdings"/>
    </w:rPr>
  </w:style>
  <w:style w:type="paragraph" w:customStyle="1" w:styleId="TableHeading">
    <w:name w:val="Table Heading"/>
    <w:basedOn w:val="HeadingBase"/>
    <w:rsid w:val="00CE58ED"/>
    <w:pPr>
      <w:keepLines/>
      <w:pBdr>
        <w:bottom w:val="single" w:sz="6" w:space="1" w:color="918585"/>
      </w:pBdr>
      <w:spacing w:before="240"/>
    </w:pPr>
  </w:style>
  <w:style w:type="character" w:customStyle="1" w:styleId="HotSpot">
    <w:name w:val="HotSpot"/>
    <w:rsid w:val="00CE58ED"/>
    <w:rPr>
      <w:color w:val="0033CC"/>
      <w:u w:val="none"/>
    </w:rPr>
  </w:style>
  <w:style w:type="paragraph" w:customStyle="1" w:styleId="BodyTextRight">
    <w:name w:val="Body Text Right"/>
    <w:basedOn w:val="BodyText"/>
    <w:rsid w:val="00CE58ED"/>
    <w:pPr>
      <w:spacing w:before="0" w:after="0"/>
      <w:jc w:val="right"/>
    </w:pPr>
  </w:style>
  <w:style w:type="paragraph" w:styleId="Index3">
    <w:name w:val="index 3"/>
    <w:basedOn w:val="ListNumber2"/>
    <w:next w:val="Normal"/>
    <w:semiHidden/>
    <w:rsid w:val="00CE58ED"/>
    <w:pPr>
      <w:numPr>
        <w:numId w:val="0"/>
      </w:numPr>
      <w:tabs>
        <w:tab w:val="right" w:leader="dot" w:pos="4176"/>
      </w:tabs>
    </w:pPr>
  </w:style>
  <w:style w:type="paragraph" w:styleId="ListNumber2">
    <w:name w:val="List Number 2"/>
    <w:basedOn w:val="List2"/>
    <w:rsid w:val="00CE58ED"/>
    <w:pPr>
      <w:numPr>
        <w:numId w:val="9"/>
      </w:numPr>
      <w:tabs>
        <w:tab w:val="clear" w:pos="1060"/>
      </w:tabs>
    </w:pPr>
  </w:style>
  <w:style w:type="paragraph" w:customStyle="1" w:styleId="MarginNote">
    <w:name w:val="Margin Note"/>
    <w:basedOn w:val="BodyText"/>
    <w:rsid w:val="00CE5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8ED"/>
    <w:rPr>
      <w:sz w:val="32"/>
    </w:rPr>
  </w:style>
  <w:style w:type="paragraph" w:customStyle="1" w:styleId="HeadingProcedure">
    <w:name w:val="Heading Procedure"/>
    <w:basedOn w:val="HeadingBase"/>
    <w:next w:val="Normal"/>
    <w:rsid w:val="00CE58ED"/>
    <w:pPr>
      <w:tabs>
        <w:tab w:val="left" w:pos="0"/>
      </w:tabs>
      <w:spacing w:before="120" w:after="60"/>
    </w:pPr>
    <w:rPr>
      <w:i/>
      <w:color w:val="918585"/>
      <w:sz w:val="22"/>
    </w:rPr>
  </w:style>
  <w:style w:type="paragraph" w:customStyle="1" w:styleId="TableBodyText">
    <w:name w:val="Table Body Text"/>
    <w:basedOn w:val="BodyText"/>
    <w:rsid w:val="00CE58ED"/>
    <w:pPr>
      <w:spacing w:before="60" w:after="60"/>
    </w:pPr>
  </w:style>
  <w:style w:type="paragraph" w:styleId="ListContinue">
    <w:name w:val="List Continue"/>
    <w:basedOn w:val="List"/>
    <w:rsid w:val="00CE58ED"/>
    <w:pPr>
      <w:ind w:firstLine="0"/>
    </w:pPr>
  </w:style>
  <w:style w:type="paragraph" w:customStyle="1" w:styleId="ListNote">
    <w:name w:val="List Note"/>
    <w:basedOn w:val="List"/>
    <w:rsid w:val="00CE58ED"/>
    <w:pPr>
      <w:pBdr>
        <w:top w:val="single" w:sz="6" w:space="2" w:color="918585"/>
        <w:bottom w:val="single" w:sz="6" w:space="2" w:color="918585"/>
      </w:pBdr>
      <w:tabs>
        <w:tab w:val="left" w:pos="1021"/>
      </w:tabs>
      <w:ind w:firstLine="0"/>
    </w:pPr>
  </w:style>
  <w:style w:type="paragraph" w:customStyle="1" w:styleId="Warning">
    <w:name w:val="Warning"/>
    <w:basedOn w:val="BodyText"/>
    <w:rsid w:val="00CE58ED"/>
    <w:pPr>
      <w:shd w:val="clear" w:color="auto" w:fill="D9D9D9"/>
      <w:tabs>
        <w:tab w:val="left" w:pos="992"/>
      </w:tabs>
      <w:ind w:left="119" w:right="119"/>
    </w:pPr>
    <w:rPr>
      <w:sz w:val="20"/>
    </w:rPr>
  </w:style>
  <w:style w:type="paragraph" w:customStyle="1" w:styleId="MarginIcons">
    <w:name w:val="Margin Icons"/>
    <w:basedOn w:val="BodyText"/>
    <w:rsid w:val="00CE5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8ED"/>
    <w:rPr>
      <w:rFonts w:ascii="Courier New" w:hAnsi="Courier New"/>
    </w:rPr>
  </w:style>
  <w:style w:type="paragraph" w:customStyle="1" w:styleId="NoteBullet">
    <w:name w:val="Note Bullet"/>
    <w:basedOn w:val="Note"/>
    <w:rsid w:val="00CE58ED"/>
    <w:pPr>
      <w:tabs>
        <w:tab w:val="clear" w:pos="680"/>
      </w:tabs>
      <w:spacing w:before="60" w:after="60"/>
    </w:pPr>
  </w:style>
  <w:style w:type="paragraph" w:customStyle="1" w:styleId="SubHeading2">
    <w:name w:val="SubHeading2"/>
    <w:basedOn w:val="HeadingBase"/>
    <w:rsid w:val="00CE58ED"/>
    <w:pPr>
      <w:spacing w:before="240" w:after="60"/>
    </w:pPr>
    <w:rPr>
      <w:sz w:val="20"/>
    </w:rPr>
  </w:style>
  <w:style w:type="paragraph" w:customStyle="1" w:styleId="SubHeading1">
    <w:name w:val="SubHeading1"/>
    <w:basedOn w:val="HeadingBase"/>
    <w:rsid w:val="00CE58ED"/>
    <w:pPr>
      <w:spacing w:before="240" w:after="60"/>
    </w:pPr>
    <w:rPr>
      <w:color w:val="918585"/>
      <w:sz w:val="22"/>
    </w:rPr>
  </w:style>
  <w:style w:type="paragraph" w:customStyle="1" w:styleId="SideHeading">
    <w:name w:val="Side Heading"/>
    <w:basedOn w:val="HeadingBase"/>
    <w:rsid w:val="00CE5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8ED"/>
    <w:pPr>
      <w:numPr>
        <w:numId w:val="10"/>
      </w:numPr>
    </w:pPr>
  </w:style>
  <w:style w:type="paragraph" w:styleId="PlainText">
    <w:name w:val="Plain Text"/>
    <w:basedOn w:val="Normal"/>
    <w:link w:val="PlainTextChar"/>
    <w:rsid w:val="00CE58ED"/>
    <w:rPr>
      <w:sz w:val="20"/>
    </w:rPr>
  </w:style>
  <w:style w:type="character" w:customStyle="1" w:styleId="PlainTextChar">
    <w:name w:val="Plain Text Char"/>
    <w:basedOn w:val="DefaultParagraphFont"/>
    <w:link w:val="PlainText"/>
    <w:rsid w:val="00CE58ED"/>
    <w:rPr>
      <w:rFonts w:ascii="Courier New" w:eastAsia="Times New Roman" w:hAnsi="Courier New" w:cs="Times New Roman"/>
      <w:sz w:val="20"/>
      <w:szCs w:val="20"/>
      <w:lang w:eastAsia="en-US"/>
    </w:rPr>
  </w:style>
  <w:style w:type="character" w:customStyle="1" w:styleId="MenuOption">
    <w:name w:val="Menu Option"/>
    <w:basedOn w:val="DefaultParagraphFont"/>
    <w:rsid w:val="00CE58ED"/>
    <w:rPr>
      <w:b/>
      <w:smallCaps/>
    </w:rPr>
  </w:style>
  <w:style w:type="paragraph" w:customStyle="1" w:styleId="TableListNumber">
    <w:name w:val="Table List Number"/>
    <w:basedOn w:val="ListNumber"/>
    <w:rsid w:val="00CE58ED"/>
    <w:pPr>
      <w:numPr>
        <w:numId w:val="0"/>
      </w:numPr>
    </w:pPr>
  </w:style>
  <w:style w:type="paragraph" w:styleId="TOC4">
    <w:name w:val="toc 4"/>
    <w:basedOn w:val="TOCBase"/>
    <w:next w:val="Normal"/>
    <w:semiHidden/>
    <w:rsid w:val="00CE58ED"/>
    <w:pPr>
      <w:tabs>
        <w:tab w:val="right" w:leader="dot" w:pos="9071"/>
      </w:tabs>
      <w:ind w:left="1701"/>
    </w:pPr>
  </w:style>
  <w:style w:type="paragraph" w:customStyle="1" w:styleId="ListAlpha">
    <w:name w:val="List Alpha"/>
    <w:basedOn w:val="List"/>
    <w:rsid w:val="00CE58ED"/>
    <w:pPr>
      <w:numPr>
        <w:numId w:val="8"/>
      </w:numPr>
    </w:pPr>
  </w:style>
  <w:style w:type="paragraph" w:customStyle="1" w:styleId="ListAlpha2">
    <w:name w:val="List Alpha 2"/>
    <w:basedOn w:val="List2"/>
    <w:rsid w:val="00CE58ED"/>
    <w:pPr>
      <w:numPr>
        <w:numId w:val="7"/>
      </w:numPr>
    </w:pPr>
  </w:style>
  <w:style w:type="paragraph" w:styleId="List2">
    <w:name w:val="List 2"/>
    <w:basedOn w:val="BodyText"/>
    <w:rsid w:val="00CE58ED"/>
    <w:pPr>
      <w:tabs>
        <w:tab w:val="left" w:pos="680"/>
      </w:tabs>
      <w:spacing w:before="60" w:after="60"/>
      <w:ind w:left="680" w:hanging="340"/>
    </w:pPr>
  </w:style>
  <w:style w:type="paragraph" w:styleId="List3">
    <w:name w:val="List 3"/>
    <w:basedOn w:val="BodyText"/>
    <w:rsid w:val="00CE58ED"/>
    <w:pPr>
      <w:tabs>
        <w:tab w:val="left" w:pos="1021"/>
      </w:tabs>
      <w:spacing w:before="60" w:after="60"/>
      <w:ind w:left="1020" w:hanging="340"/>
    </w:pPr>
  </w:style>
  <w:style w:type="paragraph" w:styleId="List4">
    <w:name w:val="List 4"/>
    <w:basedOn w:val="BodyText"/>
    <w:rsid w:val="00CE58ED"/>
    <w:pPr>
      <w:tabs>
        <w:tab w:val="left" w:pos="1361"/>
      </w:tabs>
      <w:spacing w:before="60" w:after="60"/>
      <w:ind w:left="1361" w:hanging="340"/>
    </w:pPr>
  </w:style>
  <w:style w:type="paragraph" w:styleId="List5">
    <w:name w:val="List 5"/>
    <w:basedOn w:val="BodyText"/>
    <w:rsid w:val="00CE58ED"/>
    <w:pPr>
      <w:tabs>
        <w:tab w:val="left" w:pos="1701"/>
      </w:tabs>
      <w:spacing w:before="60" w:after="60"/>
      <w:ind w:left="1701" w:hanging="340"/>
    </w:pPr>
  </w:style>
  <w:style w:type="paragraph" w:styleId="ListBullet3">
    <w:name w:val="List Bullet 3"/>
    <w:basedOn w:val="List3"/>
    <w:rsid w:val="00CE58ED"/>
    <w:pPr>
      <w:numPr>
        <w:numId w:val="13"/>
      </w:numPr>
      <w:tabs>
        <w:tab w:val="clear" w:pos="1021"/>
      </w:tabs>
      <w:ind w:left="1037" w:hanging="357"/>
    </w:pPr>
  </w:style>
  <w:style w:type="paragraph" w:styleId="ListBullet4">
    <w:name w:val="List Bullet 4"/>
    <w:basedOn w:val="List4"/>
    <w:rsid w:val="00CE58ED"/>
    <w:pPr>
      <w:numPr>
        <w:numId w:val="2"/>
      </w:numPr>
      <w:tabs>
        <w:tab w:val="clear" w:pos="1361"/>
      </w:tabs>
    </w:pPr>
  </w:style>
  <w:style w:type="paragraph" w:styleId="ListBullet5">
    <w:name w:val="List Bullet 5"/>
    <w:basedOn w:val="List5"/>
    <w:rsid w:val="00CE58ED"/>
    <w:pPr>
      <w:numPr>
        <w:numId w:val="3"/>
      </w:numPr>
    </w:pPr>
  </w:style>
  <w:style w:type="paragraph" w:styleId="ListContinue2">
    <w:name w:val="List Continue 2"/>
    <w:basedOn w:val="List2"/>
    <w:rsid w:val="00CE58ED"/>
    <w:pPr>
      <w:ind w:firstLine="0"/>
    </w:pPr>
  </w:style>
  <w:style w:type="paragraph" w:styleId="ListContinue3">
    <w:name w:val="List Continue 3"/>
    <w:basedOn w:val="List3"/>
    <w:rsid w:val="00CE58ED"/>
    <w:pPr>
      <w:ind w:left="1021" w:firstLine="0"/>
    </w:pPr>
  </w:style>
  <w:style w:type="paragraph" w:styleId="ListContinue4">
    <w:name w:val="List Continue 4"/>
    <w:basedOn w:val="List4"/>
    <w:rsid w:val="00CE58ED"/>
    <w:pPr>
      <w:ind w:firstLine="0"/>
    </w:pPr>
  </w:style>
  <w:style w:type="paragraph" w:styleId="ListContinue5">
    <w:name w:val="List Continue 5"/>
    <w:basedOn w:val="List5"/>
    <w:rsid w:val="00CE58ED"/>
    <w:pPr>
      <w:ind w:firstLine="0"/>
    </w:pPr>
  </w:style>
  <w:style w:type="paragraph" w:styleId="ListNumber3">
    <w:name w:val="List Number 3"/>
    <w:basedOn w:val="List3"/>
    <w:rsid w:val="00CE58ED"/>
    <w:pPr>
      <w:numPr>
        <w:numId w:val="4"/>
      </w:numPr>
    </w:pPr>
  </w:style>
  <w:style w:type="paragraph" w:styleId="ListNumber4">
    <w:name w:val="List Number 4"/>
    <w:basedOn w:val="List4"/>
    <w:rsid w:val="00CE58ED"/>
    <w:pPr>
      <w:numPr>
        <w:numId w:val="5"/>
      </w:numPr>
    </w:pPr>
  </w:style>
  <w:style w:type="paragraph" w:styleId="ListNumber5">
    <w:name w:val="List Number 5"/>
    <w:basedOn w:val="List5"/>
    <w:rsid w:val="00CE58ED"/>
    <w:pPr>
      <w:numPr>
        <w:numId w:val="6"/>
      </w:numPr>
    </w:pPr>
  </w:style>
  <w:style w:type="paragraph" w:styleId="BlockText">
    <w:name w:val="Block Text"/>
    <w:basedOn w:val="Normal"/>
    <w:rsid w:val="00CE58ED"/>
    <w:pPr>
      <w:spacing w:after="120"/>
      <w:ind w:left="1440" w:right="1440"/>
    </w:pPr>
  </w:style>
  <w:style w:type="character" w:customStyle="1" w:styleId="Subscript">
    <w:name w:val="Subscript"/>
    <w:basedOn w:val="DefaultParagraphFont"/>
    <w:rsid w:val="00CE58ED"/>
    <w:rPr>
      <w:sz w:val="16"/>
      <w:vertAlign w:val="subscript"/>
    </w:rPr>
  </w:style>
  <w:style w:type="character" w:customStyle="1" w:styleId="Superscript">
    <w:name w:val="Superscript"/>
    <w:basedOn w:val="DefaultParagraphFont"/>
    <w:rsid w:val="00CE58ED"/>
    <w:rPr>
      <w:sz w:val="16"/>
      <w:vertAlign w:val="superscript"/>
    </w:rPr>
  </w:style>
  <w:style w:type="character" w:customStyle="1" w:styleId="Symbols">
    <w:name w:val="Symbols"/>
    <w:basedOn w:val="DefaultParagraphFont"/>
    <w:rsid w:val="00CE58ED"/>
    <w:rPr>
      <w:rFonts w:ascii="Symbol" w:hAnsi="Symbol"/>
    </w:rPr>
  </w:style>
  <w:style w:type="character" w:customStyle="1" w:styleId="MenuOptions">
    <w:name w:val="Menu Options"/>
    <w:basedOn w:val="DefaultParagraphFont"/>
    <w:rsid w:val="00CE58ED"/>
    <w:rPr>
      <w:rFonts w:ascii="Arial Narrow" w:hAnsi="Arial Narrow"/>
      <w:smallCaps/>
    </w:rPr>
  </w:style>
  <w:style w:type="character" w:customStyle="1" w:styleId="Buttons">
    <w:name w:val="Buttons"/>
    <w:basedOn w:val="DefaultParagraphFont"/>
    <w:rsid w:val="00CE58ED"/>
    <w:rPr>
      <w:b/>
    </w:rPr>
  </w:style>
  <w:style w:type="character" w:customStyle="1" w:styleId="Underlined">
    <w:name w:val="Underlined"/>
    <w:basedOn w:val="DefaultParagraphFont"/>
    <w:rsid w:val="00CE58ED"/>
    <w:rPr>
      <w:u w:val="single"/>
    </w:rPr>
  </w:style>
  <w:style w:type="paragraph" w:customStyle="1" w:styleId="TableBodyTextRight">
    <w:name w:val="Table Body Text Right"/>
    <w:basedOn w:val="TableBodyText"/>
    <w:rsid w:val="00CE58ED"/>
    <w:pPr>
      <w:widowControl w:val="0"/>
      <w:autoSpaceDE w:val="0"/>
      <w:autoSpaceDN w:val="0"/>
      <w:adjustRightInd w:val="0"/>
      <w:jc w:val="right"/>
    </w:pPr>
    <w:rPr>
      <w:rFonts w:cs="Arial"/>
      <w:szCs w:val="18"/>
    </w:rPr>
  </w:style>
  <w:style w:type="paragraph" w:customStyle="1" w:styleId="CopyrightText">
    <w:name w:val="Copyright Text"/>
    <w:basedOn w:val="BodyText"/>
    <w:rsid w:val="00CE58ED"/>
    <w:rPr>
      <w:sz w:val="18"/>
    </w:rPr>
  </w:style>
  <w:style w:type="paragraph" w:customStyle="1" w:styleId="BodySmallRight">
    <w:name w:val="Body Small Right"/>
    <w:basedOn w:val="BodyTextRight"/>
    <w:rsid w:val="00CE58ED"/>
    <w:rPr>
      <w:sz w:val="18"/>
      <w:szCs w:val="18"/>
    </w:rPr>
  </w:style>
  <w:style w:type="paragraph" w:customStyle="1" w:styleId="MarginEdition">
    <w:name w:val="Margin Edition"/>
    <w:basedOn w:val="MarginNote"/>
    <w:rsid w:val="00CE58ED"/>
    <w:pPr>
      <w:spacing w:before="0" w:after="0"/>
    </w:pPr>
    <w:rPr>
      <w:rFonts w:ascii="Times New Roman" w:hAnsi="Times New Roman"/>
      <w:color w:val="999999"/>
    </w:rPr>
  </w:style>
  <w:style w:type="paragraph" w:customStyle="1" w:styleId="Spacer">
    <w:name w:val="Spacer"/>
    <w:basedOn w:val="Normal"/>
    <w:rsid w:val="00CE58ED"/>
    <w:rPr>
      <w:sz w:val="2"/>
      <w:szCs w:val="2"/>
    </w:rPr>
  </w:style>
  <w:style w:type="character" w:customStyle="1" w:styleId="Small">
    <w:name w:val="Small"/>
    <w:basedOn w:val="DefaultParagraphFont"/>
    <w:rsid w:val="00CE58ED"/>
    <w:rPr>
      <w:sz w:val="16"/>
    </w:rPr>
  </w:style>
  <w:style w:type="paragraph" w:customStyle="1" w:styleId="WideTable">
    <w:name w:val="Wide Table"/>
    <w:basedOn w:val="Normal"/>
    <w:rsid w:val="00CE58ED"/>
    <w:pPr>
      <w:ind w:left="-1418"/>
    </w:pPr>
    <w:rPr>
      <w:sz w:val="2"/>
      <w:szCs w:val="2"/>
    </w:rPr>
  </w:style>
  <w:style w:type="character" w:styleId="PageNumber">
    <w:name w:val="page number"/>
    <w:basedOn w:val="DefaultParagraphFont"/>
    <w:rsid w:val="00CE58ED"/>
  </w:style>
  <w:style w:type="paragraph" w:styleId="Quote">
    <w:name w:val="Quote"/>
    <w:basedOn w:val="Heading1"/>
    <w:link w:val="QuoteChar"/>
    <w:qFormat/>
    <w:rsid w:val="00CE58ED"/>
    <w:rPr>
      <w:b w:val="0"/>
      <w:sz w:val="72"/>
      <w:szCs w:val="72"/>
      <w:lang w:val="en-NZ"/>
    </w:rPr>
  </w:style>
  <w:style w:type="character" w:customStyle="1" w:styleId="QuoteChar">
    <w:name w:val="Quote Char"/>
    <w:basedOn w:val="DefaultParagraphFont"/>
    <w:link w:val="Quote"/>
    <w:rsid w:val="00CE5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8ED"/>
    <w:pPr>
      <w:pageBreakBefore/>
    </w:pPr>
  </w:style>
  <w:style w:type="paragraph" w:customStyle="1" w:styleId="Border">
    <w:name w:val="Border"/>
    <w:basedOn w:val="Normal"/>
    <w:qFormat/>
    <w:rsid w:val="00CE5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8ED"/>
    <w:rPr>
      <w:b/>
      <w:bCs/>
      <w:i/>
      <w:iCs/>
      <w:color w:val="auto"/>
    </w:rPr>
  </w:style>
  <w:style w:type="paragraph" w:styleId="IntenseQuote">
    <w:name w:val="Intense Quote"/>
    <w:basedOn w:val="Normal"/>
    <w:next w:val="Normal"/>
    <w:link w:val="IntenseQuoteChar"/>
    <w:uiPriority w:val="30"/>
    <w:qFormat/>
    <w:rsid w:val="00CE5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8ED"/>
    <w:rPr>
      <w:smallCaps/>
      <w:color w:val="auto"/>
      <w:u w:val="single"/>
    </w:rPr>
  </w:style>
  <w:style w:type="character" w:styleId="IntenseReference">
    <w:name w:val="Intense Reference"/>
    <w:basedOn w:val="DefaultParagraphFont"/>
    <w:uiPriority w:val="32"/>
    <w:qFormat/>
    <w:rsid w:val="00CE58ED"/>
    <w:rPr>
      <w:b/>
      <w:bCs/>
      <w:smallCaps/>
      <w:color w:val="auto"/>
      <w:spacing w:val="5"/>
      <w:u w:val="single"/>
    </w:rPr>
  </w:style>
  <w:style w:type="paragraph" w:customStyle="1" w:styleId="2ColumnHeading">
    <w:name w:val="2Column Heading"/>
    <w:basedOn w:val="BodyText"/>
    <w:qFormat/>
    <w:rsid w:val="00CE58ED"/>
    <w:pPr>
      <w:spacing w:after="60"/>
      <w:ind w:left="-2268"/>
    </w:pPr>
    <w:rPr>
      <w:b/>
    </w:rPr>
  </w:style>
  <w:style w:type="paragraph" w:customStyle="1" w:styleId="Heading1TOC">
    <w:name w:val="Heading1 TOC"/>
    <w:basedOn w:val="Normal"/>
    <w:qFormat/>
    <w:rsid w:val="00CE58ED"/>
    <w:pPr>
      <w:spacing w:before="240" w:after="120"/>
    </w:pPr>
    <w:rPr>
      <w:rFonts w:ascii="Times New Roman" w:hAnsi="Times New Roman"/>
      <w:b/>
      <w:sz w:val="32"/>
    </w:rPr>
  </w:style>
  <w:style w:type="paragraph" w:customStyle="1" w:styleId="Heading2TOC">
    <w:name w:val="Heading2 TOC"/>
    <w:basedOn w:val="Normal"/>
    <w:qFormat/>
    <w:rsid w:val="00CE58ED"/>
    <w:pPr>
      <w:spacing w:before="240" w:after="60"/>
    </w:pPr>
    <w:rPr>
      <w:rFonts w:ascii="Times New Roman" w:hAnsi="Times New Roman"/>
      <w:b/>
      <w:sz w:val="28"/>
    </w:rPr>
  </w:style>
  <w:style w:type="character" w:customStyle="1" w:styleId="Underline">
    <w:name w:val="Underline"/>
    <w:basedOn w:val="DefaultParagraphFont"/>
    <w:qFormat/>
    <w:rsid w:val="00CE58ED"/>
    <w:rPr>
      <w:u w:val="single"/>
    </w:rPr>
  </w:style>
  <w:style w:type="character" w:customStyle="1" w:styleId="BoldandItalics">
    <w:name w:val="Bold and Italics"/>
    <w:qFormat/>
    <w:rsid w:val="00CE58ED"/>
    <w:rPr>
      <w:b/>
      <w:i/>
      <w:u w:val="none"/>
    </w:rPr>
  </w:style>
  <w:style w:type="paragraph" w:styleId="BalloonText">
    <w:name w:val="Balloon Text"/>
    <w:basedOn w:val="Normal"/>
    <w:link w:val="BalloonTextChar"/>
    <w:rsid w:val="00CE58ED"/>
    <w:rPr>
      <w:rFonts w:ascii="Tahoma" w:hAnsi="Tahoma" w:cs="Tahoma"/>
      <w:sz w:val="16"/>
      <w:szCs w:val="16"/>
    </w:rPr>
  </w:style>
  <w:style w:type="character" w:customStyle="1" w:styleId="BalloonTextChar">
    <w:name w:val="Balloon Text Char"/>
    <w:basedOn w:val="DefaultParagraphFont"/>
    <w:link w:val="BalloonText"/>
    <w:rsid w:val="00CE5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8ED"/>
    <w:rPr>
      <w:b/>
      <w:color w:val="660033"/>
      <w:spacing w:val="0"/>
    </w:rPr>
  </w:style>
  <w:style w:type="paragraph" w:customStyle="1" w:styleId="Nameditemlist">
    <w:name w:val="Named item list"/>
    <w:basedOn w:val="BodyText"/>
    <w:qFormat/>
    <w:rsid w:val="00CE58ED"/>
    <w:pPr>
      <w:tabs>
        <w:tab w:val="left" w:pos="2835"/>
      </w:tabs>
      <w:ind w:left="2835" w:hanging="2835"/>
    </w:pPr>
  </w:style>
  <w:style w:type="paragraph" w:customStyle="1" w:styleId="BodyTextnopadding">
    <w:name w:val="Body Text no padding"/>
    <w:basedOn w:val="BodyText"/>
    <w:qFormat/>
    <w:rsid w:val="00CE58ED"/>
    <w:pPr>
      <w:spacing w:before="0" w:after="0"/>
    </w:pPr>
  </w:style>
  <w:style w:type="paragraph" w:customStyle="1" w:styleId="BodyTextBold">
    <w:name w:val="Body Text Bold"/>
    <w:basedOn w:val="BodyText"/>
    <w:qFormat/>
    <w:rsid w:val="00CE58ED"/>
    <w:rPr>
      <w:b/>
    </w:rPr>
  </w:style>
  <w:style w:type="character" w:styleId="Hyperlink">
    <w:name w:val="Hyperlink"/>
    <w:basedOn w:val="DefaultParagraphFont"/>
    <w:uiPriority w:val="99"/>
    <w:unhideWhenUsed/>
    <w:rsid w:val="00D834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5847</Characters>
  <Application>Microsoft Office Word</Application>
  <DocSecurity>0</DocSecurity>
  <Lines>265</Lines>
  <Paragraphs>153</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MSTDE3003 Apply advanced digitising techniques to produce computerised embroideries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2021-07-21T08:33:00Z</dcterms:created>
  <dcterms:modified xsi:type="dcterms:W3CDTF">2021-07-21T08:33:00Z</dcterms:modified>
</cp:coreProperties>
</file>