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6936" w:rsidP="009E69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MSTDC3004 Control dry cleaning finishing operations</w:t>
      </w:r>
      <w:r>
        <w:fldChar w:fldCharType="end"/>
      </w:r>
    </w:p>
    <w:p w:rsidR="009E6936" w:rsidP="009E6936">
      <w:pPr>
        <w:pStyle w:val="Version"/>
        <w:sectPr w:rsidSect="007654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54F9" w:rsidP="007654F9">
      <w:pPr>
        <w:pStyle w:val="SuperHeading"/>
      </w:pPr>
      <w:r w:rsidRPr="007654F9">
        <w:t>Assessment Requirements for MSTDC3004 Control dry cleaning finishing operations</w:t>
      </w:r>
    </w:p>
    <w:p w:rsidR="00000000" w:rsidRPr="007654F9" w:rsidP="007654F9">
      <w:pPr>
        <w:pStyle w:val="Heading1"/>
      </w:pPr>
      <w:bookmarkStart w:id="1" w:name="O_1065153"/>
      <w:bookmarkEnd w:id="1"/>
      <w:r w:rsidRPr="007654F9">
        <w:t>Modification History</w:t>
      </w:r>
    </w:p>
    <w:p w:rsidR="00000000" w:rsidRPr="007654F9" w:rsidP="009E6936">
      <w:pPr>
        <w:pStyle w:val="BodyText"/>
      </w:pPr>
      <w:r w:rsidRPr="007654F9">
        <w:t>Release 1. Supersedes MSTDC2006 Operate finishing equipment</w:t>
      </w:r>
      <w:r w:rsidRPr="007654F9">
        <w:rPr>
          <w:rStyle w:val="SpecialBold"/>
        </w:rPr>
        <w:t>.</w:t>
      </w:r>
    </w:p>
    <w:p w:rsidR="00000000" w:rsidRPr="007654F9" w:rsidP="007654F9">
      <w:pPr>
        <w:pStyle w:val="Heading1"/>
      </w:pPr>
      <w:bookmarkStart w:id="2" w:name="O_1065154"/>
      <w:bookmarkEnd w:id="2"/>
      <w:r w:rsidRPr="007654F9">
        <w:t>Performance Evidence</w:t>
      </w:r>
    </w:p>
    <w:p w:rsidR="00000000" w:rsidRPr="007654F9" w:rsidP="009E6936">
      <w:pPr>
        <w:pStyle w:val="BodyText"/>
      </w:pPr>
      <w:r w:rsidRPr="007654F9">
        <w:t>There must be evidence the candidate has completed the tasks outlined in the elements and performance criteria of this unit, and:</w:t>
      </w:r>
    </w:p>
    <w:p w:rsidR="00000000" w:rsidRPr="007654F9" w:rsidP="007654F9">
      <w:pPr>
        <w:pStyle w:val="ListBullet"/>
      </w:pPr>
      <w:r w:rsidRPr="007654F9">
        <w:t>selected and safely operated at least 2 types of dry cleaning finishing equipment for articles made of 2 different materials,</w:t>
      </w:r>
      <w:r w:rsidRPr="007654F9">
        <w:t xml:space="preserve"> including:</w:t>
      </w:r>
    </w:p>
    <w:p w:rsidR="00000000" w:rsidRPr="007654F9" w:rsidP="007654F9">
      <w:pPr>
        <w:pStyle w:val="ListBullet2"/>
      </w:pPr>
      <w:r w:rsidRPr="007654F9">
        <w:t>identifying material characteristics</w:t>
      </w:r>
    </w:p>
    <w:p w:rsidR="00000000" w:rsidRPr="007654F9" w:rsidP="007654F9">
      <w:pPr>
        <w:pStyle w:val="ListBullet2"/>
      </w:pPr>
      <w:r w:rsidRPr="007654F9">
        <w:t>testing material samples</w:t>
      </w:r>
    </w:p>
    <w:p w:rsidR="00000000" w:rsidRPr="007654F9" w:rsidP="007654F9">
      <w:pPr>
        <w:pStyle w:val="ListBullet2"/>
      </w:pPr>
      <w:r w:rsidRPr="007654F9">
        <w:t>operating equipment in accordance with manufacturer’s instructions</w:t>
      </w:r>
    </w:p>
    <w:p w:rsidR="00000000" w:rsidRPr="007654F9" w:rsidP="007654F9">
      <w:pPr>
        <w:pStyle w:val="ListBullet2"/>
      </w:pPr>
      <w:r w:rsidRPr="007654F9">
        <w:t>checking quality of work meets requirements.</w:t>
      </w:r>
    </w:p>
    <w:p w:rsidR="00000000" w:rsidRPr="007654F9" w:rsidP="007654F9">
      <w:pPr>
        <w:pStyle w:val="AllowPageBreak"/>
      </w:pPr>
    </w:p>
    <w:p w:rsidR="00000000" w:rsidRPr="007654F9" w:rsidP="007654F9">
      <w:pPr>
        <w:pStyle w:val="Heading1"/>
      </w:pPr>
      <w:bookmarkStart w:id="3" w:name="O_1065155"/>
      <w:bookmarkEnd w:id="3"/>
      <w:r w:rsidRPr="007654F9">
        <w:t>Knowledge Evidence</w:t>
      </w:r>
    </w:p>
    <w:p w:rsidR="00000000" w:rsidRPr="007654F9" w:rsidP="009E6936">
      <w:pPr>
        <w:pStyle w:val="BodyText"/>
      </w:pPr>
      <w:r w:rsidRPr="007654F9">
        <w:t>There must be evidence the cand</w:t>
      </w:r>
      <w:r w:rsidRPr="007654F9">
        <w:t>idate has knowledge of:</w:t>
      </w:r>
    </w:p>
    <w:p w:rsidR="00000000" w:rsidRPr="007654F9" w:rsidP="007654F9">
      <w:pPr>
        <w:pStyle w:val="ListBullet"/>
      </w:pPr>
      <w:r w:rsidRPr="007654F9">
        <w:t xml:space="preserve">safe work practices and procedures and use of personal protective equipment (PPE) </w:t>
      </w:r>
    </w:p>
    <w:p w:rsidR="00000000" w:rsidRPr="007654F9" w:rsidP="007654F9">
      <w:pPr>
        <w:pStyle w:val="ListBullet"/>
      </w:pPr>
      <w:r w:rsidRPr="007654F9">
        <w:t>procedures to engage and disengage tools and equipment:</w:t>
      </w:r>
    </w:p>
    <w:p w:rsidR="00000000" w:rsidRPr="007654F9" w:rsidP="007654F9">
      <w:pPr>
        <w:pStyle w:val="ListBullet3"/>
      </w:pPr>
      <w:r w:rsidRPr="007654F9">
        <w:t>allowing equipment to cool before storage</w:t>
      </w:r>
    </w:p>
    <w:p w:rsidR="00000000" w:rsidRPr="007654F9" w:rsidP="007654F9">
      <w:pPr>
        <w:pStyle w:val="ListBullet3"/>
      </w:pPr>
      <w:r w:rsidRPr="007654F9">
        <w:t>emptying water reservoir</w:t>
      </w:r>
    </w:p>
    <w:p w:rsidR="00000000" w:rsidRPr="007654F9" w:rsidP="007654F9">
      <w:pPr>
        <w:pStyle w:val="ListBullet3"/>
      </w:pPr>
      <w:r w:rsidRPr="007654F9">
        <w:t>pre-heating</w:t>
      </w:r>
    </w:p>
    <w:p w:rsidR="00000000" w:rsidRPr="007654F9" w:rsidP="007654F9">
      <w:pPr>
        <w:pStyle w:val="ListBullet3"/>
      </w:pPr>
      <w:r w:rsidRPr="007654F9">
        <w:t>setting temperature and timing devices</w:t>
      </w:r>
    </w:p>
    <w:p w:rsidR="00000000" w:rsidRPr="007654F9" w:rsidP="007654F9">
      <w:pPr>
        <w:pStyle w:val="ListBullet3"/>
      </w:pPr>
      <w:r w:rsidRPr="007654F9">
        <w:t>turning off power source</w:t>
      </w:r>
    </w:p>
    <w:p w:rsidR="00000000" w:rsidRPr="007654F9" w:rsidP="007654F9">
      <w:pPr>
        <w:pStyle w:val="ListBullet3"/>
      </w:pPr>
      <w:r w:rsidRPr="007654F9">
        <w:t>turning-on electricity source</w:t>
      </w:r>
    </w:p>
    <w:p w:rsidR="00000000" w:rsidRPr="007654F9" w:rsidP="007654F9">
      <w:pPr>
        <w:pStyle w:val="ListBullet"/>
      </w:pPr>
      <w:r w:rsidRPr="007654F9">
        <w:t>hazards and risks presented by working with heat, steam and rollers</w:t>
      </w:r>
    </w:p>
    <w:p w:rsidR="00000000" w:rsidRPr="007654F9" w:rsidP="007654F9">
      <w:pPr>
        <w:pStyle w:val="ListBullet"/>
      </w:pPr>
      <w:r w:rsidRPr="007654F9">
        <w:t>key requirements of Australian Standards that govern dry cleaning and laundry operations</w:t>
      </w:r>
    </w:p>
    <w:p w:rsidR="00000000" w:rsidRPr="007654F9" w:rsidP="007654F9">
      <w:pPr>
        <w:pStyle w:val="ListBullet"/>
      </w:pPr>
      <w:r w:rsidRPr="007654F9">
        <w:t>rang</w:t>
      </w:r>
      <w:r w:rsidRPr="007654F9">
        <w:t>e of cleaning and finishing services available at the organisation</w:t>
      </w:r>
    </w:p>
    <w:p w:rsidR="00000000" w:rsidRPr="007654F9" w:rsidP="007654F9">
      <w:pPr>
        <w:pStyle w:val="ListBullet"/>
      </w:pPr>
      <w:r w:rsidRPr="007654F9">
        <w:t>different finishing equipment and its application:</w:t>
      </w:r>
    </w:p>
    <w:p w:rsidR="00000000" w:rsidRPr="007654F9" w:rsidP="007654F9">
      <w:pPr>
        <w:pStyle w:val="ListBullet3"/>
      </w:pPr>
      <w:r w:rsidRPr="007654F9">
        <w:t>automatic shirt units</w:t>
      </w:r>
    </w:p>
    <w:p w:rsidR="00000000" w:rsidRPr="007654F9" w:rsidP="007654F9">
      <w:pPr>
        <w:pStyle w:val="ListBullet3"/>
      </w:pPr>
      <w:r w:rsidRPr="007654F9">
        <w:t>belt or chest ironer</w:t>
      </w:r>
    </w:p>
    <w:p w:rsidR="00000000" w:rsidRPr="007654F9" w:rsidP="007654F9">
      <w:pPr>
        <w:pStyle w:val="ListBullet3"/>
      </w:pPr>
      <w:r w:rsidRPr="007654F9">
        <w:t>garment formers</w:t>
      </w:r>
    </w:p>
    <w:p w:rsidR="00000000" w:rsidRPr="007654F9" w:rsidP="007654F9">
      <w:pPr>
        <w:pStyle w:val="ListBullet3"/>
      </w:pPr>
      <w:r w:rsidRPr="007654F9">
        <w:t>industrial steam irons</w:t>
      </w:r>
    </w:p>
    <w:p w:rsidR="00000000" w:rsidRPr="007654F9" w:rsidP="007654F9">
      <w:pPr>
        <w:pStyle w:val="ListBullet3"/>
      </w:pPr>
      <w:r w:rsidRPr="007654F9">
        <w:t>irons</w:t>
      </w:r>
    </w:p>
    <w:p w:rsidR="00000000" w:rsidRPr="007654F9" w:rsidP="007654F9">
      <w:pPr>
        <w:pStyle w:val="ListBullet3"/>
      </w:pPr>
      <w:r w:rsidRPr="007654F9">
        <w:t>multi lane ironers</w:t>
      </w:r>
    </w:p>
    <w:p w:rsidR="00000000" w:rsidRPr="007654F9" w:rsidP="007654F9">
      <w:pPr>
        <w:pStyle w:val="ListBullet3"/>
      </w:pPr>
      <w:r w:rsidRPr="007654F9">
        <w:t>pant toppers</w:t>
      </w:r>
    </w:p>
    <w:p w:rsidR="00000000" w:rsidRPr="007654F9" w:rsidP="007654F9">
      <w:pPr>
        <w:pStyle w:val="ListBullet3"/>
      </w:pPr>
      <w:r w:rsidRPr="007654F9">
        <w:t>presses</w:t>
      </w:r>
    </w:p>
    <w:p w:rsidR="00000000" w:rsidRPr="007654F9" w:rsidP="007654F9">
      <w:pPr>
        <w:pStyle w:val="ListBullet3"/>
      </w:pPr>
      <w:r w:rsidRPr="007654F9">
        <w:t>puff irons</w:t>
      </w:r>
    </w:p>
    <w:p w:rsidR="00000000" w:rsidRPr="007654F9" w:rsidP="007654F9">
      <w:pPr>
        <w:pStyle w:val="ListBullet3"/>
      </w:pPr>
      <w:r w:rsidRPr="007654F9">
        <w:t>semi or fully automatic presses</w:t>
      </w:r>
    </w:p>
    <w:p w:rsidR="00000000" w:rsidRPr="007654F9" w:rsidP="007654F9">
      <w:pPr>
        <w:pStyle w:val="ListBullet3"/>
      </w:pPr>
      <w:r w:rsidRPr="007654F9">
        <w:t>steam tunnels</w:t>
      </w:r>
    </w:p>
    <w:p w:rsidR="00000000" w:rsidRPr="007654F9" w:rsidP="007654F9">
      <w:pPr>
        <w:pStyle w:val="ListBullet3"/>
      </w:pPr>
      <w:r w:rsidRPr="007654F9">
        <w:t>utility presses</w:t>
      </w:r>
    </w:p>
    <w:p w:rsidR="00000000" w:rsidRPr="007654F9" w:rsidP="007654F9">
      <w:pPr>
        <w:pStyle w:val="ListBullet3"/>
      </w:pPr>
      <w:r w:rsidRPr="007654F9">
        <w:t>vacuum boards</w:t>
      </w:r>
    </w:p>
    <w:p w:rsidR="00000000" w:rsidRPr="007654F9" w:rsidP="007654F9">
      <w:pPr>
        <w:pStyle w:val="ListBullet"/>
      </w:pPr>
      <w:r w:rsidRPr="007654F9">
        <w:t>inspection processes and operator maintenance required for finishing machine</w:t>
      </w:r>
    </w:p>
    <w:p w:rsidR="00000000" w:rsidRPr="007654F9" w:rsidP="007654F9">
      <w:pPr>
        <w:pStyle w:val="ListBullet"/>
      </w:pPr>
      <w:r w:rsidRPr="007654F9">
        <w:t>manufacturer instructions for:</w:t>
      </w:r>
    </w:p>
    <w:p w:rsidR="00000000" w:rsidRPr="007654F9" w:rsidP="007654F9">
      <w:pPr>
        <w:pStyle w:val="ListBullet3"/>
      </w:pPr>
      <w:r w:rsidRPr="007654F9">
        <w:t>limitations of usage</w:t>
      </w:r>
    </w:p>
    <w:p w:rsidR="00000000" w:rsidRPr="007654F9" w:rsidP="007654F9">
      <w:pPr>
        <w:pStyle w:val="ListBullet3"/>
      </w:pPr>
      <w:r w:rsidRPr="007654F9">
        <w:t>minor maintenance procedures</w:t>
      </w:r>
    </w:p>
    <w:p w:rsidR="00000000" w:rsidRPr="007654F9" w:rsidP="007654F9">
      <w:pPr>
        <w:pStyle w:val="ListBullet3"/>
      </w:pPr>
      <w:r w:rsidRPr="007654F9">
        <w:t>suggested temperature, timing and moisture for various materials</w:t>
      </w:r>
    </w:p>
    <w:p w:rsidR="00000000" w:rsidRPr="007654F9" w:rsidP="007654F9">
      <w:pPr>
        <w:pStyle w:val="ListBullet3"/>
      </w:pPr>
      <w:r w:rsidRPr="007654F9">
        <w:t>troubleshooting</w:t>
      </w:r>
    </w:p>
    <w:p w:rsidR="00000000" w:rsidRPr="007654F9" w:rsidP="007654F9">
      <w:pPr>
        <w:pStyle w:val="ListBullet"/>
      </w:pPr>
      <w:r w:rsidRPr="007654F9">
        <w:t>manual handling procedures for lifting loads of articles</w:t>
      </w:r>
    </w:p>
    <w:p w:rsidR="00000000" w:rsidRPr="007654F9" w:rsidP="007654F9">
      <w:pPr>
        <w:pStyle w:val="ListBullet"/>
      </w:pPr>
      <w:r w:rsidRPr="007654F9">
        <w:t>care and maintenance for articles typically dry cleaned at business.</w:t>
      </w:r>
    </w:p>
    <w:p w:rsidR="00000000" w:rsidRPr="007654F9" w:rsidP="007654F9">
      <w:pPr>
        <w:pStyle w:val="AllowPageBreak"/>
      </w:pPr>
    </w:p>
    <w:p w:rsidR="00000000" w:rsidRPr="007654F9" w:rsidP="007654F9">
      <w:pPr>
        <w:pStyle w:val="Heading1"/>
      </w:pPr>
      <w:bookmarkStart w:id="4" w:name="O_1065156"/>
      <w:bookmarkEnd w:id="4"/>
      <w:r w:rsidRPr="007654F9">
        <w:t>Assessment Conditions</w:t>
      </w:r>
    </w:p>
    <w:p w:rsidR="00000000" w:rsidRPr="007654F9" w:rsidP="009E6936">
      <w:pPr>
        <w:pStyle w:val="BodyText"/>
      </w:pPr>
      <w:r w:rsidRPr="007654F9">
        <w:t xml:space="preserve">Skills </w:t>
      </w:r>
      <w:r w:rsidRPr="007654F9">
        <w:t xml:space="preserve">must have been demonstrated in the workplace or in a simulated environment that reflects workplace conditions and contingencies. The following conditions must be met for this unit: </w:t>
      </w:r>
    </w:p>
    <w:p w:rsidR="00000000" w:rsidRPr="007654F9" w:rsidP="007654F9">
      <w:pPr>
        <w:pStyle w:val="ListBullet2"/>
      </w:pPr>
      <w:r w:rsidRPr="007654F9">
        <w:t>use of suitable facilities, equipment and resources, including:</w:t>
      </w:r>
    </w:p>
    <w:p w:rsidR="00000000" w:rsidRPr="007654F9" w:rsidP="007654F9">
      <w:pPr>
        <w:pStyle w:val="ListBullet3"/>
      </w:pPr>
      <w:r w:rsidRPr="007654F9">
        <w:t>a dry cleaning environment set up with finishing machines and related standard operating procedures (SOPs)</w:t>
      </w:r>
    </w:p>
    <w:p w:rsidR="00000000" w:rsidRPr="007654F9" w:rsidP="007654F9">
      <w:pPr>
        <w:pStyle w:val="ListBullet3"/>
      </w:pPr>
      <w:r w:rsidRPr="007654F9">
        <w:t>articles for finishing.</w:t>
      </w:r>
    </w:p>
    <w:p w:rsidR="00000000" w:rsidRPr="007654F9" w:rsidP="009E6936">
      <w:pPr>
        <w:pStyle w:val="BodyText"/>
      </w:pPr>
      <w:r w:rsidRPr="007654F9">
        <w:t>Assessors must satisfy the NVR/AQTF mandatory competency requirements for assessors.</w:t>
      </w:r>
    </w:p>
    <w:p w:rsidR="00000000" w:rsidRPr="007654F9" w:rsidP="007654F9">
      <w:pPr>
        <w:pStyle w:val="Heading1"/>
      </w:pPr>
      <w:bookmarkStart w:id="5" w:name="O_1065159"/>
      <w:bookmarkEnd w:id="5"/>
      <w:r w:rsidRPr="007654F9">
        <w:t>Links</w:t>
      </w:r>
    </w:p>
    <w:p w:rsidR="00000000" w:rsidRPr="007654F9" w:rsidP="009E6936">
      <w:pPr>
        <w:pStyle w:val="BodyText"/>
      </w:pPr>
      <w:r w:rsidRPr="007654F9">
        <w:t>Companion Volum</w:t>
      </w:r>
      <w:r w:rsidRPr="007654F9">
        <w:t xml:space="preserve">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385C22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7654F9" w:rsidP="007654F9"/>
    <w:sectPr w:rsidSect="007654F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4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4F9" w:rsidRPr="009E6936" w:rsidP="009E69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4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936" w:rsidP="007654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E6936" w:rsidP="007654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E6936" w:rsidP="007654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4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9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54F9" w:rsidRPr="009E6936" w:rsidP="009E69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4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936" w:rsidRPr="002D2AF8" w:rsidP="007654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MSTDC3004 Control dry cleaning finishing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9E6936" w:rsidP="007654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32E05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4060D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52269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54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54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54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54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54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54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54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54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54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54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54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54F9"/>
  </w:style>
  <w:style w:type="character" w:customStyle="1" w:styleId="Heading1Char">
    <w:name w:val="Heading 1 Char"/>
    <w:basedOn w:val="DefaultParagraphFont"/>
    <w:link w:val="Heading1"/>
    <w:rsid w:val="007654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54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54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654F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654F9"/>
    <w:rPr>
      <w:b/>
      <w:spacing w:val="0"/>
    </w:rPr>
  </w:style>
  <w:style w:type="paragraph" w:styleId="ListBullet2">
    <w:name w:val="List Bullet 2"/>
    <w:basedOn w:val="List2"/>
    <w:rsid w:val="007654F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654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54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654F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654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54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54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54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54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54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54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54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54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54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54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54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54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54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54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54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54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54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54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654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654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54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54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654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54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54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54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54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54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54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54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54F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654F9"/>
    <w:rPr>
      <w:i/>
    </w:rPr>
  </w:style>
  <w:style w:type="paragraph" w:styleId="Caption">
    <w:name w:val="caption"/>
    <w:basedOn w:val="BodyText"/>
    <w:next w:val="Normal"/>
    <w:qFormat/>
    <w:rsid w:val="007654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54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54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54F9"/>
  </w:style>
  <w:style w:type="paragraph" w:styleId="TableofFigures">
    <w:name w:val="table of figures"/>
    <w:basedOn w:val="Normal"/>
    <w:next w:val="Normal"/>
    <w:semiHidden/>
    <w:rsid w:val="007654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54F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654F9"/>
    <w:rPr>
      <w:rFonts w:ascii="Wingdings" w:hAnsi="Wingdings"/>
    </w:rPr>
  </w:style>
  <w:style w:type="paragraph" w:customStyle="1" w:styleId="TableHeading">
    <w:name w:val="Table Heading"/>
    <w:basedOn w:val="HeadingBase"/>
    <w:rsid w:val="007654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54F9"/>
    <w:rPr>
      <w:color w:val="0033CC"/>
      <w:u w:val="none"/>
    </w:rPr>
  </w:style>
  <w:style w:type="paragraph" w:customStyle="1" w:styleId="BodyTextRight">
    <w:name w:val="Body Text Right"/>
    <w:basedOn w:val="BodyText"/>
    <w:rsid w:val="007654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54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54F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54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54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54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54F9"/>
    <w:rPr>
      <w:sz w:val="32"/>
    </w:rPr>
  </w:style>
  <w:style w:type="paragraph" w:customStyle="1" w:styleId="HeadingProcedure">
    <w:name w:val="Heading Procedure"/>
    <w:basedOn w:val="HeadingBase"/>
    <w:next w:val="Normal"/>
    <w:rsid w:val="007654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54F9"/>
    <w:pPr>
      <w:spacing w:before="60" w:after="60"/>
    </w:pPr>
  </w:style>
  <w:style w:type="paragraph" w:styleId="ListContinue">
    <w:name w:val="List Continue"/>
    <w:basedOn w:val="List"/>
    <w:rsid w:val="007654F9"/>
    <w:pPr>
      <w:ind w:firstLine="0"/>
    </w:pPr>
  </w:style>
  <w:style w:type="paragraph" w:customStyle="1" w:styleId="ListNote">
    <w:name w:val="List Note"/>
    <w:basedOn w:val="List"/>
    <w:rsid w:val="007654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54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54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54F9"/>
    <w:rPr>
      <w:rFonts w:ascii="Courier New" w:hAnsi="Courier New"/>
    </w:rPr>
  </w:style>
  <w:style w:type="paragraph" w:customStyle="1" w:styleId="NoteBullet">
    <w:name w:val="Note Bullet"/>
    <w:basedOn w:val="Note"/>
    <w:rsid w:val="007654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54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54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54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54F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654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54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54F9"/>
    <w:rPr>
      <w:b/>
      <w:smallCaps/>
    </w:rPr>
  </w:style>
  <w:style w:type="paragraph" w:customStyle="1" w:styleId="TableListNumber">
    <w:name w:val="Table List Number"/>
    <w:basedOn w:val="ListNumber"/>
    <w:rsid w:val="007654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54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54F9"/>
    <w:pPr>
      <w:numPr>
        <w:numId w:val="10"/>
      </w:numPr>
    </w:pPr>
  </w:style>
  <w:style w:type="paragraph" w:customStyle="1" w:styleId="ListAlpha2">
    <w:name w:val="List Alpha 2"/>
    <w:basedOn w:val="List2"/>
    <w:rsid w:val="007654F9"/>
    <w:pPr>
      <w:numPr>
        <w:numId w:val="9"/>
      </w:numPr>
    </w:pPr>
  </w:style>
  <w:style w:type="paragraph" w:styleId="List2">
    <w:name w:val="List 2"/>
    <w:basedOn w:val="BodyText"/>
    <w:rsid w:val="007654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54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54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54F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654F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654F9"/>
    <w:pPr>
      <w:numPr>
        <w:numId w:val="5"/>
      </w:numPr>
    </w:pPr>
  </w:style>
  <w:style w:type="paragraph" w:styleId="ListContinue2">
    <w:name w:val="List Continue 2"/>
    <w:basedOn w:val="List2"/>
    <w:rsid w:val="007654F9"/>
    <w:pPr>
      <w:ind w:firstLine="0"/>
    </w:pPr>
  </w:style>
  <w:style w:type="paragraph" w:styleId="ListContinue3">
    <w:name w:val="List Continue 3"/>
    <w:basedOn w:val="List3"/>
    <w:rsid w:val="007654F9"/>
    <w:pPr>
      <w:ind w:left="1021" w:firstLine="0"/>
    </w:pPr>
  </w:style>
  <w:style w:type="paragraph" w:styleId="ListContinue4">
    <w:name w:val="List Continue 4"/>
    <w:basedOn w:val="List4"/>
    <w:rsid w:val="007654F9"/>
    <w:pPr>
      <w:ind w:firstLine="0"/>
    </w:pPr>
  </w:style>
  <w:style w:type="paragraph" w:styleId="ListContinue5">
    <w:name w:val="List Continue 5"/>
    <w:basedOn w:val="List5"/>
    <w:rsid w:val="007654F9"/>
    <w:pPr>
      <w:ind w:firstLine="0"/>
    </w:pPr>
  </w:style>
  <w:style w:type="paragraph" w:styleId="ListNumber3">
    <w:name w:val="List Number 3"/>
    <w:basedOn w:val="List3"/>
    <w:rsid w:val="007654F9"/>
    <w:pPr>
      <w:numPr>
        <w:numId w:val="6"/>
      </w:numPr>
    </w:pPr>
  </w:style>
  <w:style w:type="paragraph" w:styleId="ListNumber4">
    <w:name w:val="List Number 4"/>
    <w:basedOn w:val="List4"/>
    <w:rsid w:val="007654F9"/>
    <w:pPr>
      <w:numPr>
        <w:numId w:val="7"/>
      </w:numPr>
    </w:pPr>
  </w:style>
  <w:style w:type="paragraph" w:styleId="ListNumber5">
    <w:name w:val="List Number 5"/>
    <w:basedOn w:val="List5"/>
    <w:rsid w:val="007654F9"/>
    <w:pPr>
      <w:numPr>
        <w:numId w:val="8"/>
      </w:numPr>
    </w:pPr>
  </w:style>
  <w:style w:type="paragraph" w:styleId="BlockText">
    <w:name w:val="Block Text"/>
    <w:basedOn w:val="Normal"/>
    <w:rsid w:val="007654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54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54F9"/>
    <w:rPr>
      <w:sz w:val="16"/>
      <w:vertAlign w:val="superscript"/>
    </w:rPr>
  </w:style>
  <w:style w:type="character" w:customStyle="1" w:styleId="Symbols">
    <w:name w:val="Symbols"/>
    <w:basedOn w:val="DefaultParagraphFont"/>
    <w:rsid w:val="007654F9"/>
    <w:rPr>
      <w:rFonts w:ascii="Symbol" w:hAnsi="Symbol"/>
    </w:rPr>
  </w:style>
  <w:style w:type="character" w:customStyle="1" w:styleId="MenuOptions">
    <w:name w:val="Menu Options"/>
    <w:basedOn w:val="DefaultParagraphFont"/>
    <w:rsid w:val="007654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54F9"/>
    <w:rPr>
      <w:b/>
    </w:rPr>
  </w:style>
  <w:style w:type="character" w:customStyle="1" w:styleId="Underlined">
    <w:name w:val="Underlined"/>
    <w:basedOn w:val="DefaultParagraphFont"/>
    <w:rsid w:val="007654F9"/>
    <w:rPr>
      <w:u w:val="single"/>
    </w:rPr>
  </w:style>
  <w:style w:type="paragraph" w:customStyle="1" w:styleId="TableBodyTextRight">
    <w:name w:val="Table Body Text Right"/>
    <w:basedOn w:val="TableBodyText"/>
    <w:rsid w:val="007654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54F9"/>
    <w:rPr>
      <w:sz w:val="18"/>
    </w:rPr>
  </w:style>
  <w:style w:type="paragraph" w:customStyle="1" w:styleId="BodySmallRight">
    <w:name w:val="Body Small Right"/>
    <w:basedOn w:val="BodyTextRight"/>
    <w:rsid w:val="007654F9"/>
    <w:rPr>
      <w:sz w:val="18"/>
      <w:szCs w:val="18"/>
    </w:rPr>
  </w:style>
  <w:style w:type="paragraph" w:customStyle="1" w:styleId="MarginEdition">
    <w:name w:val="Margin Edition"/>
    <w:basedOn w:val="MarginNote"/>
    <w:rsid w:val="007654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54F9"/>
    <w:rPr>
      <w:sz w:val="2"/>
      <w:szCs w:val="2"/>
    </w:rPr>
  </w:style>
  <w:style w:type="character" w:customStyle="1" w:styleId="Small">
    <w:name w:val="Small"/>
    <w:basedOn w:val="DefaultParagraphFont"/>
    <w:rsid w:val="007654F9"/>
    <w:rPr>
      <w:sz w:val="16"/>
    </w:rPr>
  </w:style>
  <w:style w:type="paragraph" w:customStyle="1" w:styleId="WideTable">
    <w:name w:val="Wide Table"/>
    <w:basedOn w:val="Normal"/>
    <w:rsid w:val="007654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54F9"/>
  </w:style>
  <w:style w:type="paragraph" w:styleId="Quote">
    <w:name w:val="Quote"/>
    <w:basedOn w:val="Heading1"/>
    <w:link w:val="QuoteChar"/>
    <w:qFormat/>
    <w:rsid w:val="007654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54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54F9"/>
    <w:pPr>
      <w:pageBreakBefore/>
    </w:pPr>
  </w:style>
  <w:style w:type="paragraph" w:customStyle="1" w:styleId="Border">
    <w:name w:val="Border"/>
    <w:basedOn w:val="Normal"/>
    <w:qFormat/>
    <w:rsid w:val="007654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54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54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54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54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54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54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54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54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54F9"/>
    <w:rPr>
      <w:u w:val="single"/>
    </w:rPr>
  </w:style>
  <w:style w:type="character" w:customStyle="1" w:styleId="BoldandItalics">
    <w:name w:val="Bold and Italics"/>
    <w:qFormat/>
    <w:rsid w:val="007654F9"/>
    <w:rPr>
      <w:b/>
      <w:i/>
      <w:u w:val="none"/>
    </w:rPr>
  </w:style>
  <w:style w:type="paragraph" w:styleId="BalloonText">
    <w:name w:val="Balloon Text"/>
    <w:basedOn w:val="Normal"/>
    <w:link w:val="BalloonTextChar"/>
    <w:rsid w:val="007654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54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54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54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54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54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54F9"/>
    <w:pPr>
      <w:spacing w:before="0" w:after="0"/>
    </w:pPr>
  </w:style>
  <w:style w:type="paragraph" w:customStyle="1" w:styleId="BodyTextBold">
    <w:name w:val="Body Text Bold"/>
    <w:basedOn w:val="BodyText"/>
    <w:qFormat/>
    <w:rsid w:val="007654F9"/>
    <w:rPr>
      <w:b/>
    </w:rPr>
  </w:style>
  <w:style w:type="character" w:styleId="Hyperlink">
    <w:name w:val="Hyperlink"/>
    <w:basedOn w:val="DefaultParagraphFont"/>
    <w:uiPriority w:val="99"/>
    <w:unhideWhenUsed/>
    <w:rsid w:val="009E69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355</Words>
  <Characters>2421</Characters>
  <Application>Microsoft Office Word</Application>
  <DocSecurity>0</DocSecurity>
  <Lines>73</Lines>
  <Paragraphs>66</Paragraphs>
  <ScaleCrop>false</ScaleCrop>
  <Company>Author-it Software Corporation Ltd.</Company>
  <LinksUpToDate>false</LinksUpToDate>
  <CharactersWithSpaces>2710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MSTDC3004 Control dry cleaning finishing operations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2022-12-22T00:42:00Z</dcterms:created>
  <dcterms:modified xsi:type="dcterms:W3CDTF">2022-12-22T00:42:00Z</dcterms:modified>
</cp:coreProperties>
</file>