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557" w:rsidP="00D77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MSTDC3001 Perform spotting function in dry cleaning operations</w:t>
      </w:r>
      <w:r>
        <w:fldChar w:fldCharType="end"/>
      </w:r>
    </w:p>
    <w:p w:rsidR="00D77557" w:rsidP="00D77557">
      <w:pPr>
        <w:pStyle w:val="Version"/>
        <w:sectPr w:rsidSect="00660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D06" w:rsidP="00660D06">
      <w:pPr>
        <w:pStyle w:val="SuperHeading"/>
      </w:pPr>
      <w:r w:rsidRPr="00660D06">
        <w:t>Assessment Requirements for MSTDC3001 Perform spotting function in dry cleaning operations</w:t>
      </w:r>
    </w:p>
    <w:p w:rsidR="00000000" w:rsidRPr="00660D06" w:rsidP="00660D06">
      <w:pPr>
        <w:pStyle w:val="Heading1"/>
      </w:pPr>
      <w:bookmarkStart w:id="1" w:name="O_935461"/>
      <w:bookmarkEnd w:id="1"/>
      <w:r w:rsidRPr="00660D06">
        <w:t>Modification History</w:t>
      </w:r>
    </w:p>
    <w:p w:rsidR="00000000" w:rsidRPr="00660D06" w:rsidP="00D77557">
      <w:pPr>
        <w:pStyle w:val="BodyText"/>
      </w:pPr>
      <w:r w:rsidRPr="00660D06">
        <w:t>Release 1. Supersedes and is equivalent to LMTDC3003A Perform spotting function in dry cleaning operations</w:t>
      </w:r>
    </w:p>
    <w:p w:rsidR="00000000" w:rsidRPr="00660D06" w:rsidP="00660D06">
      <w:pPr>
        <w:pStyle w:val="Heading1"/>
      </w:pPr>
      <w:bookmarkStart w:id="2" w:name="O_935464"/>
      <w:bookmarkEnd w:id="2"/>
      <w:r w:rsidRPr="00660D06">
        <w:t>Performance Evidence</w:t>
      </w:r>
    </w:p>
    <w:p w:rsidR="00000000" w:rsidRPr="00660D06" w:rsidP="00D77557">
      <w:pPr>
        <w:pStyle w:val="BodyText"/>
      </w:pPr>
      <w:r w:rsidRPr="00660D06">
        <w:t>Evidence required to demonstrate competence in this unit must be relevant to and satisfy the requirements of the elements and performance criteria, and include:</w:t>
      </w:r>
    </w:p>
    <w:p w:rsidR="00000000" w:rsidRPr="00660D06" w:rsidP="00660D06">
      <w:pPr>
        <w:pStyle w:val="ListBullet"/>
      </w:pPr>
      <w:r w:rsidRPr="00660D06">
        <w:t>reading and following work instructions, standard operating procedures (S</w:t>
      </w:r>
      <w:r w:rsidRPr="00660D06">
        <w:t>OPs), safe work practices and other reference material</w:t>
      </w:r>
    </w:p>
    <w:p w:rsidR="00000000" w:rsidRPr="00660D06" w:rsidP="00660D06">
      <w:pPr>
        <w:pStyle w:val="ListBullet"/>
      </w:pPr>
      <w:r w:rsidRPr="00660D06">
        <w:t>identifying and classifying types of spotting agents, determining applications of spotting agents to specific types of stains, and their application procedures</w:t>
      </w:r>
    </w:p>
    <w:p w:rsidR="00000000" w:rsidRPr="00660D06" w:rsidP="00660D06">
      <w:pPr>
        <w:pStyle w:val="ListBullet"/>
      </w:pPr>
      <w:r w:rsidRPr="00660D06">
        <w:t>identifying particular stains and their r</w:t>
      </w:r>
      <w:r w:rsidRPr="00660D06">
        <w:t>emoval procedures</w:t>
      </w:r>
    </w:p>
    <w:p w:rsidR="00000000" w:rsidRPr="00660D06" w:rsidP="00660D06">
      <w:pPr>
        <w:pStyle w:val="ListBullet"/>
      </w:pPr>
      <w:r w:rsidRPr="00660D06">
        <w:t>identifying special fabrics, fabric characteristics and care requirements prior to selection of spotting procedure</w:t>
      </w:r>
    </w:p>
    <w:p w:rsidR="00000000" w:rsidRPr="00660D06" w:rsidP="00660D06">
      <w:pPr>
        <w:pStyle w:val="ListBullet"/>
      </w:pPr>
      <w:r w:rsidRPr="00660D06">
        <w:t>selecting spotting agents and conducting procedure appropriate to the type of stain, fibre and fabric, and dye and colour c</w:t>
      </w:r>
      <w:r w:rsidRPr="00660D06">
        <w:t>haracteristics, for a range of at least (10) ten articles, with different spotting requirements and common fabric types</w:t>
      </w:r>
    </w:p>
    <w:p w:rsidR="00000000" w:rsidRPr="00660D06" w:rsidP="00660D06">
      <w:pPr>
        <w:pStyle w:val="ListBullet"/>
      </w:pPr>
      <w:r w:rsidRPr="00660D06">
        <w:t>conducting spotting procedures with a variety of at least five (5) special fabrics, with a variety of stains or marks</w:t>
      </w:r>
    </w:p>
    <w:p w:rsidR="00000000" w:rsidRPr="00660D06" w:rsidP="00660D06">
      <w:pPr>
        <w:pStyle w:val="ListBullet"/>
      </w:pPr>
      <w:r w:rsidRPr="00660D06">
        <w:t>documenting spotti</w:t>
      </w:r>
      <w:r w:rsidRPr="00660D06">
        <w:t>ng agents and procedure applied</w:t>
      </w:r>
    </w:p>
    <w:p w:rsidR="00000000" w:rsidRPr="00660D06" w:rsidP="00660D06">
      <w:pPr>
        <w:pStyle w:val="ListBullet"/>
      </w:pPr>
      <w:r w:rsidRPr="00660D06">
        <w:t>preparing and mixing spotting agents accurately and safely, using related measuring and other dispensing or dosing equipment</w:t>
      </w:r>
    </w:p>
    <w:p w:rsidR="00000000" w:rsidRPr="00660D06" w:rsidP="00660D06">
      <w:pPr>
        <w:pStyle w:val="ListBullet"/>
      </w:pPr>
      <w:r w:rsidRPr="00660D06">
        <w:t>drying, hanging, storing, labelling and transferring article according to workplace practices to me</w:t>
      </w:r>
      <w:r w:rsidRPr="00660D06">
        <w:t>et quality requirements</w:t>
      </w:r>
    </w:p>
    <w:p w:rsidR="00000000" w:rsidRPr="00660D06" w:rsidP="00660D06">
      <w:pPr>
        <w:pStyle w:val="ListBullet"/>
      </w:pPr>
      <w:r w:rsidRPr="00660D06">
        <w:t>recording and reporting non-removable stains and defects according to workplace procedures.</w:t>
      </w:r>
    </w:p>
    <w:p w:rsidR="00000000" w:rsidRPr="00660D06" w:rsidP="00660D06">
      <w:pPr>
        <w:pStyle w:val="AllowPageBreak"/>
      </w:pPr>
    </w:p>
    <w:p w:rsidR="00000000" w:rsidRPr="00660D06" w:rsidP="00660D06">
      <w:pPr>
        <w:pStyle w:val="Heading1"/>
      </w:pPr>
      <w:bookmarkStart w:id="3" w:name="O_935463"/>
      <w:bookmarkEnd w:id="3"/>
      <w:r w:rsidRPr="00660D06">
        <w:t>Knowledge Evidence</w:t>
      </w:r>
    </w:p>
    <w:p w:rsidR="00000000" w:rsidRPr="00660D06" w:rsidP="00D77557">
      <w:pPr>
        <w:pStyle w:val="BodyText"/>
      </w:pPr>
      <w:r w:rsidRPr="00660D06">
        <w:t>Evidence must be provided that demonstrates knowledge of:</w:t>
      </w:r>
    </w:p>
    <w:p w:rsidR="00000000" w:rsidRPr="00660D06" w:rsidP="00660D06">
      <w:pPr>
        <w:pStyle w:val="ListBullet"/>
      </w:pPr>
      <w:r w:rsidRPr="00660D06">
        <w:t>safe work practices and procedures and use of</w:t>
      </w:r>
      <w:r w:rsidRPr="00660D06">
        <w:t xml:space="preserve"> personal protective equipment (PPE)</w:t>
      </w:r>
    </w:p>
    <w:p w:rsidR="00000000" w:rsidRPr="00660D06" w:rsidP="00660D06">
      <w:pPr>
        <w:pStyle w:val="ListBullet"/>
      </w:pPr>
      <w:r w:rsidRPr="00660D06">
        <w:t>Australian Standards that govern dry cleaning and laundry operations</w:t>
      </w:r>
    </w:p>
    <w:p w:rsidR="00000000" w:rsidRPr="00660D06" w:rsidP="00660D06">
      <w:pPr>
        <w:pStyle w:val="ListBullet"/>
      </w:pPr>
      <w:r w:rsidRPr="00660D06">
        <w:t>the range of spotting agents and their application to specific stains</w:t>
      </w:r>
    </w:p>
    <w:p w:rsidR="00000000" w:rsidRPr="00660D06" w:rsidP="00660D06">
      <w:pPr>
        <w:pStyle w:val="ListBullet"/>
      </w:pPr>
      <w:r w:rsidRPr="00660D06">
        <w:t>spotting resource requirements:</w:t>
      </w:r>
    </w:p>
    <w:p w:rsidR="00000000" w:rsidRPr="00660D06" w:rsidP="00660D06">
      <w:pPr>
        <w:pStyle w:val="ListBullet2"/>
      </w:pPr>
      <w:r w:rsidRPr="00660D06">
        <w:t>spotting board</w:t>
      </w:r>
    </w:p>
    <w:p w:rsidR="00000000" w:rsidRPr="00660D06" w:rsidP="00660D06">
      <w:pPr>
        <w:pStyle w:val="ListBullet2"/>
      </w:pPr>
      <w:r w:rsidRPr="00660D06">
        <w:t>drying cabinet</w:t>
      </w:r>
    </w:p>
    <w:p w:rsidR="00000000" w:rsidRPr="00660D06" w:rsidP="00660D06">
      <w:pPr>
        <w:pStyle w:val="ListBullet2"/>
      </w:pPr>
      <w:r w:rsidRPr="00660D06">
        <w:t>tumbler</w:t>
      </w:r>
    </w:p>
    <w:p w:rsidR="00000000" w:rsidRPr="00660D06" w:rsidP="00660D06">
      <w:pPr>
        <w:pStyle w:val="ListBullet2"/>
      </w:pPr>
      <w:r w:rsidRPr="00660D06">
        <w:t>spotting brushes</w:t>
      </w:r>
    </w:p>
    <w:p w:rsidR="00000000" w:rsidRPr="00660D06" w:rsidP="00660D06">
      <w:pPr>
        <w:pStyle w:val="ListBullet2"/>
      </w:pPr>
      <w:r w:rsidRPr="00660D06">
        <w:t>spatula</w:t>
      </w:r>
    </w:p>
    <w:p w:rsidR="00000000" w:rsidRPr="00660D06" w:rsidP="00660D06">
      <w:pPr>
        <w:pStyle w:val="ListBullet2"/>
      </w:pPr>
      <w:r w:rsidRPr="00660D06">
        <w:t>towel</w:t>
      </w:r>
    </w:p>
    <w:p w:rsidR="00000000" w:rsidRPr="00660D06" w:rsidP="00660D06">
      <w:pPr>
        <w:pStyle w:val="ListBullet2"/>
      </w:pPr>
      <w:r w:rsidRPr="00660D06">
        <w:t>cheesecloth</w:t>
      </w:r>
    </w:p>
    <w:p w:rsidR="00000000" w:rsidRPr="00660D06" w:rsidP="00660D06">
      <w:pPr>
        <w:pStyle w:val="ListBullet2"/>
      </w:pPr>
      <w:r w:rsidRPr="00660D06">
        <w:t>blotters</w:t>
      </w:r>
    </w:p>
    <w:p w:rsidR="00000000" w:rsidRPr="00660D06" w:rsidP="00660D06">
      <w:pPr>
        <w:pStyle w:val="ListBullet2"/>
      </w:pPr>
      <w:r w:rsidRPr="00660D06">
        <w:t>relevant machines and equipment</w:t>
      </w:r>
    </w:p>
    <w:p w:rsidR="00000000" w:rsidRPr="00660D06" w:rsidP="00660D06">
      <w:pPr>
        <w:pStyle w:val="ListBullet"/>
      </w:pPr>
      <w:r w:rsidRPr="00660D06">
        <w:t>application procedures for spotting agents</w:t>
      </w:r>
    </w:p>
    <w:p w:rsidR="00000000" w:rsidRPr="00660D06" w:rsidP="00660D06">
      <w:pPr>
        <w:pStyle w:val="ListBullet"/>
      </w:pPr>
      <w:r w:rsidRPr="00660D06">
        <w:t>the differences between oxidising and reducing bleaches</w:t>
      </w:r>
    </w:p>
    <w:p w:rsidR="00000000" w:rsidRPr="00660D06" w:rsidP="00660D06">
      <w:pPr>
        <w:pStyle w:val="ListBullet"/>
      </w:pPr>
      <w:r w:rsidRPr="00660D06">
        <w:t>rules for bleaching</w:t>
      </w:r>
    </w:p>
    <w:p w:rsidR="00000000" w:rsidRPr="00660D06" w:rsidP="00660D06">
      <w:pPr>
        <w:pStyle w:val="ListBullet"/>
      </w:pPr>
      <w:r w:rsidRPr="00660D06">
        <w:t>acceleration processes</w:t>
      </w:r>
    </w:p>
    <w:p w:rsidR="00000000" w:rsidRPr="00660D06" w:rsidP="00660D06">
      <w:pPr>
        <w:pStyle w:val="ListBullet"/>
      </w:pPr>
      <w:r w:rsidRPr="00660D06">
        <w:t>safety and handling and stora</w:t>
      </w:r>
      <w:r w:rsidRPr="00660D06">
        <w:t>ge requirements of spotting agents</w:t>
      </w:r>
    </w:p>
    <w:p w:rsidR="00000000" w:rsidRPr="00660D06" w:rsidP="00660D06">
      <w:pPr>
        <w:pStyle w:val="ListBullet"/>
      </w:pPr>
      <w:r w:rsidRPr="00660D06">
        <w:t>procedures for stain identification</w:t>
      </w:r>
    </w:p>
    <w:p w:rsidR="00000000" w:rsidRPr="00660D06" w:rsidP="00660D06">
      <w:pPr>
        <w:pStyle w:val="ListBullet"/>
      </w:pPr>
      <w:r w:rsidRPr="00660D06">
        <w:t>types of stains and their characteristics:</w:t>
      </w:r>
    </w:p>
    <w:p w:rsidR="00000000" w:rsidRPr="00660D06" w:rsidP="00660D06">
      <w:pPr>
        <w:pStyle w:val="ListBullet2"/>
      </w:pPr>
      <w:r w:rsidRPr="00660D06">
        <w:t>organic or non-organic</w:t>
      </w:r>
    </w:p>
    <w:p w:rsidR="00000000" w:rsidRPr="00660D06" w:rsidP="00660D06">
      <w:pPr>
        <w:pStyle w:val="ListBullet2"/>
      </w:pPr>
      <w:r w:rsidRPr="00660D06">
        <w:t xml:space="preserve">dye stains </w:t>
      </w:r>
    </w:p>
    <w:p w:rsidR="00000000" w:rsidRPr="00660D06" w:rsidP="00660D06">
      <w:pPr>
        <w:pStyle w:val="ListBullet2"/>
      </w:pPr>
      <w:r w:rsidRPr="00660D06">
        <w:t>albumin stains</w:t>
      </w:r>
    </w:p>
    <w:p w:rsidR="00000000" w:rsidRPr="00660D06" w:rsidP="00660D06">
      <w:pPr>
        <w:pStyle w:val="ListBullet2"/>
      </w:pPr>
      <w:r w:rsidRPr="00660D06">
        <w:t>protein stains</w:t>
      </w:r>
    </w:p>
    <w:p w:rsidR="00000000" w:rsidRPr="00660D06" w:rsidP="00660D06">
      <w:pPr>
        <w:pStyle w:val="ListBullet2"/>
      </w:pPr>
      <w:r w:rsidRPr="00660D06">
        <w:t>vegetable adhesives</w:t>
      </w:r>
    </w:p>
    <w:p w:rsidR="00000000" w:rsidRPr="00660D06" w:rsidP="00660D06">
      <w:pPr>
        <w:pStyle w:val="ListBullet2"/>
      </w:pPr>
      <w:r w:rsidRPr="00660D06">
        <w:t>mustard</w:t>
      </w:r>
    </w:p>
    <w:p w:rsidR="00000000" w:rsidRPr="00660D06" w:rsidP="00660D06">
      <w:pPr>
        <w:pStyle w:val="ListBullet2"/>
      </w:pPr>
      <w:r w:rsidRPr="00660D06">
        <w:t>tomato sauce</w:t>
      </w:r>
    </w:p>
    <w:p w:rsidR="00000000" w:rsidRPr="00660D06" w:rsidP="00660D06">
      <w:pPr>
        <w:pStyle w:val="ListBullet2"/>
      </w:pPr>
      <w:r w:rsidRPr="00660D06">
        <w:t>wine</w:t>
      </w:r>
    </w:p>
    <w:p w:rsidR="00000000" w:rsidRPr="00660D06" w:rsidP="00660D06">
      <w:pPr>
        <w:pStyle w:val="ListBullet"/>
      </w:pPr>
      <w:r w:rsidRPr="00660D06">
        <w:t>the characteristics and qualities of special fabrics:</w:t>
      </w:r>
    </w:p>
    <w:p w:rsidR="00000000" w:rsidRPr="00660D06" w:rsidP="00660D06">
      <w:pPr>
        <w:pStyle w:val="ListBullet2"/>
      </w:pPr>
      <w:r w:rsidRPr="00660D06">
        <w:t>taffeta</w:t>
      </w:r>
    </w:p>
    <w:p w:rsidR="00000000" w:rsidRPr="00660D06" w:rsidP="00660D06">
      <w:pPr>
        <w:pStyle w:val="ListBullet2"/>
      </w:pPr>
      <w:r w:rsidRPr="00660D06">
        <w:t xml:space="preserve">satin </w:t>
      </w:r>
    </w:p>
    <w:p w:rsidR="00000000" w:rsidRPr="00660D06" w:rsidP="00660D06">
      <w:pPr>
        <w:pStyle w:val="ListBullet2"/>
      </w:pPr>
      <w:r w:rsidRPr="00660D06">
        <w:t xml:space="preserve">crepe </w:t>
      </w:r>
    </w:p>
    <w:p w:rsidR="00000000" w:rsidRPr="00660D06" w:rsidP="00660D06">
      <w:pPr>
        <w:pStyle w:val="ListBullet2"/>
      </w:pPr>
      <w:r w:rsidRPr="00660D06">
        <w:t xml:space="preserve">chiffon </w:t>
      </w:r>
    </w:p>
    <w:p w:rsidR="00000000" w:rsidRPr="00660D06" w:rsidP="00660D06">
      <w:pPr>
        <w:pStyle w:val="ListBullet2"/>
      </w:pPr>
      <w:r w:rsidRPr="00660D06">
        <w:t>moire fabrics</w:t>
      </w:r>
    </w:p>
    <w:p w:rsidR="00000000" w:rsidRPr="00660D06" w:rsidP="00660D06">
      <w:pPr>
        <w:pStyle w:val="ListBullet2"/>
      </w:pPr>
      <w:r w:rsidRPr="00660D06">
        <w:t>embossed fabrics</w:t>
      </w:r>
    </w:p>
    <w:p w:rsidR="00000000" w:rsidRPr="00660D06" w:rsidP="00660D06">
      <w:pPr>
        <w:pStyle w:val="ListBullet2"/>
      </w:pPr>
      <w:r w:rsidRPr="00660D06">
        <w:t>pile fabrics</w:t>
      </w:r>
    </w:p>
    <w:p w:rsidR="00000000" w:rsidRPr="00660D06" w:rsidP="00660D06">
      <w:pPr>
        <w:pStyle w:val="ListBullet2"/>
      </w:pPr>
      <w:r w:rsidRPr="00660D06">
        <w:t>velvet</w:t>
      </w:r>
    </w:p>
    <w:p w:rsidR="00000000" w:rsidRPr="00660D06" w:rsidP="00660D06">
      <w:pPr>
        <w:pStyle w:val="ListBullet2"/>
      </w:pPr>
      <w:r w:rsidRPr="00660D06">
        <w:t xml:space="preserve">metallic fabric </w:t>
      </w:r>
    </w:p>
    <w:p w:rsidR="00000000" w:rsidRPr="00660D06" w:rsidP="00660D06">
      <w:pPr>
        <w:pStyle w:val="ListBullet2"/>
      </w:pPr>
      <w:r w:rsidRPr="00660D06">
        <w:t>pigment print</w:t>
      </w:r>
    </w:p>
    <w:p w:rsidR="00000000" w:rsidRPr="00660D06" w:rsidP="00660D06">
      <w:pPr>
        <w:pStyle w:val="ListBullet2"/>
      </w:pPr>
      <w:r w:rsidRPr="00660D06">
        <w:t xml:space="preserve">flock prints </w:t>
      </w:r>
    </w:p>
    <w:p w:rsidR="00000000" w:rsidRPr="00660D06" w:rsidP="00660D06">
      <w:pPr>
        <w:pStyle w:val="ListBullet2"/>
      </w:pPr>
      <w:r w:rsidRPr="00660D06">
        <w:t xml:space="preserve">acetate sharkskin </w:t>
      </w:r>
    </w:p>
    <w:p w:rsidR="00000000" w:rsidRPr="00660D06" w:rsidP="00660D06">
      <w:pPr>
        <w:pStyle w:val="ListBullet2"/>
      </w:pPr>
      <w:r w:rsidRPr="00660D06">
        <w:t xml:space="preserve">sequins </w:t>
      </w:r>
    </w:p>
    <w:p w:rsidR="00000000" w:rsidRPr="00660D06" w:rsidP="00660D06">
      <w:pPr>
        <w:pStyle w:val="ListBullet2"/>
      </w:pPr>
      <w:r w:rsidRPr="00660D06">
        <w:t xml:space="preserve">wools and silks </w:t>
      </w:r>
    </w:p>
    <w:p w:rsidR="00000000" w:rsidRPr="00660D06" w:rsidP="00660D06">
      <w:pPr>
        <w:pStyle w:val="ListBullet2"/>
      </w:pPr>
      <w:r w:rsidRPr="00660D06">
        <w:t>smooth silks and cottons</w:t>
      </w:r>
    </w:p>
    <w:p w:rsidR="00000000" w:rsidRPr="00660D06" w:rsidP="00660D06">
      <w:pPr>
        <w:pStyle w:val="ListBullet"/>
      </w:pPr>
      <w:r w:rsidRPr="00660D06">
        <w:t>requirements for handling and care of fabrics during the spotting process</w:t>
      </w:r>
    </w:p>
    <w:p w:rsidR="00000000" w:rsidRPr="00660D06" w:rsidP="00660D06">
      <w:pPr>
        <w:pStyle w:val="ListBullet"/>
      </w:pPr>
      <w:r w:rsidRPr="00660D06">
        <w:t>characteristics of fibres, fabrics, and dyes or colours, and the effects of the spotting procedure</w:t>
      </w:r>
    </w:p>
    <w:p w:rsidR="00000000" w:rsidRPr="00660D06" w:rsidP="00660D06">
      <w:pPr>
        <w:pStyle w:val="ListBullet"/>
      </w:pPr>
      <w:r w:rsidRPr="00660D06">
        <w:t>procedures for identifying the type of stain:</w:t>
      </w:r>
    </w:p>
    <w:p w:rsidR="00000000" w:rsidRPr="00660D06" w:rsidP="00660D06">
      <w:pPr>
        <w:pStyle w:val="ListBullet2"/>
      </w:pPr>
      <w:r w:rsidRPr="00660D06">
        <w:t>considering the information provided</w:t>
      </w:r>
      <w:r w:rsidRPr="00660D06">
        <w:t xml:space="preserve"> by the customer</w:t>
      </w:r>
    </w:p>
    <w:p w:rsidR="00000000" w:rsidRPr="00660D06" w:rsidP="00660D06">
      <w:pPr>
        <w:pStyle w:val="ListBullet2"/>
      </w:pPr>
      <w:r w:rsidRPr="00660D06">
        <w:t>identifying the colour of the stain</w:t>
      </w:r>
    </w:p>
    <w:p w:rsidR="00000000" w:rsidRPr="00660D06" w:rsidP="00660D06">
      <w:pPr>
        <w:pStyle w:val="ListBullet2"/>
      </w:pPr>
      <w:r w:rsidRPr="00660D06">
        <w:t>identifying the feel or odour of the stain</w:t>
      </w:r>
    </w:p>
    <w:p w:rsidR="00000000" w:rsidRPr="00660D06" w:rsidP="00660D06">
      <w:pPr>
        <w:pStyle w:val="ListBullet"/>
      </w:pPr>
      <w:r w:rsidRPr="00660D06">
        <w:t>machinery and equipment requirements of spotting techniques</w:t>
      </w:r>
    </w:p>
    <w:p w:rsidR="00000000" w:rsidRPr="00660D06" w:rsidP="00660D06">
      <w:pPr>
        <w:pStyle w:val="ListBullet"/>
      </w:pPr>
      <w:r w:rsidRPr="00660D06">
        <w:t>factors affecting the spotting process:</w:t>
      </w:r>
    </w:p>
    <w:p w:rsidR="00000000" w:rsidRPr="00660D06" w:rsidP="00660D06">
      <w:pPr>
        <w:pStyle w:val="ListBullet2"/>
      </w:pPr>
      <w:r w:rsidRPr="00660D06">
        <w:t>time</w:t>
      </w:r>
    </w:p>
    <w:p w:rsidR="00000000" w:rsidRPr="00660D06" w:rsidP="00660D06">
      <w:pPr>
        <w:pStyle w:val="ListBullet2"/>
      </w:pPr>
      <w:r w:rsidRPr="00660D06">
        <w:t>temperature</w:t>
      </w:r>
    </w:p>
    <w:p w:rsidR="00000000" w:rsidRPr="00660D06" w:rsidP="00660D06">
      <w:pPr>
        <w:pStyle w:val="ListBullet2"/>
      </w:pPr>
      <w:r w:rsidRPr="00660D06">
        <w:t>moisture</w:t>
      </w:r>
    </w:p>
    <w:p w:rsidR="00000000" w:rsidRPr="00660D06" w:rsidP="00660D06">
      <w:pPr>
        <w:pStyle w:val="ListBullet2"/>
      </w:pPr>
      <w:r w:rsidRPr="00660D06">
        <w:t>ph concentration</w:t>
      </w:r>
    </w:p>
    <w:p w:rsidR="00000000" w:rsidRPr="00660D06" w:rsidP="00660D06">
      <w:pPr>
        <w:pStyle w:val="ListBullet"/>
      </w:pPr>
      <w:r w:rsidRPr="00660D06">
        <w:t>measuring equipment and numeracy relevant to preparing solutions</w:t>
      </w:r>
    </w:p>
    <w:p w:rsidR="00000000" w:rsidRPr="00660D06" w:rsidP="00660D06">
      <w:pPr>
        <w:pStyle w:val="ListBullet"/>
      </w:pPr>
      <w:r w:rsidRPr="00660D06">
        <w:t xml:space="preserve">workplace procedures for mixing and preparing spotting agents and procedures for operating machines and equipment </w:t>
      </w:r>
    </w:p>
    <w:p w:rsidR="00000000" w:rsidRPr="00660D06" w:rsidP="00660D06">
      <w:pPr>
        <w:pStyle w:val="ListBullet"/>
      </w:pPr>
      <w:r w:rsidRPr="00660D06">
        <w:t>environmental aspects related to workplace and machine or equipment operatio</w:t>
      </w:r>
      <w:r w:rsidRPr="00660D06">
        <w:t>n and manual handling</w:t>
      </w:r>
    </w:p>
    <w:p w:rsidR="00000000" w:rsidRPr="00660D06" w:rsidP="00660D06">
      <w:pPr>
        <w:pStyle w:val="ListBullet"/>
      </w:pPr>
      <w:r w:rsidRPr="00660D06">
        <w:t>quality practices</w:t>
      </w:r>
    </w:p>
    <w:p w:rsidR="00000000" w:rsidRPr="00660D06" w:rsidP="00660D06">
      <w:pPr>
        <w:pStyle w:val="ListBullet"/>
      </w:pPr>
      <w:r w:rsidRPr="00660D06">
        <w:t>workplace practices</w:t>
      </w:r>
    </w:p>
    <w:p w:rsidR="00000000" w:rsidRPr="00660D06" w:rsidP="00660D06">
      <w:pPr>
        <w:pStyle w:val="ListBullet"/>
      </w:pPr>
      <w:r w:rsidRPr="00660D06">
        <w:t>practices for recording and reporting.</w:t>
      </w:r>
    </w:p>
    <w:p w:rsidR="00000000" w:rsidRPr="00660D06" w:rsidP="00660D06">
      <w:pPr>
        <w:pStyle w:val="AllowPageBreak"/>
      </w:pPr>
    </w:p>
    <w:p w:rsidR="00000000" w:rsidRPr="00660D06" w:rsidP="00660D06">
      <w:pPr>
        <w:pStyle w:val="Heading1"/>
      </w:pPr>
      <w:bookmarkStart w:id="4" w:name="O_935462"/>
      <w:bookmarkEnd w:id="4"/>
      <w:r w:rsidRPr="00660D06">
        <w:t>Assessment Conditions</w:t>
      </w:r>
    </w:p>
    <w:p w:rsidR="00000000" w:rsidRPr="00660D06" w:rsidP="00660D06">
      <w:pPr>
        <w:pStyle w:val="ListBullet"/>
      </w:pPr>
      <w:r w:rsidRPr="00660D06">
        <w:t>Assessors must:</w:t>
      </w:r>
    </w:p>
    <w:p w:rsidR="00000000" w:rsidRPr="00660D06" w:rsidP="00660D06">
      <w:pPr>
        <w:pStyle w:val="ListBullet2"/>
      </w:pPr>
      <w:r w:rsidRPr="00660D06">
        <w:t xml:space="preserve">satisfy the assessor competency requirements that are in place at the time of the assessment, </w:t>
      </w:r>
      <w:r w:rsidRPr="00660D06">
        <w:t>as set by the VET regulator</w:t>
      </w:r>
    </w:p>
    <w:p w:rsidR="00000000" w:rsidRPr="00660D06" w:rsidP="00660D06">
      <w:pPr>
        <w:pStyle w:val="ListBullet2"/>
      </w:pPr>
      <w:r w:rsidRPr="00660D06">
        <w:t>have vocational competency in conducting spotting functions in dry cleaning operations, at least to the level being assessed, with relevant industry knowledge and experience.</w:t>
      </w:r>
    </w:p>
    <w:p w:rsidR="00000000" w:rsidRPr="00660D06" w:rsidP="00660D06">
      <w:pPr>
        <w:pStyle w:val="ListBullet"/>
      </w:pPr>
      <w:r w:rsidRPr="00660D06">
        <w:t>Assessment should occur in operational workplace sit</w:t>
      </w:r>
      <w:r w:rsidRPr="00660D06">
        <w:t>uations. Where this is not possible, or where personal safety or environmental damage are limiting factors, assessment must occur in a sufficiently rigorous simulated environment reflecting realistic operational workplace conditions. This must cover all as</w:t>
      </w:r>
      <w:r w:rsidRPr="00660D06">
        <w:t xml:space="preserve">pects of workplace performance, including environment, task skills, task management skills, contingency management skills and job role environment skills. </w:t>
      </w:r>
    </w:p>
    <w:p w:rsidR="00000000" w:rsidRPr="00660D06" w:rsidP="00660D06">
      <w:pPr>
        <w:pStyle w:val="ListBullet"/>
      </w:pPr>
      <w:r w:rsidRPr="00660D06">
        <w:t>Assessment processes and techniques must be appropriate to the language, literacy and numeracy requi</w:t>
      </w:r>
      <w:r w:rsidRPr="00660D06">
        <w:t>rements of the work being performed and the needs of the candidate.</w:t>
      </w:r>
    </w:p>
    <w:p w:rsidR="00000000" w:rsidRPr="00660D06" w:rsidP="00660D06">
      <w:pPr>
        <w:pStyle w:val="ListBullet"/>
      </w:pPr>
      <w:r w:rsidRPr="00660D06">
        <w:t>Conditions for assessment must include access to all tools, equipment, materials and documentation required, including relevant workplace procedures, product and manufacturing specificatio</w:t>
      </w:r>
      <w:r w:rsidRPr="00660D06">
        <w:t>ns associated with this unit.</w:t>
      </w:r>
    </w:p>
    <w:p w:rsidR="00000000" w:rsidRPr="00660D06" w:rsidP="00660D06">
      <w:pPr>
        <w:pStyle w:val="AllowPageBreak"/>
      </w:pPr>
    </w:p>
    <w:p w:rsidR="00000000" w:rsidRPr="00660D06" w:rsidP="00660D06">
      <w:pPr>
        <w:pStyle w:val="Heading1"/>
      </w:pPr>
      <w:bookmarkStart w:id="5" w:name="O_935460"/>
      <w:bookmarkEnd w:id="5"/>
      <w:r w:rsidRPr="00660D06">
        <w:t>Links</w:t>
      </w:r>
    </w:p>
    <w:p w:rsidR="00000000" w:rsidRPr="00660D06" w:rsidP="00D77557">
      <w:pPr>
        <w:pStyle w:val="BodyText"/>
      </w:pPr>
      <w:r w:rsidRPr="00660D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A3623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660D06" w:rsidP="00660D06"/>
    <w:sectPr w:rsidSect="00660D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6" w:rsidRPr="00D77557" w:rsidP="00D77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7" w:rsidP="00660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557" w:rsidP="00660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7557" w:rsidP="00660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D06" w:rsidRPr="00D77557" w:rsidP="00D77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557" w:rsidRPr="002D2AF8" w:rsidP="00660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MSTDC3001 Perform spotting function in dry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77557" w:rsidP="00660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6F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626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05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D06"/>
  </w:style>
  <w:style w:type="character" w:customStyle="1" w:styleId="Heading1Char">
    <w:name w:val="Heading 1 Char"/>
    <w:basedOn w:val="DefaultParagraphFont"/>
    <w:link w:val="Heading1"/>
    <w:rsid w:val="00660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D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0D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D06"/>
    <w:rPr>
      <w:b/>
      <w:spacing w:val="0"/>
    </w:rPr>
  </w:style>
  <w:style w:type="paragraph" w:customStyle="1" w:styleId="SuperTitle">
    <w:name w:val="SuperTitle"/>
    <w:basedOn w:val="Title"/>
    <w:rsid w:val="00660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D06"/>
    <w:rPr>
      <w:i/>
    </w:rPr>
  </w:style>
  <w:style w:type="paragraph" w:styleId="Caption">
    <w:name w:val="caption"/>
    <w:basedOn w:val="BodyText"/>
    <w:next w:val="Normal"/>
    <w:qFormat/>
    <w:rsid w:val="00660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D06"/>
  </w:style>
  <w:style w:type="paragraph" w:styleId="TableofFigures">
    <w:name w:val="table of figures"/>
    <w:basedOn w:val="Normal"/>
    <w:next w:val="Normal"/>
    <w:semiHidden/>
    <w:rsid w:val="00660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D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D06"/>
    <w:rPr>
      <w:rFonts w:ascii="Wingdings" w:hAnsi="Wingdings"/>
    </w:rPr>
  </w:style>
  <w:style w:type="paragraph" w:customStyle="1" w:styleId="TableHeading">
    <w:name w:val="Table Heading"/>
    <w:basedOn w:val="HeadingBase"/>
    <w:rsid w:val="00660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D06"/>
    <w:rPr>
      <w:color w:val="0033CC"/>
      <w:u w:val="none"/>
    </w:rPr>
  </w:style>
  <w:style w:type="paragraph" w:customStyle="1" w:styleId="BodyTextRight">
    <w:name w:val="Body Text Right"/>
    <w:basedOn w:val="BodyText"/>
    <w:rsid w:val="00660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D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D06"/>
    <w:rPr>
      <w:sz w:val="32"/>
    </w:rPr>
  </w:style>
  <w:style w:type="paragraph" w:customStyle="1" w:styleId="HeadingProcedure">
    <w:name w:val="Heading Procedure"/>
    <w:basedOn w:val="HeadingBase"/>
    <w:next w:val="Normal"/>
    <w:rsid w:val="00660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D06"/>
    <w:pPr>
      <w:spacing w:before="60" w:after="60"/>
    </w:pPr>
  </w:style>
  <w:style w:type="paragraph" w:styleId="ListContinue">
    <w:name w:val="List Continue"/>
    <w:basedOn w:val="List"/>
    <w:rsid w:val="00660D06"/>
    <w:pPr>
      <w:ind w:firstLine="0"/>
    </w:pPr>
  </w:style>
  <w:style w:type="paragraph" w:customStyle="1" w:styleId="ListNote">
    <w:name w:val="List Note"/>
    <w:basedOn w:val="List"/>
    <w:rsid w:val="00660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D06"/>
    <w:rPr>
      <w:rFonts w:ascii="Courier New" w:hAnsi="Courier New"/>
    </w:rPr>
  </w:style>
  <w:style w:type="paragraph" w:customStyle="1" w:styleId="NoteBullet">
    <w:name w:val="Note Bullet"/>
    <w:basedOn w:val="Note"/>
    <w:rsid w:val="00660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D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D06"/>
    <w:rPr>
      <w:b/>
      <w:smallCaps/>
    </w:rPr>
  </w:style>
  <w:style w:type="paragraph" w:customStyle="1" w:styleId="TableListNumber">
    <w:name w:val="Table List Number"/>
    <w:basedOn w:val="ListNumber"/>
    <w:rsid w:val="00660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D06"/>
    <w:pPr>
      <w:numPr>
        <w:numId w:val="9"/>
      </w:numPr>
    </w:pPr>
  </w:style>
  <w:style w:type="paragraph" w:customStyle="1" w:styleId="ListAlpha2">
    <w:name w:val="List Alpha 2"/>
    <w:basedOn w:val="List2"/>
    <w:rsid w:val="00660D06"/>
    <w:pPr>
      <w:numPr>
        <w:numId w:val="8"/>
      </w:numPr>
    </w:pPr>
  </w:style>
  <w:style w:type="paragraph" w:styleId="List2">
    <w:name w:val="List 2"/>
    <w:basedOn w:val="BodyText"/>
    <w:rsid w:val="00660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D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D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D06"/>
    <w:pPr>
      <w:numPr>
        <w:numId w:val="4"/>
      </w:numPr>
    </w:pPr>
  </w:style>
  <w:style w:type="paragraph" w:styleId="ListContinue2">
    <w:name w:val="List Continue 2"/>
    <w:basedOn w:val="List2"/>
    <w:rsid w:val="00660D06"/>
    <w:pPr>
      <w:ind w:firstLine="0"/>
    </w:pPr>
  </w:style>
  <w:style w:type="paragraph" w:styleId="ListContinue3">
    <w:name w:val="List Continue 3"/>
    <w:basedOn w:val="List3"/>
    <w:rsid w:val="00660D06"/>
    <w:pPr>
      <w:ind w:left="1021" w:firstLine="0"/>
    </w:pPr>
  </w:style>
  <w:style w:type="paragraph" w:styleId="ListContinue4">
    <w:name w:val="List Continue 4"/>
    <w:basedOn w:val="List4"/>
    <w:rsid w:val="00660D06"/>
    <w:pPr>
      <w:ind w:firstLine="0"/>
    </w:pPr>
  </w:style>
  <w:style w:type="paragraph" w:styleId="ListContinue5">
    <w:name w:val="List Continue 5"/>
    <w:basedOn w:val="List5"/>
    <w:rsid w:val="00660D06"/>
    <w:pPr>
      <w:ind w:firstLine="0"/>
    </w:pPr>
  </w:style>
  <w:style w:type="paragraph" w:styleId="ListNumber3">
    <w:name w:val="List Number 3"/>
    <w:basedOn w:val="List3"/>
    <w:rsid w:val="00660D06"/>
    <w:pPr>
      <w:numPr>
        <w:numId w:val="5"/>
      </w:numPr>
    </w:pPr>
  </w:style>
  <w:style w:type="paragraph" w:styleId="ListNumber4">
    <w:name w:val="List Number 4"/>
    <w:basedOn w:val="List4"/>
    <w:rsid w:val="00660D06"/>
    <w:pPr>
      <w:numPr>
        <w:numId w:val="6"/>
      </w:numPr>
    </w:pPr>
  </w:style>
  <w:style w:type="paragraph" w:styleId="ListNumber5">
    <w:name w:val="List Number 5"/>
    <w:basedOn w:val="List5"/>
    <w:rsid w:val="00660D06"/>
    <w:pPr>
      <w:numPr>
        <w:numId w:val="7"/>
      </w:numPr>
    </w:pPr>
  </w:style>
  <w:style w:type="paragraph" w:styleId="BlockText">
    <w:name w:val="Block Text"/>
    <w:basedOn w:val="Normal"/>
    <w:rsid w:val="00660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D06"/>
    <w:rPr>
      <w:sz w:val="16"/>
      <w:vertAlign w:val="superscript"/>
    </w:rPr>
  </w:style>
  <w:style w:type="character" w:customStyle="1" w:styleId="Symbols">
    <w:name w:val="Symbols"/>
    <w:basedOn w:val="DefaultParagraphFont"/>
    <w:rsid w:val="00660D06"/>
    <w:rPr>
      <w:rFonts w:ascii="Symbol" w:hAnsi="Symbol"/>
    </w:rPr>
  </w:style>
  <w:style w:type="character" w:customStyle="1" w:styleId="MenuOptions">
    <w:name w:val="Menu Options"/>
    <w:basedOn w:val="DefaultParagraphFont"/>
    <w:rsid w:val="00660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D06"/>
    <w:rPr>
      <w:b/>
    </w:rPr>
  </w:style>
  <w:style w:type="character" w:customStyle="1" w:styleId="Underlined">
    <w:name w:val="Underlined"/>
    <w:basedOn w:val="DefaultParagraphFont"/>
    <w:rsid w:val="00660D06"/>
    <w:rPr>
      <w:u w:val="single"/>
    </w:rPr>
  </w:style>
  <w:style w:type="paragraph" w:customStyle="1" w:styleId="TableBodyTextRight">
    <w:name w:val="Table Body Text Right"/>
    <w:basedOn w:val="TableBodyText"/>
    <w:rsid w:val="00660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D06"/>
    <w:rPr>
      <w:sz w:val="18"/>
    </w:rPr>
  </w:style>
  <w:style w:type="paragraph" w:customStyle="1" w:styleId="BodySmallRight">
    <w:name w:val="Body Small Right"/>
    <w:basedOn w:val="BodyTextRight"/>
    <w:rsid w:val="00660D06"/>
    <w:rPr>
      <w:sz w:val="18"/>
      <w:szCs w:val="18"/>
    </w:rPr>
  </w:style>
  <w:style w:type="paragraph" w:customStyle="1" w:styleId="MarginEdition">
    <w:name w:val="Margin Edition"/>
    <w:basedOn w:val="MarginNote"/>
    <w:rsid w:val="00660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D06"/>
    <w:rPr>
      <w:sz w:val="2"/>
      <w:szCs w:val="2"/>
    </w:rPr>
  </w:style>
  <w:style w:type="character" w:customStyle="1" w:styleId="Small">
    <w:name w:val="Small"/>
    <w:basedOn w:val="DefaultParagraphFont"/>
    <w:rsid w:val="00660D06"/>
    <w:rPr>
      <w:sz w:val="16"/>
    </w:rPr>
  </w:style>
  <w:style w:type="paragraph" w:customStyle="1" w:styleId="WideTable">
    <w:name w:val="Wide Table"/>
    <w:basedOn w:val="Normal"/>
    <w:rsid w:val="00660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D06"/>
  </w:style>
  <w:style w:type="paragraph" w:styleId="Quote">
    <w:name w:val="Quote"/>
    <w:basedOn w:val="Heading1"/>
    <w:link w:val="QuoteChar"/>
    <w:qFormat/>
    <w:rsid w:val="00660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D06"/>
    <w:pPr>
      <w:pageBreakBefore/>
    </w:pPr>
  </w:style>
  <w:style w:type="paragraph" w:customStyle="1" w:styleId="Border">
    <w:name w:val="Border"/>
    <w:basedOn w:val="Normal"/>
    <w:qFormat/>
    <w:rsid w:val="00660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D06"/>
    <w:rPr>
      <w:u w:val="single"/>
    </w:rPr>
  </w:style>
  <w:style w:type="character" w:customStyle="1" w:styleId="BoldandItalics">
    <w:name w:val="Bold and Italics"/>
    <w:qFormat/>
    <w:rsid w:val="00660D06"/>
    <w:rPr>
      <w:b/>
      <w:i/>
      <w:u w:val="none"/>
    </w:rPr>
  </w:style>
  <w:style w:type="paragraph" w:styleId="BalloonText">
    <w:name w:val="Balloon Text"/>
    <w:basedOn w:val="Normal"/>
    <w:link w:val="BalloonTextChar"/>
    <w:rsid w:val="00660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D06"/>
    <w:pPr>
      <w:spacing w:before="0" w:after="0"/>
    </w:pPr>
  </w:style>
  <w:style w:type="paragraph" w:customStyle="1" w:styleId="BodyTextBold">
    <w:name w:val="Body Text Bold"/>
    <w:basedOn w:val="BodyText"/>
    <w:qFormat/>
    <w:rsid w:val="00660D06"/>
    <w:rPr>
      <w:b/>
    </w:rPr>
  </w:style>
  <w:style w:type="character" w:styleId="Hyperlink">
    <w:name w:val="Hyperlink"/>
    <w:basedOn w:val="DefaultParagraphFont"/>
    <w:uiPriority w:val="99"/>
    <w:unhideWhenUsed/>
    <w:rsid w:val="00D77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4518</Characters>
  <Application>Microsoft Office Word</Application>
  <DocSecurity>0</DocSecurity>
  <Lines>129</Lines>
  <Paragraphs>103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MSTDC3001 Perform spotting function in dry cleaning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2019-09-11T06:02:00Z</dcterms:created>
  <dcterms:modified xsi:type="dcterms:W3CDTF">2019-09-11T06:02:00Z</dcterms:modified>
</cp:coreProperties>
</file>