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C99" w:rsidP="00905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MSTDC2014 Identify fabric and garment cleaning requirements</w:t>
      </w:r>
      <w:r>
        <w:fldChar w:fldCharType="end"/>
      </w:r>
    </w:p>
    <w:p w:rsidR="00905C99" w:rsidP="00905C99">
      <w:pPr>
        <w:pStyle w:val="Version"/>
        <w:sectPr w:rsidSect="009E6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AC8" w:rsidP="009E6AC8">
      <w:pPr>
        <w:pStyle w:val="SuperHeading"/>
      </w:pPr>
      <w:r w:rsidRPr="009E6AC8">
        <w:t>MSTDC2014 Identify fabric and garment cleaning requirements</w:t>
      </w:r>
    </w:p>
    <w:p w:rsidR="00000000" w:rsidRPr="009E6AC8" w:rsidP="009E6AC8">
      <w:pPr>
        <w:pStyle w:val="Heading1"/>
      </w:pPr>
      <w:bookmarkStart w:id="1" w:name="O_1064344"/>
      <w:bookmarkEnd w:id="1"/>
      <w:r w:rsidRPr="009E6AC8">
        <w:t>Modification History</w:t>
      </w:r>
    </w:p>
    <w:p w:rsidR="00000000" w:rsidRPr="009E6AC8" w:rsidP="00905C99">
      <w:pPr>
        <w:pStyle w:val="BodyText"/>
      </w:pPr>
      <w:r w:rsidRPr="009E6AC8">
        <w:t>Release 1. Supersedes and is equivalent to MSTDC2009 Identify fabric and garment cleaning requirements.</w:t>
      </w:r>
    </w:p>
    <w:p w:rsidR="00000000" w:rsidRPr="009E6AC8" w:rsidP="009E6AC8">
      <w:pPr>
        <w:pStyle w:val="Heading1"/>
      </w:pPr>
      <w:bookmarkStart w:id="2" w:name="O_1064345"/>
      <w:bookmarkEnd w:id="2"/>
      <w:r w:rsidRPr="009E6AC8">
        <w:t>Application</w:t>
      </w:r>
    </w:p>
    <w:p w:rsidR="00000000" w:rsidRPr="009E6AC8" w:rsidP="00905C99">
      <w:pPr>
        <w:pStyle w:val="BodyText"/>
      </w:pPr>
      <w:r w:rsidRPr="009E6AC8">
        <w:t>This unit of competency describes the skills and knowledge required to interpret c</w:t>
      </w:r>
      <w:r w:rsidRPr="009E6AC8">
        <w:t>are labelling instructions on fabric and garments and determine implications for cleaning and handling.</w:t>
      </w:r>
    </w:p>
    <w:p w:rsidR="00000000" w:rsidRPr="009E6AC8" w:rsidP="00905C99">
      <w:pPr>
        <w:pStyle w:val="BodyText"/>
      </w:pPr>
      <w:r w:rsidRPr="009E6AC8">
        <w:t>No licensing or certification requirements exist at the time of publication. Relevant legislation, industry standards and codes of practice within Austr</w:t>
      </w:r>
      <w:r w:rsidRPr="009E6AC8">
        <w:t>alia must be applied.</w:t>
      </w:r>
    </w:p>
    <w:p w:rsidR="00000000" w:rsidRPr="009E6AC8" w:rsidP="009E6AC8">
      <w:pPr>
        <w:pStyle w:val="Heading1"/>
      </w:pPr>
      <w:bookmarkStart w:id="3" w:name="O_1064346"/>
      <w:bookmarkEnd w:id="3"/>
      <w:r w:rsidRPr="009E6AC8">
        <w:t>Pre-requisite Unit</w:t>
      </w:r>
    </w:p>
    <w:p w:rsidR="00000000" w:rsidRPr="009E6AC8" w:rsidP="00905C99">
      <w:pPr>
        <w:pStyle w:val="BodyText"/>
      </w:pPr>
      <w:r w:rsidRPr="009E6AC8">
        <w:t>Nil</w:t>
      </w:r>
    </w:p>
    <w:p w:rsidR="00000000" w:rsidRPr="009E6AC8" w:rsidP="009E6AC8">
      <w:pPr>
        <w:pStyle w:val="Heading1"/>
      </w:pPr>
      <w:bookmarkStart w:id="4" w:name="O_1064347"/>
      <w:bookmarkEnd w:id="4"/>
      <w:r w:rsidRPr="009E6AC8">
        <w:t>Competency Field</w:t>
      </w:r>
    </w:p>
    <w:p w:rsidR="00000000" w:rsidRPr="009E6AC8" w:rsidP="00905C99">
      <w:pPr>
        <w:pStyle w:val="BodyText"/>
      </w:pPr>
      <w:r w:rsidRPr="009E6AC8">
        <w:t>Dry cleaning and laundry operations</w:t>
      </w:r>
    </w:p>
    <w:p w:rsidR="00000000" w:rsidRPr="009E6AC8" w:rsidP="009E6AC8">
      <w:pPr>
        <w:pStyle w:val="Heading1"/>
      </w:pPr>
      <w:bookmarkStart w:id="5" w:name="O_1064349"/>
      <w:bookmarkEnd w:id="5"/>
      <w:r w:rsidRPr="009E6AC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05C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C8" w:rsidP="009E6AC8">
            <w:pPr>
              <w:pStyle w:val="BodyText"/>
            </w:pPr>
            <w:r w:rsidRPr="009E6AC8">
              <w:rPr>
                <w:rStyle w:val="SpecialBold"/>
              </w:rPr>
              <w:t>Elements</w:t>
            </w:r>
          </w:p>
          <w:p w:rsidR="00000000" w:rsidRPr="009E6AC8" w:rsidP="009E6AC8">
            <w:pPr>
              <w:pStyle w:val="BodyText"/>
            </w:pPr>
            <w:r w:rsidRPr="009E6AC8">
              <w:rPr>
                <w:rStyle w:val="Emphasis"/>
              </w:rPr>
              <w:t xml:space="preserve">Elements describe the </w:t>
            </w:r>
            <w:r w:rsidRPr="009E6AC8">
              <w:t xml:space="preserve">essential </w:t>
            </w:r>
            <w:r w:rsidRPr="009E6AC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C8" w:rsidP="009E6AC8">
            <w:pPr>
              <w:pStyle w:val="BodyText"/>
            </w:pPr>
            <w:r w:rsidRPr="009E6AC8">
              <w:rPr>
                <w:rStyle w:val="SpecialBold"/>
              </w:rPr>
              <w:t>Performance Crit</w:t>
            </w:r>
            <w:r w:rsidRPr="009E6AC8">
              <w:rPr>
                <w:rStyle w:val="SpecialBold"/>
              </w:rPr>
              <w:t>eria</w:t>
            </w:r>
          </w:p>
          <w:p w:rsidR="00000000" w:rsidP="009E6AC8">
            <w:pPr>
              <w:pStyle w:val="BodyText"/>
              <w:rPr>
                <w:lang w:val="en-NZ"/>
              </w:rPr>
            </w:pPr>
            <w:r w:rsidRPr="009E6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5C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C8">
            <w:pPr>
              <w:pStyle w:val="BodyText"/>
              <w:rPr>
                <w:lang w:val="en-NZ"/>
              </w:rPr>
            </w:pPr>
            <w:r w:rsidRPr="009E6AC8">
              <w:t xml:space="preserve">1. Interpret care labelling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C8" w:rsidP="009E6AC8">
            <w:pPr>
              <w:pStyle w:val="BodyText"/>
            </w:pPr>
            <w:r w:rsidRPr="009E6AC8">
              <w:t>1.1 Determine job and safe work requirements from work information</w:t>
            </w:r>
          </w:p>
          <w:p w:rsidR="00000000" w:rsidRPr="009E6AC8" w:rsidP="009E6AC8">
            <w:pPr>
              <w:pStyle w:val="BodyText"/>
            </w:pPr>
            <w:r w:rsidRPr="009E6AC8">
              <w:t>1.2 Identify care categories and Australian Standards relevant to garment and textile handling</w:t>
            </w:r>
          </w:p>
          <w:p w:rsidR="00000000" w:rsidRPr="009E6AC8" w:rsidP="009E6AC8">
            <w:pPr>
              <w:pStyle w:val="BodyText"/>
            </w:pPr>
            <w:r w:rsidRPr="009E6AC8">
              <w:t>1.3 Interpret meaning of care instructions and care label symbols and use to identify potential fibre and fabric problems caused by improper handling and care</w:t>
            </w:r>
          </w:p>
          <w:p w:rsidR="00000000" w:rsidP="009E6AC8">
            <w:pPr>
              <w:pStyle w:val="BodyText"/>
              <w:rPr>
                <w:lang w:val="en-NZ"/>
              </w:rPr>
            </w:pPr>
            <w:r w:rsidRPr="009E6AC8">
              <w:t>1.</w:t>
            </w:r>
            <w:r w:rsidRPr="009E6AC8">
              <w:t xml:space="preserve">4 Identify and use information resources to expand own knowledge of labelling and cleaning requirements </w:t>
            </w:r>
          </w:p>
        </w:tc>
      </w:tr>
      <w:tr w:rsidTr="00905C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AC8">
            <w:pPr>
              <w:pStyle w:val="BodyText"/>
              <w:rPr>
                <w:lang w:val="en-NZ"/>
              </w:rPr>
            </w:pPr>
            <w:r w:rsidRPr="009E6AC8">
              <w:t xml:space="preserve">2. Determine cleaning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AC8" w:rsidP="009E6AC8">
            <w:pPr>
              <w:pStyle w:val="BodyText"/>
            </w:pPr>
            <w:r w:rsidRPr="009E6AC8">
              <w:t>2.1 Identify fibre and fabrics, fabric finishes, trims and embellishments that may affect handling</w:t>
            </w:r>
          </w:p>
          <w:p w:rsidR="00000000" w:rsidRPr="009E6AC8" w:rsidP="009E6AC8">
            <w:pPr>
              <w:pStyle w:val="BodyText"/>
            </w:pPr>
            <w:r w:rsidRPr="009E6AC8">
              <w:t>2.2 Identify ca</w:t>
            </w:r>
            <w:r w:rsidRPr="009E6AC8">
              <w:t>re requirements for cleaning of specific garments or textiles according to care label instructions</w:t>
            </w:r>
          </w:p>
          <w:p w:rsidR="00000000" w:rsidRPr="009E6AC8" w:rsidP="009E6AC8">
            <w:pPr>
              <w:pStyle w:val="BodyText"/>
            </w:pPr>
            <w:r w:rsidRPr="009E6AC8">
              <w:t>2.3 Determine measures to control fibre or fabric problems according to handling requirements and work health and safety practices</w:t>
            </w:r>
          </w:p>
        </w:tc>
      </w:tr>
    </w:tbl>
    <w:p w:rsidR="00000000" w:rsidRPr="009E6AC8" w:rsidP="009E6AC8">
      <w:pPr>
        <w:pStyle w:val="BodyText"/>
      </w:pPr>
    </w:p>
    <w:p w:rsidR="00000000" w:rsidRPr="009E6AC8" w:rsidP="009E6AC8">
      <w:pPr>
        <w:pStyle w:val="AllowPageBreak"/>
      </w:pPr>
    </w:p>
    <w:p w:rsidR="00000000" w:rsidRPr="009E6AC8" w:rsidP="009E6AC8">
      <w:pPr>
        <w:pStyle w:val="Heading1"/>
      </w:pPr>
      <w:bookmarkStart w:id="6" w:name="O_1064350"/>
      <w:bookmarkEnd w:id="6"/>
      <w:r w:rsidRPr="009E6AC8">
        <w:t>Found</w:t>
      </w:r>
      <w:r w:rsidRPr="009E6AC8">
        <w:t>ation Skills</w:t>
      </w:r>
    </w:p>
    <w:p w:rsidR="00000000" w:rsidRPr="009E6AC8" w:rsidP="00905C99">
      <w:pPr>
        <w:pStyle w:val="BodyText"/>
      </w:pPr>
      <w:r w:rsidRPr="009E6AC8">
        <w:t>This section describes those language, literacy, numeracy and employment skills that are essential to performance.</w:t>
      </w:r>
    </w:p>
    <w:p w:rsidR="00000000" w:rsidRPr="009E6AC8" w:rsidP="009E6AC8">
      <w:pPr>
        <w:pStyle w:val="ListBullet"/>
      </w:pPr>
      <w:r w:rsidRPr="009E6AC8">
        <w:t xml:space="preserve">Reading skills to interpret work instructions, fabric care requirements, specifications and key requirements </w:t>
      </w:r>
      <w:r w:rsidRPr="009E6AC8">
        <w:t>of industry standards</w:t>
      </w:r>
    </w:p>
    <w:p w:rsidR="00000000" w:rsidRPr="009E6AC8" w:rsidP="009E6AC8">
      <w:pPr>
        <w:pStyle w:val="ListBullet"/>
      </w:pPr>
      <w:r w:rsidRPr="009E6AC8">
        <w:t>Technology skills to search for information about fabric handling and care</w:t>
      </w:r>
    </w:p>
    <w:p w:rsidR="00000000" w:rsidRPr="009E6AC8" w:rsidP="009E6AC8">
      <w:pPr>
        <w:pStyle w:val="ListBullet"/>
      </w:pPr>
      <w:r w:rsidRPr="009E6AC8">
        <w:t>Problem solving skills to recognise and resolve problems with care and treatment of particular fabrics and finishes.</w:t>
      </w:r>
    </w:p>
    <w:p w:rsidR="00000000" w:rsidRPr="009E6AC8" w:rsidP="009E6AC8">
      <w:pPr>
        <w:pStyle w:val="BodyText"/>
      </w:pPr>
    </w:p>
    <w:p w:rsidR="00000000" w:rsidRPr="009E6AC8" w:rsidP="00905C99">
      <w:pPr>
        <w:pStyle w:val="BodyText"/>
      </w:pPr>
      <w:r w:rsidRPr="009E6AC8">
        <w:t>Other foundation skills essential to perf</w:t>
      </w:r>
      <w:r w:rsidRPr="009E6AC8">
        <w:t>ormance are explicit in the performance criteria of this unit.</w:t>
      </w:r>
    </w:p>
    <w:p w:rsidR="00000000" w:rsidRPr="009E6AC8" w:rsidP="009E6AC8">
      <w:pPr>
        <w:pStyle w:val="Heading1"/>
      </w:pPr>
      <w:bookmarkStart w:id="7" w:name="O_1064352"/>
      <w:bookmarkEnd w:id="7"/>
      <w:r w:rsidRPr="009E6AC8">
        <w:t>Unit Mapping Information</w:t>
      </w:r>
    </w:p>
    <w:p w:rsidR="00000000" w:rsidRPr="009E6AC8" w:rsidP="00905C99">
      <w:pPr>
        <w:pStyle w:val="BodyText"/>
      </w:pPr>
      <w:r w:rsidRPr="009E6AC8">
        <w:t>Release 1. Supersedes and is equivalent to MSTDC2009 Identify fabric and garment cleaning requirements.</w:t>
      </w:r>
    </w:p>
    <w:p w:rsidR="00000000" w:rsidRPr="009E6AC8" w:rsidP="009E6AC8">
      <w:pPr>
        <w:pStyle w:val="Heading1"/>
      </w:pPr>
      <w:bookmarkStart w:id="8" w:name="O_1064359"/>
      <w:bookmarkEnd w:id="8"/>
      <w:r w:rsidRPr="009E6AC8">
        <w:t>Links</w:t>
      </w:r>
    </w:p>
    <w:p w:rsidR="00000000" w:rsidRPr="009E6AC8" w:rsidP="00905C99">
      <w:pPr>
        <w:pStyle w:val="BodyText"/>
      </w:pPr>
      <w:r w:rsidRPr="009E6AC8">
        <w:t>Companion Volume imp</w:t>
      </w:r>
      <w:r w:rsidRPr="009E6AC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2798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6AC8" w:rsidP="00905C99">
      <w:pPr>
        <w:pStyle w:val="BodyText"/>
        <w:sectPr w:rsidSect="009E6A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6AC8" w:rsidP="009E6AC8">
      <w:pPr>
        <w:pStyle w:val="SuperHeading"/>
      </w:pPr>
      <w:r w:rsidRPr="009E6AC8">
        <w:t>Assessment Requirements for MSTDC2014 Identify fabric and garment cleaning requirem</w:t>
      </w:r>
      <w:r w:rsidRPr="009E6AC8">
        <w:t>ents</w:t>
      </w:r>
    </w:p>
    <w:p w:rsidR="00000000" w:rsidRPr="009E6AC8" w:rsidP="009E6AC8">
      <w:pPr>
        <w:pStyle w:val="Heading1"/>
      </w:pPr>
      <w:bookmarkStart w:id="9" w:name="O_1064354"/>
      <w:bookmarkEnd w:id="9"/>
      <w:r w:rsidRPr="009E6AC8">
        <w:t>Modification History</w:t>
      </w:r>
    </w:p>
    <w:p w:rsidR="00905C99" w:rsidP="00905C99">
      <w:pPr>
        <w:pStyle w:val="BodyText"/>
      </w:pPr>
      <w:r w:rsidRPr="009E6AC8">
        <w:t>Release 1. Supersedes and is equivalent to MSTDC2009 Identify fabric and garment cleaning requirements.</w:t>
      </w:r>
    </w:p>
    <w:p w:rsidR="00000000" w:rsidRPr="009E6AC8" w:rsidP="009E6AC8">
      <w:pPr>
        <w:pStyle w:val="Heading1"/>
      </w:pPr>
      <w:bookmarkStart w:id="10" w:name="O_1064355"/>
      <w:bookmarkEnd w:id="10"/>
      <w:r w:rsidRPr="009E6AC8">
        <w:t>Performance Evidence</w:t>
      </w:r>
    </w:p>
    <w:p w:rsidR="00000000" w:rsidRPr="009E6AC8" w:rsidP="00905C99">
      <w:pPr>
        <w:pStyle w:val="BodyText"/>
      </w:pPr>
      <w:r w:rsidRPr="009E6AC8">
        <w:t>There must be evidence the candidate has completed the tasks outlined in the elements and performance criteria of this unit, and:</w:t>
      </w:r>
    </w:p>
    <w:p w:rsidR="00000000" w:rsidRPr="009E6AC8" w:rsidP="009E6AC8">
      <w:pPr>
        <w:pStyle w:val="ListBullet"/>
      </w:pPr>
      <w:r w:rsidRPr="009E6AC8">
        <w:t>identified fabrics and potential fabric problems for at least 5 different articles</w:t>
      </w:r>
    </w:p>
    <w:p w:rsidR="00000000" w:rsidRPr="009E6AC8" w:rsidP="009E6AC8">
      <w:pPr>
        <w:pStyle w:val="ListBullet"/>
      </w:pPr>
      <w:r w:rsidRPr="009E6AC8">
        <w:t>identified care requirements and control m</w:t>
      </w:r>
      <w:r w:rsidRPr="009E6AC8">
        <w:t>easures for at least 5 garments made of different fabrics, requiring different care considerations, including garments with trims and embellishments that may affect handling.</w:t>
      </w:r>
    </w:p>
    <w:p w:rsidR="00000000" w:rsidRPr="009E6AC8" w:rsidP="009E6AC8">
      <w:pPr>
        <w:pStyle w:val="AllowPageBreak"/>
      </w:pPr>
    </w:p>
    <w:p w:rsidR="00000000" w:rsidRPr="009E6AC8" w:rsidP="009E6AC8">
      <w:pPr>
        <w:pStyle w:val="Heading1"/>
      </w:pPr>
      <w:bookmarkStart w:id="11" w:name="O_1064356"/>
      <w:bookmarkEnd w:id="11"/>
      <w:r w:rsidRPr="009E6AC8">
        <w:t>Knowledge Evidence</w:t>
      </w:r>
    </w:p>
    <w:p w:rsidR="00000000" w:rsidRPr="009E6AC8" w:rsidP="00905C99">
      <w:pPr>
        <w:pStyle w:val="BodyText"/>
      </w:pPr>
      <w:r w:rsidRPr="009E6AC8">
        <w:t>There must be evidence the candidate has knowledge of:</w:t>
      </w:r>
    </w:p>
    <w:p w:rsidR="00000000" w:rsidRPr="009E6AC8" w:rsidP="009E6AC8">
      <w:pPr>
        <w:pStyle w:val="ListBullet"/>
      </w:pPr>
      <w:r w:rsidRPr="009E6AC8">
        <w:t>safe work practices and procedures and use of personal protective equipment (PPE)</w:t>
      </w:r>
    </w:p>
    <w:p w:rsidR="00000000" w:rsidRPr="009E6AC8" w:rsidP="009E6AC8">
      <w:pPr>
        <w:pStyle w:val="ListBullet"/>
      </w:pPr>
      <w:r w:rsidRPr="009E6AC8">
        <w:t xml:space="preserve">key requirements of </w:t>
      </w:r>
      <w:r w:rsidRPr="009E6AC8">
        <w:rPr>
          <w:rStyle w:val="Emphasis"/>
        </w:rPr>
        <w:t>Australian/New Zealand Standard AS/NZS 4146:2000 Laundry practice</w:t>
      </w:r>
    </w:p>
    <w:p w:rsidR="00000000" w:rsidRPr="009E6AC8" w:rsidP="009E6AC8">
      <w:pPr>
        <w:pStyle w:val="ListBullet"/>
      </w:pPr>
      <w:r w:rsidRPr="009E6AC8">
        <w:t>key requirements of the mandator</w:t>
      </w:r>
      <w:r w:rsidRPr="009E6AC8">
        <w:t>y requirements for product labelling under Australia’s product safety laws</w:t>
      </w:r>
    </w:p>
    <w:p w:rsidR="00000000" w:rsidRPr="009E6AC8" w:rsidP="009E6AC8">
      <w:pPr>
        <w:pStyle w:val="ListBullet"/>
      </w:pPr>
      <w:r w:rsidRPr="009E6AC8">
        <w:t xml:space="preserve">main causes of fabric problems </w:t>
      </w:r>
    </w:p>
    <w:p w:rsidR="00000000" w:rsidRPr="009E6AC8" w:rsidP="009E6AC8">
      <w:pPr>
        <w:pStyle w:val="ListBullet"/>
      </w:pPr>
      <w:r w:rsidRPr="009E6AC8">
        <w:t>common fabric problems:</w:t>
      </w:r>
    </w:p>
    <w:p w:rsidR="00000000" w:rsidRPr="009E6AC8" w:rsidP="009E6AC8">
      <w:pPr>
        <w:pStyle w:val="ListBullet3"/>
      </w:pPr>
      <w:r w:rsidRPr="009E6AC8">
        <w:t>chafing</w:t>
      </w:r>
    </w:p>
    <w:p w:rsidR="00000000" w:rsidRPr="009E6AC8" w:rsidP="009E6AC8">
      <w:pPr>
        <w:pStyle w:val="ListBullet3"/>
      </w:pPr>
      <w:r w:rsidRPr="009E6AC8">
        <w:t>differential shrinkage</w:t>
      </w:r>
    </w:p>
    <w:p w:rsidR="00000000" w:rsidRPr="009E6AC8" w:rsidP="009E6AC8">
      <w:pPr>
        <w:pStyle w:val="ListBullet3"/>
      </w:pPr>
      <w:r w:rsidRPr="009E6AC8">
        <w:t>discoloration or rings</w:t>
      </w:r>
    </w:p>
    <w:p w:rsidR="00000000" w:rsidRPr="009E6AC8" w:rsidP="009E6AC8">
      <w:pPr>
        <w:pStyle w:val="ListBullet3"/>
      </w:pPr>
      <w:r w:rsidRPr="009E6AC8">
        <w:t>distortion of bias cut fabrics</w:t>
      </w:r>
    </w:p>
    <w:p w:rsidR="00000000" w:rsidRPr="009E6AC8" w:rsidP="009E6AC8">
      <w:pPr>
        <w:pStyle w:val="ListBullet3"/>
      </w:pPr>
      <w:r w:rsidRPr="009E6AC8">
        <w:t>garment failures</w:t>
      </w:r>
    </w:p>
    <w:p w:rsidR="00000000" w:rsidRPr="009E6AC8" w:rsidP="009E6AC8">
      <w:pPr>
        <w:pStyle w:val="ListBullet3"/>
      </w:pPr>
      <w:r w:rsidRPr="009E6AC8">
        <w:t>hardening of printed fabrics</w:t>
      </w:r>
    </w:p>
    <w:p w:rsidR="00000000" w:rsidRPr="009E6AC8" w:rsidP="009E6AC8">
      <w:pPr>
        <w:pStyle w:val="ListBullet3"/>
      </w:pPr>
      <w:r w:rsidRPr="009E6AC8">
        <w:t>heat shrinkage</w:t>
      </w:r>
    </w:p>
    <w:p w:rsidR="00000000" w:rsidRPr="009E6AC8" w:rsidP="009E6AC8">
      <w:pPr>
        <w:pStyle w:val="ListBullet3"/>
      </w:pPr>
      <w:r w:rsidRPr="009E6AC8">
        <w:t>holes, yarn slippage and fraying</w:t>
      </w:r>
    </w:p>
    <w:p w:rsidR="00000000" w:rsidRPr="009E6AC8" w:rsidP="009E6AC8">
      <w:pPr>
        <w:pStyle w:val="ListBullet3"/>
      </w:pPr>
      <w:r w:rsidRPr="009E6AC8">
        <w:t>light fading and fume fading</w:t>
      </w:r>
    </w:p>
    <w:p w:rsidR="00000000" w:rsidRPr="009E6AC8" w:rsidP="009E6AC8">
      <w:pPr>
        <w:pStyle w:val="ListBullet3"/>
      </w:pPr>
      <w:r w:rsidRPr="009E6AC8">
        <w:t>loss of body, lustre and sheen</w:t>
      </w:r>
    </w:p>
    <w:p w:rsidR="00000000" w:rsidRPr="009E6AC8" w:rsidP="009E6AC8">
      <w:pPr>
        <w:pStyle w:val="ListBullet3"/>
      </w:pPr>
      <w:r w:rsidRPr="009E6AC8">
        <w:t>loss of embossed design</w:t>
      </w:r>
    </w:p>
    <w:p w:rsidR="00000000" w:rsidRPr="009E6AC8" w:rsidP="009E6AC8">
      <w:pPr>
        <w:pStyle w:val="ListBullet3"/>
      </w:pPr>
      <w:r w:rsidRPr="009E6AC8">
        <w:t>relaxation shrinkage</w:t>
      </w:r>
    </w:p>
    <w:p w:rsidR="00000000" w:rsidRPr="009E6AC8" w:rsidP="009E6AC8">
      <w:pPr>
        <w:pStyle w:val="ListBullet3"/>
      </w:pPr>
      <w:r w:rsidRPr="009E6AC8">
        <w:t>separation of bonded fabric</w:t>
      </w:r>
    </w:p>
    <w:p w:rsidR="00000000" w:rsidRPr="009E6AC8" w:rsidP="009E6AC8">
      <w:pPr>
        <w:pStyle w:val="ListBullet3"/>
      </w:pPr>
      <w:r w:rsidRPr="009E6AC8">
        <w:t>yarn slippage</w:t>
      </w:r>
    </w:p>
    <w:p w:rsidR="00000000" w:rsidRPr="009E6AC8" w:rsidP="009E6AC8">
      <w:pPr>
        <w:pStyle w:val="ListBullet"/>
      </w:pPr>
      <w:r w:rsidRPr="009E6AC8">
        <w:t>care categories:</w:t>
      </w:r>
    </w:p>
    <w:p w:rsidR="00000000" w:rsidRPr="009E6AC8" w:rsidP="009E6AC8">
      <w:pPr>
        <w:pStyle w:val="ListBullet3"/>
      </w:pPr>
      <w:r w:rsidRPr="009E6AC8">
        <w:t>drying</w:t>
      </w:r>
    </w:p>
    <w:p w:rsidR="00000000" w:rsidRPr="009E6AC8" w:rsidP="009E6AC8">
      <w:pPr>
        <w:pStyle w:val="ListBullet3"/>
      </w:pPr>
      <w:r w:rsidRPr="009E6AC8">
        <w:t>general instructions and warnings</w:t>
      </w:r>
    </w:p>
    <w:p w:rsidR="00000000" w:rsidRPr="009E6AC8" w:rsidP="009E6AC8">
      <w:pPr>
        <w:pStyle w:val="ListBullet3"/>
      </w:pPr>
      <w:r w:rsidRPr="009E6AC8">
        <w:t>ironing</w:t>
      </w:r>
    </w:p>
    <w:p w:rsidR="00000000" w:rsidRPr="009E6AC8" w:rsidP="009E6AC8">
      <w:pPr>
        <w:pStyle w:val="ListBullet3"/>
      </w:pPr>
      <w:r w:rsidRPr="009E6AC8">
        <w:t>washing</w:t>
      </w:r>
    </w:p>
    <w:p w:rsidR="00000000" w:rsidRPr="009E6AC8" w:rsidP="009E6AC8">
      <w:pPr>
        <w:pStyle w:val="ListBullet"/>
      </w:pPr>
      <w:r w:rsidRPr="009E6AC8">
        <w:t>control measures for the prevention of fabric problems</w:t>
      </w:r>
    </w:p>
    <w:p w:rsidR="00000000" w:rsidRPr="009E6AC8" w:rsidP="009E6AC8">
      <w:pPr>
        <w:pStyle w:val="ListBullet"/>
      </w:pPr>
      <w:r w:rsidRPr="009E6AC8">
        <w:t>consequences of improper care</w:t>
      </w:r>
    </w:p>
    <w:p w:rsidR="00000000" w:rsidRPr="009E6AC8" w:rsidP="009E6AC8">
      <w:pPr>
        <w:pStyle w:val="ListBullet"/>
      </w:pPr>
      <w:r w:rsidRPr="009E6AC8">
        <w:t>features of natural and synthetic single yarn fabrics and blends:</w:t>
      </w:r>
    </w:p>
    <w:p w:rsidR="00000000" w:rsidRPr="009E6AC8" w:rsidP="009E6AC8">
      <w:pPr>
        <w:pStyle w:val="ListBullet3"/>
      </w:pPr>
      <w:r w:rsidRPr="009E6AC8">
        <w:t>knitted fabrics, including weft knits and warp knits</w:t>
      </w:r>
    </w:p>
    <w:p w:rsidR="00000000" w:rsidRPr="009E6AC8" w:rsidP="009E6AC8">
      <w:pPr>
        <w:pStyle w:val="ListBullet3"/>
      </w:pPr>
      <w:r w:rsidRPr="009E6AC8">
        <w:t>woven fabrics, including plain, twill, satin, dobby, jacquard and pile</w:t>
      </w:r>
    </w:p>
    <w:p w:rsidR="00000000" w:rsidRPr="009E6AC8" w:rsidP="009E6AC8">
      <w:pPr>
        <w:pStyle w:val="ListBullet3"/>
      </w:pPr>
      <w:r w:rsidRPr="009E6AC8">
        <w:t>non-woven fabrics, such as felts, nets, braids, bonded and composite</w:t>
      </w:r>
    </w:p>
    <w:p w:rsidR="00000000" w:rsidRPr="009E6AC8" w:rsidP="009E6AC8">
      <w:pPr>
        <w:pStyle w:val="ListBullet3"/>
      </w:pPr>
      <w:r w:rsidRPr="009E6AC8">
        <w:t>emerging smart fabrics</w:t>
      </w:r>
    </w:p>
    <w:p w:rsidR="00000000" w:rsidRPr="009E6AC8" w:rsidP="009E6AC8">
      <w:pPr>
        <w:pStyle w:val="ListBullet"/>
      </w:pPr>
      <w:r w:rsidRPr="009E6AC8">
        <w:t>care of common fabrics:</w:t>
      </w:r>
    </w:p>
    <w:p w:rsidR="00000000" w:rsidRPr="009E6AC8" w:rsidP="009E6AC8">
      <w:pPr>
        <w:pStyle w:val="ListBullet3"/>
      </w:pPr>
      <w:r w:rsidRPr="009E6AC8">
        <w:t>acetate</w:t>
      </w:r>
    </w:p>
    <w:p w:rsidR="00000000" w:rsidRPr="009E6AC8" w:rsidP="009E6AC8">
      <w:pPr>
        <w:pStyle w:val="ListBullet3"/>
      </w:pPr>
      <w:r w:rsidRPr="009E6AC8">
        <w:t>acrylic</w:t>
      </w:r>
    </w:p>
    <w:p w:rsidR="00000000" w:rsidRPr="009E6AC8" w:rsidP="009E6AC8">
      <w:pPr>
        <w:pStyle w:val="ListBullet3"/>
      </w:pPr>
      <w:r w:rsidRPr="009E6AC8">
        <w:t>cotton</w:t>
      </w:r>
    </w:p>
    <w:p w:rsidR="00000000" w:rsidRPr="009E6AC8" w:rsidP="009E6AC8">
      <w:pPr>
        <w:pStyle w:val="ListBullet3"/>
      </w:pPr>
      <w:r w:rsidRPr="009E6AC8">
        <w:t>elastomeric</w:t>
      </w:r>
    </w:p>
    <w:p w:rsidR="00000000" w:rsidRPr="009E6AC8" w:rsidP="009E6AC8">
      <w:pPr>
        <w:pStyle w:val="ListBullet3"/>
      </w:pPr>
      <w:r w:rsidRPr="009E6AC8">
        <w:t>flax</w:t>
      </w:r>
    </w:p>
    <w:p w:rsidR="00000000" w:rsidRPr="009E6AC8" w:rsidP="009E6AC8">
      <w:pPr>
        <w:pStyle w:val="ListBullet3"/>
      </w:pPr>
      <w:r w:rsidRPr="009E6AC8">
        <w:t>nylon</w:t>
      </w:r>
    </w:p>
    <w:p w:rsidR="00000000" w:rsidRPr="009E6AC8" w:rsidP="009E6AC8">
      <w:pPr>
        <w:pStyle w:val="ListBullet3"/>
      </w:pPr>
      <w:r w:rsidRPr="009E6AC8">
        <w:t>polyester</w:t>
      </w:r>
    </w:p>
    <w:p w:rsidR="00000000" w:rsidRPr="009E6AC8" w:rsidP="009E6AC8">
      <w:pPr>
        <w:pStyle w:val="ListBullet3"/>
      </w:pPr>
      <w:r w:rsidRPr="009E6AC8">
        <w:t>silk</w:t>
      </w:r>
    </w:p>
    <w:p w:rsidR="00000000" w:rsidRPr="009E6AC8" w:rsidP="009E6AC8">
      <w:pPr>
        <w:pStyle w:val="ListBullet3"/>
      </w:pPr>
      <w:r w:rsidRPr="009E6AC8">
        <w:t>viscose</w:t>
      </w:r>
    </w:p>
    <w:p w:rsidR="00000000" w:rsidRPr="009E6AC8" w:rsidP="009E6AC8">
      <w:pPr>
        <w:pStyle w:val="ListBullet3"/>
      </w:pPr>
      <w:r w:rsidRPr="009E6AC8">
        <w:t>wool</w:t>
      </w:r>
    </w:p>
    <w:p w:rsidR="00000000" w:rsidRPr="009E6AC8" w:rsidP="009E6AC8">
      <w:pPr>
        <w:pStyle w:val="ListBullet"/>
      </w:pPr>
      <w:r w:rsidRPr="009E6AC8">
        <w:t>care of special fabrics:</w:t>
      </w:r>
    </w:p>
    <w:p w:rsidR="00000000" w:rsidRPr="009E6AC8" w:rsidP="009E6AC8">
      <w:pPr>
        <w:pStyle w:val="ListBullet3"/>
      </w:pPr>
      <w:r w:rsidRPr="009E6AC8">
        <w:t>jacquard fabrics</w:t>
      </w:r>
    </w:p>
    <w:p w:rsidR="00000000" w:rsidRPr="009E6AC8" w:rsidP="009E6AC8">
      <w:pPr>
        <w:pStyle w:val="ListBullet3"/>
      </w:pPr>
      <w:r w:rsidRPr="009E6AC8">
        <w:t>rib fabrics</w:t>
      </w:r>
    </w:p>
    <w:p w:rsidR="00000000" w:rsidRPr="009E6AC8" w:rsidP="009E6AC8">
      <w:pPr>
        <w:pStyle w:val="ListBullet3"/>
      </w:pPr>
      <w:r w:rsidRPr="009E6AC8">
        <w:t>satin weave fabrics</w:t>
      </w:r>
    </w:p>
    <w:p w:rsidR="00000000" w:rsidRPr="009E6AC8" w:rsidP="009E6AC8">
      <w:pPr>
        <w:pStyle w:val="ListBullet3"/>
      </w:pPr>
      <w:r w:rsidRPr="009E6AC8">
        <w:t>sheer fabrics</w:t>
      </w:r>
    </w:p>
    <w:p w:rsidR="00000000" w:rsidRPr="009E6AC8" w:rsidP="009E6AC8">
      <w:pPr>
        <w:pStyle w:val="ListBullet3"/>
      </w:pPr>
      <w:r w:rsidRPr="009E6AC8">
        <w:t>specialty woollens</w:t>
      </w:r>
    </w:p>
    <w:p w:rsidR="00000000" w:rsidRPr="009E6AC8" w:rsidP="009E6AC8">
      <w:pPr>
        <w:pStyle w:val="ListBullet3"/>
      </w:pPr>
      <w:r w:rsidRPr="009E6AC8">
        <w:t>taffeta fabric</w:t>
      </w:r>
    </w:p>
    <w:p w:rsidR="00000000" w:rsidRPr="009E6AC8" w:rsidP="009E6AC8">
      <w:pPr>
        <w:pStyle w:val="ListBullet3"/>
      </w:pPr>
      <w:r w:rsidRPr="009E6AC8">
        <w:t>velvets</w:t>
      </w:r>
    </w:p>
    <w:p w:rsidR="00000000" w:rsidRPr="009E6AC8" w:rsidP="009E6AC8">
      <w:pPr>
        <w:pStyle w:val="ListBullet"/>
      </w:pPr>
      <w:r w:rsidRPr="009E6AC8">
        <w:t>fibre and fabric finishes, trims and embellishments:</w:t>
      </w:r>
    </w:p>
    <w:p w:rsidR="00000000" w:rsidRPr="009E6AC8" w:rsidP="009E6AC8">
      <w:pPr>
        <w:pStyle w:val="ListBullet3"/>
      </w:pPr>
      <w:r w:rsidRPr="009E6AC8">
        <w:t>buttons</w:t>
      </w:r>
    </w:p>
    <w:p w:rsidR="00000000" w:rsidRPr="009E6AC8" w:rsidP="009E6AC8">
      <w:pPr>
        <w:pStyle w:val="ListBullet3"/>
      </w:pPr>
      <w:r w:rsidRPr="009E6AC8">
        <w:t>coloration for structural or applied design, such as printing or dyeing</w:t>
      </w:r>
    </w:p>
    <w:p w:rsidR="00000000" w:rsidRPr="009E6AC8" w:rsidP="009E6AC8">
      <w:pPr>
        <w:pStyle w:val="ListBullet3"/>
      </w:pPr>
      <w:r w:rsidRPr="009E6AC8">
        <w:t>decorations</w:t>
      </w:r>
    </w:p>
    <w:p w:rsidR="00000000" w:rsidRPr="009E6AC8" w:rsidP="009E6AC8">
      <w:pPr>
        <w:pStyle w:val="ListBullet3"/>
      </w:pPr>
      <w:r w:rsidRPr="009E6AC8">
        <w:t>dyes</w:t>
      </w:r>
    </w:p>
    <w:p w:rsidR="00000000" w:rsidRPr="009E6AC8" w:rsidP="009E6AC8">
      <w:pPr>
        <w:pStyle w:val="ListBullet3"/>
      </w:pPr>
      <w:r w:rsidRPr="009E6AC8">
        <w:t>embossing</w:t>
      </w:r>
    </w:p>
    <w:p w:rsidR="00000000" w:rsidRPr="009E6AC8" w:rsidP="009E6AC8">
      <w:pPr>
        <w:pStyle w:val="ListBullet3"/>
      </w:pPr>
      <w:r w:rsidRPr="009E6AC8">
        <w:t>embroidery</w:t>
      </w:r>
    </w:p>
    <w:p w:rsidR="00000000" w:rsidRPr="009E6AC8" w:rsidP="009E6AC8">
      <w:pPr>
        <w:pStyle w:val="ListBullet3"/>
      </w:pPr>
      <w:r w:rsidRPr="009E6AC8">
        <w:t>finishes used for crease resistance</w:t>
      </w:r>
    </w:p>
    <w:p w:rsidR="00000000" w:rsidRPr="009E6AC8" w:rsidP="009E6AC8">
      <w:pPr>
        <w:pStyle w:val="ListBullet3"/>
      </w:pPr>
      <w:r w:rsidRPr="009E6AC8">
        <w:t>fire retarders</w:t>
      </w:r>
    </w:p>
    <w:p w:rsidR="00000000" w:rsidRPr="009E6AC8" w:rsidP="009E6AC8">
      <w:pPr>
        <w:pStyle w:val="ListBullet3"/>
      </w:pPr>
      <w:r w:rsidRPr="009E6AC8">
        <w:t>interfacing</w:t>
      </w:r>
    </w:p>
    <w:p w:rsidR="00000000" w:rsidRPr="009E6AC8" w:rsidP="009E6AC8">
      <w:pPr>
        <w:pStyle w:val="ListBullet3"/>
      </w:pPr>
      <w:r w:rsidRPr="009E6AC8">
        <w:t>interlacing and interloping</w:t>
      </w:r>
    </w:p>
    <w:p w:rsidR="00000000" w:rsidRPr="009E6AC8" w:rsidP="009E6AC8">
      <w:pPr>
        <w:pStyle w:val="ListBullet3"/>
      </w:pPr>
      <w:r w:rsidRPr="009E6AC8">
        <w:t>lining</w:t>
      </w:r>
    </w:p>
    <w:p w:rsidR="00000000" w:rsidRPr="009E6AC8" w:rsidP="009E6AC8">
      <w:pPr>
        <w:pStyle w:val="ListBullet3"/>
      </w:pPr>
      <w:r w:rsidRPr="009E6AC8">
        <w:t>preservatives</w:t>
      </w:r>
    </w:p>
    <w:p w:rsidR="00000000" w:rsidRPr="009E6AC8" w:rsidP="009E6AC8">
      <w:pPr>
        <w:pStyle w:val="ListBullet3"/>
      </w:pPr>
      <w:r w:rsidRPr="009E6AC8">
        <w:t xml:space="preserve">surface </w:t>
      </w:r>
      <w:r w:rsidRPr="009E6AC8">
        <w:t>finishes for aesthetics, stability or serviceability</w:t>
      </w:r>
    </w:p>
    <w:p w:rsidR="00000000" w:rsidRPr="009E6AC8" w:rsidP="009E6AC8">
      <w:pPr>
        <w:pStyle w:val="ListBullet3"/>
      </w:pPr>
      <w:r w:rsidRPr="009E6AC8">
        <w:t>tannins</w:t>
      </w:r>
    </w:p>
    <w:p w:rsidR="00000000" w:rsidRPr="009E6AC8" w:rsidP="009E6AC8">
      <w:pPr>
        <w:pStyle w:val="ListBullet3"/>
      </w:pPr>
      <w:r w:rsidRPr="009E6AC8">
        <w:t xml:space="preserve">trimming </w:t>
      </w:r>
    </w:p>
    <w:p w:rsidR="00000000" w:rsidRPr="009E6AC8" w:rsidP="009E6AC8">
      <w:pPr>
        <w:pStyle w:val="ListBullet3"/>
      </w:pPr>
      <w:r w:rsidRPr="009E6AC8">
        <w:t>waterproofing</w:t>
      </w:r>
    </w:p>
    <w:p w:rsidR="00000000" w:rsidRPr="009E6AC8" w:rsidP="009E6AC8">
      <w:pPr>
        <w:pStyle w:val="ListBullet3"/>
      </w:pPr>
      <w:r w:rsidRPr="009E6AC8">
        <w:t>waterproofing or water-resisting finishes.</w:t>
      </w:r>
    </w:p>
    <w:p w:rsidR="00000000" w:rsidRPr="009E6AC8" w:rsidP="009E6AC8">
      <w:pPr>
        <w:pStyle w:val="AllowPageBreak"/>
      </w:pPr>
    </w:p>
    <w:p w:rsidR="00000000" w:rsidRPr="009E6AC8" w:rsidP="009E6AC8">
      <w:pPr>
        <w:pStyle w:val="Heading1"/>
      </w:pPr>
      <w:bookmarkStart w:id="12" w:name="O_1064357"/>
      <w:bookmarkEnd w:id="12"/>
      <w:r w:rsidRPr="009E6AC8">
        <w:t>Assessment Conditions</w:t>
      </w:r>
    </w:p>
    <w:p w:rsidR="00000000" w:rsidRPr="009E6AC8" w:rsidP="00905C99">
      <w:pPr>
        <w:pStyle w:val="BodyText"/>
      </w:pPr>
      <w:r w:rsidRPr="009E6AC8">
        <w:t xml:space="preserve">Skills must have been demonstrated in the workplace or in a simulated environment that </w:t>
      </w:r>
      <w:r w:rsidRPr="009E6AC8">
        <w:t xml:space="preserve">reflects workplace conditions and contingencies. The following conditions must be met for this unit: </w:t>
      </w:r>
    </w:p>
    <w:p w:rsidR="00000000" w:rsidRPr="009E6AC8" w:rsidP="009E6AC8">
      <w:pPr>
        <w:pStyle w:val="ListBullet2"/>
      </w:pPr>
      <w:r w:rsidRPr="009E6AC8">
        <w:t>use of suitable facilities, equipment and resources, including:</w:t>
      </w:r>
    </w:p>
    <w:p w:rsidR="00000000" w:rsidRPr="009E6AC8" w:rsidP="009E6AC8">
      <w:pPr>
        <w:pStyle w:val="ListBullet3"/>
      </w:pPr>
      <w:r w:rsidRPr="009E6AC8">
        <w:t>garments and items made of different fabrics with different care and handling requirements.</w:t>
      </w:r>
    </w:p>
    <w:p w:rsidR="00905C99" w:rsidP="00905C99">
      <w:pPr>
        <w:pStyle w:val="BodyText"/>
      </w:pPr>
      <w:r w:rsidRPr="009E6AC8">
        <w:t>Assessors must satisfy the NVR/AQTF mandatory competency requirements for assessors.</w:t>
      </w:r>
    </w:p>
    <w:p w:rsidR="00000000" w:rsidRPr="009E6AC8" w:rsidP="009E6AC8">
      <w:pPr>
        <w:pStyle w:val="Heading1"/>
      </w:pPr>
      <w:bookmarkStart w:id="13" w:name="O_1064360"/>
      <w:bookmarkEnd w:id="13"/>
      <w:r w:rsidRPr="009E6AC8">
        <w:t>Links</w:t>
      </w:r>
    </w:p>
    <w:p w:rsidR="00000000" w:rsidRPr="009E6AC8" w:rsidP="00905C99">
      <w:pPr>
        <w:pStyle w:val="BodyText"/>
      </w:pPr>
      <w:r w:rsidRPr="009E6AC8">
        <w:t>Companion Volume implementation guides are found in V</w:t>
      </w:r>
      <w:r w:rsidRPr="009E6AC8">
        <w:t xml:space="preserve">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2798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6AC8" w:rsidP="009E6AC8"/>
    <w:sectPr w:rsidSect="009E6A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 w:rsidRPr="00905C99" w:rsidP="00905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99" w:rsidP="009E6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5C99" w:rsidP="009E6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5C99" w:rsidP="009E6A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 w:rsidP="009E6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5C99">
      <w:t>Approved</w:t>
    </w:r>
    <w:r w:rsidR="00905C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5C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5C99">
      <w:rPr>
        <w:noProof/>
      </w:rPr>
      <w:t>5</w:t>
    </w:r>
    <w:r>
      <w:rPr>
        <w:noProof/>
      </w:rPr>
      <w:fldChar w:fldCharType="end"/>
    </w:r>
  </w:p>
  <w:p w:rsidR="009E6AC8" w:rsidP="009E6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5C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5C99">
      <w:t>Skills Insight</w:t>
    </w:r>
    <w:r w:rsidR="00905C99">
      <w:fldChar w:fldCharType="end"/>
    </w:r>
  </w:p>
  <w:p w:rsidR="009E6AC8" w:rsidP="009E6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AC8" w:rsidRPr="00905C99" w:rsidP="00905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99" w:rsidRPr="002D2AF8" w:rsidP="009E6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MSTDC2014 Identify fabric and garment cleaning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5C99" w:rsidP="009E6A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AC8" w:rsidRPr="002D2AF8" w:rsidP="009E6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5C99">
      <w:t>MSTDC2014 Identify fabric and garment cleaning requirements</w:t>
    </w:r>
    <w:r w:rsidR="00905C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5C99">
      <w:rPr>
        <w:noProof/>
      </w:rPr>
      <w:t>2 March 2025</w:t>
    </w:r>
    <w:r>
      <w:fldChar w:fldCharType="end"/>
    </w:r>
  </w:p>
  <w:p w:rsidR="009E6AC8" w:rsidP="009E6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64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A3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0C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AC8"/>
  </w:style>
  <w:style w:type="character" w:customStyle="1" w:styleId="Heading1Char">
    <w:name w:val="Heading 1 Char"/>
    <w:basedOn w:val="DefaultParagraphFont"/>
    <w:link w:val="Heading1"/>
    <w:rsid w:val="009E6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A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AC8"/>
    <w:rPr>
      <w:b/>
      <w:spacing w:val="0"/>
    </w:rPr>
  </w:style>
  <w:style w:type="paragraph" w:styleId="ListBullet2">
    <w:name w:val="List Bullet 2"/>
    <w:basedOn w:val="List2"/>
    <w:rsid w:val="009E6A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6AC8"/>
    <w:rPr>
      <w:i/>
    </w:rPr>
  </w:style>
  <w:style w:type="paragraph" w:customStyle="1" w:styleId="SuperHeading">
    <w:name w:val="SuperHeading"/>
    <w:basedOn w:val="Normal"/>
    <w:rsid w:val="009E6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6A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6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AC8"/>
  </w:style>
  <w:style w:type="paragraph" w:styleId="TableofFigures">
    <w:name w:val="table of figures"/>
    <w:basedOn w:val="Normal"/>
    <w:next w:val="Normal"/>
    <w:semiHidden/>
    <w:rsid w:val="009E6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A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6AC8"/>
    <w:rPr>
      <w:rFonts w:ascii="Wingdings" w:hAnsi="Wingdings"/>
    </w:rPr>
  </w:style>
  <w:style w:type="paragraph" w:customStyle="1" w:styleId="TableHeading">
    <w:name w:val="Table Heading"/>
    <w:basedOn w:val="HeadingBase"/>
    <w:rsid w:val="009E6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AC8"/>
    <w:rPr>
      <w:color w:val="0033CC"/>
      <w:u w:val="none"/>
    </w:rPr>
  </w:style>
  <w:style w:type="paragraph" w:customStyle="1" w:styleId="BodyTextRight">
    <w:name w:val="Body Text Right"/>
    <w:basedOn w:val="BodyText"/>
    <w:rsid w:val="009E6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A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AC8"/>
    <w:rPr>
      <w:sz w:val="32"/>
    </w:rPr>
  </w:style>
  <w:style w:type="paragraph" w:customStyle="1" w:styleId="HeadingProcedure">
    <w:name w:val="Heading Procedure"/>
    <w:basedOn w:val="HeadingBase"/>
    <w:next w:val="Normal"/>
    <w:rsid w:val="009E6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AC8"/>
    <w:pPr>
      <w:spacing w:before="60" w:after="60"/>
    </w:pPr>
  </w:style>
  <w:style w:type="paragraph" w:styleId="ListContinue">
    <w:name w:val="List Continue"/>
    <w:basedOn w:val="List"/>
    <w:rsid w:val="009E6AC8"/>
    <w:pPr>
      <w:ind w:firstLine="0"/>
    </w:pPr>
  </w:style>
  <w:style w:type="paragraph" w:customStyle="1" w:styleId="ListNote">
    <w:name w:val="List Note"/>
    <w:basedOn w:val="List"/>
    <w:rsid w:val="009E6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AC8"/>
    <w:rPr>
      <w:rFonts w:ascii="Courier New" w:hAnsi="Courier New"/>
    </w:rPr>
  </w:style>
  <w:style w:type="paragraph" w:customStyle="1" w:styleId="NoteBullet">
    <w:name w:val="Note Bullet"/>
    <w:basedOn w:val="Note"/>
    <w:rsid w:val="009E6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A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6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AC8"/>
    <w:rPr>
      <w:b/>
      <w:smallCaps/>
    </w:rPr>
  </w:style>
  <w:style w:type="paragraph" w:customStyle="1" w:styleId="TableListNumber">
    <w:name w:val="Table List Number"/>
    <w:basedOn w:val="ListNumber"/>
    <w:rsid w:val="009E6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AC8"/>
    <w:pPr>
      <w:numPr>
        <w:numId w:val="10"/>
      </w:numPr>
    </w:pPr>
  </w:style>
  <w:style w:type="paragraph" w:customStyle="1" w:styleId="ListAlpha2">
    <w:name w:val="List Alpha 2"/>
    <w:basedOn w:val="List2"/>
    <w:rsid w:val="009E6AC8"/>
    <w:pPr>
      <w:numPr>
        <w:numId w:val="9"/>
      </w:numPr>
    </w:pPr>
  </w:style>
  <w:style w:type="paragraph" w:styleId="List2">
    <w:name w:val="List 2"/>
    <w:basedOn w:val="BodyText"/>
    <w:rsid w:val="009E6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A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6A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6AC8"/>
    <w:pPr>
      <w:numPr>
        <w:numId w:val="5"/>
      </w:numPr>
    </w:pPr>
  </w:style>
  <w:style w:type="paragraph" w:styleId="ListContinue2">
    <w:name w:val="List Continue 2"/>
    <w:basedOn w:val="List2"/>
    <w:rsid w:val="009E6AC8"/>
    <w:pPr>
      <w:ind w:firstLine="0"/>
    </w:pPr>
  </w:style>
  <w:style w:type="paragraph" w:styleId="ListContinue3">
    <w:name w:val="List Continue 3"/>
    <w:basedOn w:val="List3"/>
    <w:rsid w:val="009E6AC8"/>
    <w:pPr>
      <w:ind w:left="1021" w:firstLine="0"/>
    </w:pPr>
  </w:style>
  <w:style w:type="paragraph" w:styleId="ListContinue4">
    <w:name w:val="List Continue 4"/>
    <w:basedOn w:val="List4"/>
    <w:rsid w:val="009E6AC8"/>
    <w:pPr>
      <w:ind w:firstLine="0"/>
    </w:pPr>
  </w:style>
  <w:style w:type="paragraph" w:styleId="ListContinue5">
    <w:name w:val="List Continue 5"/>
    <w:basedOn w:val="List5"/>
    <w:rsid w:val="009E6AC8"/>
    <w:pPr>
      <w:ind w:firstLine="0"/>
    </w:pPr>
  </w:style>
  <w:style w:type="paragraph" w:styleId="ListNumber3">
    <w:name w:val="List Number 3"/>
    <w:basedOn w:val="List3"/>
    <w:rsid w:val="009E6AC8"/>
    <w:pPr>
      <w:numPr>
        <w:numId w:val="6"/>
      </w:numPr>
    </w:pPr>
  </w:style>
  <w:style w:type="paragraph" w:styleId="ListNumber4">
    <w:name w:val="List Number 4"/>
    <w:basedOn w:val="List4"/>
    <w:rsid w:val="009E6AC8"/>
    <w:pPr>
      <w:numPr>
        <w:numId w:val="7"/>
      </w:numPr>
    </w:pPr>
  </w:style>
  <w:style w:type="paragraph" w:styleId="ListNumber5">
    <w:name w:val="List Number 5"/>
    <w:basedOn w:val="List5"/>
    <w:rsid w:val="009E6AC8"/>
    <w:pPr>
      <w:numPr>
        <w:numId w:val="8"/>
      </w:numPr>
    </w:pPr>
  </w:style>
  <w:style w:type="paragraph" w:styleId="BlockText">
    <w:name w:val="Block Text"/>
    <w:basedOn w:val="Normal"/>
    <w:rsid w:val="009E6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AC8"/>
    <w:rPr>
      <w:sz w:val="16"/>
      <w:vertAlign w:val="superscript"/>
    </w:rPr>
  </w:style>
  <w:style w:type="character" w:customStyle="1" w:styleId="Symbols">
    <w:name w:val="Symbols"/>
    <w:basedOn w:val="DefaultParagraphFont"/>
    <w:rsid w:val="009E6AC8"/>
    <w:rPr>
      <w:rFonts w:ascii="Symbol" w:hAnsi="Symbol"/>
    </w:rPr>
  </w:style>
  <w:style w:type="character" w:customStyle="1" w:styleId="MenuOptions">
    <w:name w:val="Menu Options"/>
    <w:basedOn w:val="DefaultParagraphFont"/>
    <w:rsid w:val="009E6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AC8"/>
    <w:rPr>
      <w:b/>
    </w:rPr>
  </w:style>
  <w:style w:type="character" w:customStyle="1" w:styleId="Underlined">
    <w:name w:val="Underlined"/>
    <w:basedOn w:val="DefaultParagraphFont"/>
    <w:rsid w:val="009E6AC8"/>
    <w:rPr>
      <w:u w:val="single"/>
    </w:rPr>
  </w:style>
  <w:style w:type="paragraph" w:customStyle="1" w:styleId="TableBodyTextRight">
    <w:name w:val="Table Body Text Right"/>
    <w:basedOn w:val="TableBodyText"/>
    <w:rsid w:val="009E6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AC8"/>
    <w:rPr>
      <w:sz w:val="18"/>
    </w:rPr>
  </w:style>
  <w:style w:type="paragraph" w:customStyle="1" w:styleId="BodySmallRight">
    <w:name w:val="Body Small Right"/>
    <w:basedOn w:val="BodyTextRight"/>
    <w:rsid w:val="009E6AC8"/>
    <w:rPr>
      <w:sz w:val="18"/>
      <w:szCs w:val="18"/>
    </w:rPr>
  </w:style>
  <w:style w:type="paragraph" w:customStyle="1" w:styleId="MarginEdition">
    <w:name w:val="Margin Edition"/>
    <w:basedOn w:val="MarginNote"/>
    <w:rsid w:val="009E6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AC8"/>
    <w:rPr>
      <w:sz w:val="2"/>
      <w:szCs w:val="2"/>
    </w:rPr>
  </w:style>
  <w:style w:type="character" w:customStyle="1" w:styleId="Small">
    <w:name w:val="Small"/>
    <w:basedOn w:val="DefaultParagraphFont"/>
    <w:rsid w:val="009E6AC8"/>
    <w:rPr>
      <w:sz w:val="16"/>
    </w:rPr>
  </w:style>
  <w:style w:type="paragraph" w:customStyle="1" w:styleId="WideTable">
    <w:name w:val="Wide Table"/>
    <w:basedOn w:val="Normal"/>
    <w:rsid w:val="009E6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AC8"/>
  </w:style>
  <w:style w:type="paragraph" w:styleId="Quote">
    <w:name w:val="Quote"/>
    <w:basedOn w:val="Heading1"/>
    <w:link w:val="QuoteChar"/>
    <w:qFormat/>
    <w:rsid w:val="009E6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AC8"/>
    <w:pPr>
      <w:pageBreakBefore/>
    </w:pPr>
  </w:style>
  <w:style w:type="paragraph" w:customStyle="1" w:styleId="Border">
    <w:name w:val="Border"/>
    <w:basedOn w:val="Normal"/>
    <w:qFormat/>
    <w:rsid w:val="009E6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AC8"/>
    <w:rPr>
      <w:u w:val="single"/>
    </w:rPr>
  </w:style>
  <w:style w:type="character" w:customStyle="1" w:styleId="BoldandItalics">
    <w:name w:val="Bold and Italics"/>
    <w:qFormat/>
    <w:rsid w:val="009E6AC8"/>
    <w:rPr>
      <w:b/>
      <w:i/>
      <w:u w:val="none"/>
    </w:rPr>
  </w:style>
  <w:style w:type="paragraph" w:styleId="BalloonText">
    <w:name w:val="Balloon Text"/>
    <w:basedOn w:val="Normal"/>
    <w:link w:val="BalloonTextChar"/>
    <w:rsid w:val="009E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AC8"/>
    <w:pPr>
      <w:spacing w:before="0" w:after="0"/>
    </w:pPr>
  </w:style>
  <w:style w:type="paragraph" w:customStyle="1" w:styleId="BodyTextBold">
    <w:name w:val="Body Text Bold"/>
    <w:basedOn w:val="BodyText"/>
    <w:qFormat/>
    <w:rsid w:val="009E6AC8"/>
    <w:rPr>
      <w:b/>
    </w:rPr>
  </w:style>
  <w:style w:type="character" w:styleId="Hyperlink">
    <w:name w:val="Hyperlink"/>
    <w:basedOn w:val="DefaultParagraphFont"/>
    <w:uiPriority w:val="99"/>
    <w:unhideWhenUsed/>
    <w:rsid w:val="00905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777</Words>
  <Characters>5175</Characters>
  <Application>Microsoft Office Word</Application>
  <DocSecurity>0</DocSecurity>
  <Lines>178</Lines>
  <Paragraphs>141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MSTDC2014 Identify fabric and garment cleaning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