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148" w:rsidP="00342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MSTDC2011 Conduct safe handling of dry cleaning chemicals and solvents</w:t>
      </w:r>
      <w:r>
        <w:fldChar w:fldCharType="end"/>
      </w:r>
    </w:p>
    <w:p w:rsidR="00342148" w:rsidP="00342148">
      <w:pPr>
        <w:pStyle w:val="Version"/>
        <w:sectPr w:rsidSect="008E6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150" w:rsidP="008E6150">
      <w:pPr>
        <w:pStyle w:val="SuperHeading"/>
      </w:pPr>
      <w:r w:rsidRPr="008E6150">
        <w:t>MSTDC2011 Conduct safe handling of dry cleaning chemicals and solvents</w:t>
      </w:r>
    </w:p>
    <w:p w:rsidR="00000000" w:rsidRPr="008E6150" w:rsidP="008E6150">
      <w:pPr>
        <w:pStyle w:val="Heading1"/>
      </w:pPr>
      <w:bookmarkStart w:id="1" w:name="O_1064230"/>
      <w:bookmarkEnd w:id="1"/>
      <w:r w:rsidRPr="008E6150">
        <w:t>Modification History</w:t>
      </w:r>
    </w:p>
    <w:p w:rsidR="00000000" w:rsidRPr="008E6150" w:rsidP="00342148">
      <w:pPr>
        <w:pStyle w:val="BodyText"/>
      </w:pPr>
      <w:r w:rsidRPr="008E6150">
        <w:t>Release 1. Supersedes and is equivalent to MSTCD2002 Conduct safe handling of dry cleaning chemicals and solvents.</w:t>
      </w:r>
    </w:p>
    <w:p w:rsidR="00000000" w:rsidRPr="008E6150" w:rsidP="008E6150">
      <w:pPr>
        <w:pStyle w:val="Heading1"/>
      </w:pPr>
      <w:bookmarkStart w:id="2" w:name="O_1064231"/>
      <w:bookmarkEnd w:id="2"/>
      <w:r w:rsidRPr="008E6150">
        <w:t>Application</w:t>
      </w:r>
    </w:p>
    <w:p w:rsidR="00000000" w:rsidRPr="008E6150" w:rsidP="00342148">
      <w:pPr>
        <w:pStyle w:val="BodyText"/>
      </w:pPr>
      <w:r w:rsidRPr="008E6150">
        <w:t xml:space="preserve">This unit of competency describes the skills and knowledge required to prepare, use and store dry cleaning chemicals and solvents commonly used in dry cleaning operations. </w:t>
      </w:r>
    </w:p>
    <w:p w:rsidR="00000000" w:rsidRPr="008E6150" w:rsidP="00342148">
      <w:pPr>
        <w:pStyle w:val="BodyText"/>
      </w:pPr>
      <w:r w:rsidRPr="008E6150">
        <w:t>Work may be conducted in small to large scale enterprises and may involve individu</w:t>
      </w:r>
      <w:r w:rsidRPr="008E6150">
        <w:t xml:space="preserve">al and team activities. Work is performed within defined procedures under direct supervision. </w:t>
      </w:r>
    </w:p>
    <w:p w:rsidR="00000000" w:rsidRPr="008E6150" w:rsidP="00342148">
      <w:pPr>
        <w:pStyle w:val="BodyText"/>
      </w:pPr>
      <w:r w:rsidRPr="008E6150">
        <w:t>No licensing or certification requirements exist at the time of publication. Relevant legislation, industry standards and codes of practice within Australia must</w:t>
      </w:r>
      <w:r w:rsidRPr="008E6150">
        <w:t xml:space="preserve"> be applied.</w:t>
      </w:r>
    </w:p>
    <w:p w:rsidR="00000000" w:rsidRPr="008E6150" w:rsidP="008E6150">
      <w:pPr>
        <w:pStyle w:val="Heading1"/>
      </w:pPr>
      <w:bookmarkStart w:id="3" w:name="O_1064232"/>
      <w:bookmarkEnd w:id="3"/>
      <w:r w:rsidRPr="008E6150">
        <w:t>Pre-requisite Unit</w:t>
      </w:r>
    </w:p>
    <w:p w:rsidR="00000000" w:rsidRPr="008E6150" w:rsidP="00342148">
      <w:pPr>
        <w:pStyle w:val="BodyText"/>
      </w:pPr>
      <w:r w:rsidRPr="008E6150">
        <w:t>Nil</w:t>
      </w:r>
    </w:p>
    <w:p w:rsidR="00000000" w:rsidRPr="008E6150" w:rsidP="008E6150">
      <w:pPr>
        <w:pStyle w:val="Heading1"/>
      </w:pPr>
      <w:bookmarkStart w:id="4" w:name="O_1064233"/>
      <w:bookmarkEnd w:id="4"/>
      <w:r w:rsidRPr="008E6150">
        <w:t>Competency Field</w:t>
      </w:r>
    </w:p>
    <w:p w:rsidR="00000000" w:rsidRPr="008E6150" w:rsidP="00342148">
      <w:pPr>
        <w:pStyle w:val="BodyText"/>
      </w:pPr>
      <w:r w:rsidRPr="008E6150">
        <w:t>Dry cleaning and laundry operations</w:t>
      </w:r>
    </w:p>
    <w:p w:rsidR="00000000" w:rsidRPr="008E6150" w:rsidP="008E6150">
      <w:pPr>
        <w:pStyle w:val="Heading1"/>
      </w:pPr>
      <w:bookmarkStart w:id="5" w:name="O_1064235"/>
      <w:bookmarkEnd w:id="5"/>
      <w:r w:rsidRPr="008E615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421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150" w:rsidP="008E6150">
            <w:pPr>
              <w:pStyle w:val="BodyText"/>
            </w:pPr>
            <w:r w:rsidRPr="008E6150">
              <w:rPr>
                <w:rStyle w:val="SpecialBold"/>
              </w:rPr>
              <w:t>Elements</w:t>
            </w:r>
          </w:p>
          <w:p w:rsidR="00000000" w:rsidRPr="008E6150" w:rsidP="008E6150">
            <w:pPr>
              <w:pStyle w:val="BodyText"/>
            </w:pPr>
            <w:r w:rsidRPr="008E6150">
              <w:rPr>
                <w:rStyle w:val="Emphasis"/>
              </w:rPr>
              <w:t xml:space="preserve">Elements describe the </w:t>
            </w:r>
            <w:r w:rsidRPr="008E6150">
              <w:t xml:space="preserve">essential </w:t>
            </w:r>
            <w:r w:rsidRPr="008E615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150" w:rsidP="008E6150">
            <w:pPr>
              <w:pStyle w:val="BodyText"/>
            </w:pPr>
            <w:r w:rsidRPr="008E6150">
              <w:rPr>
                <w:rStyle w:val="SpecialBold"/>
              </w:rPr>
              <w:t>Performance Criteria</w:t>
            </w:r>
          </w:p>
          <w:p w:rsidR="00000000" w:rsidP="008E6150">
            <w:pPr>
              <w:pStyle w:val="BodyText"/>
              <w:rPr>
                <w:lang w:val="en-NZ"/>
              </w:rPr>
            </w:pPr>
            <w:r w:rsidRPr="008E6150">
              <w:rPr>
                <w:rStyle w:val="Emphasis"/>
              </w:rPr>
              <w:t>Perf</w:t>
            </w:r>
            <w:r w:rsidRPr="008E6150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3421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150">
            <w:pPr>
              <w:pStyle w:val="BodyText"/>
              <w:rPr>
                <w:lang w:val="en-NZ"/>
              </w:rPr>
            </w:pPr>
            <w:r w:rsidRPr="008E6150">
              <w:t xml:space="preserve">1. Prepare to use dry cleaning chemicals and solvents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150" w:rsidP="008E6150">
            <w:pPr>
              <w:pStyle w:val="BodyText"/>
            </w:pPr>
            <w:r w:rsidRPr="008E6150">
              <w:t>1.1 Determine job and safe work requirements from work information</w:t>
            </w:r>
          </w:p>
          <w:p w:rsidR="00000000" w:rsidRPr="008E6150" w:rsidP="008E6150">
            <w:pPr>
              <w:pStyle w:val="BodyText"/>
            </w:pPr>
            <w:r w:rsidRPr="008E6150">
              <w:t>1.2 Identify garments to be dry cleaned, their dry cleaning requirements and chemicals and solvents to be used</w:t>
            </w:r>
          </w:p>
          <w:p w:rsidR="00000000" w:rsidRPr="008E6150" w:rsidP="008E6150">
            <w:pPr>
              <w:pStyle w:val="BodyText"/>
            </w:pPr>
            <w:r w:rsidRPr="008E6150">
              <w:t>1.3 Access information on dry cleaning chemicals and solvents to be used</w:t>
            </w:r>
          </w:p>
          <w:p w:rsidR="00000000" w:rsidRPr="008E6150" w:rsidP="008E6150">
            <w:pPr>
              <w:pStyle w:val="BodyText"/>
            </w:pPr>
            <w:r w:rsidRPr="008E6150">
              <w:t>1.4 Identify personal responsibilities in working with cleaning chemical</w:t>
            </w:r>
            <w:r w:rsidRPr="008E6150">
              <w:t>s</w:t>
            </w:r>
          </w:p>
          <w:p w:rsidR="00000000" w:rsidP="008E6150">
            <w:pPr>
              <w:pStyle w:val="BodyText"/>
              <w:rPr>
                <w:lang w:val="en-NZ"/>
              </w:rPr>
            </w:pPr>
            <w:r w:rsidRPr="008E6150">
              <w:t xml:space="preserve">1.5 Identify and follow procedures for using chemicals in a cost-effective manner </w:t>
            </w:r>
          </w:p>
        </w:tc>
      </w:tr>
      <w:tr w:rsidTr="003421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150">
            <w:pPr>
              <w:pStyle w:val="BodyText"/>
              <w:rPr>
                <w:lang w:val="en-NZ"/>
              </w:rPr>
            </w:pPr>
            <w:r w:rsidRPr="008E6150">
              <w:t xml:space="preserve">2. Identify chemical control measures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150" w:rsidP="008E6150">
            <w:pPr>
              <w:pStyle w:val="BodyText"/>
            </w:pPr>
            <w:r w:rsidRPr="008E6150">
              <w:t>2.1 Identify risks associated with cleaning chemicals and operator use</w:t>
            </w:r>
          </w:p>
          <w:p w:rsidR="00000000" w:rsidRPr="008E6150" w:rsidP="008E6150">
            <w:pPr>
              <w:pStyle w:val="BodyText"/>
            </w:pPr>
            <w:r w:rsidRPr="008E6150">
              <w:t>2.2 Identify measures for controlling risks based on workpla</w:t>
            </w:r>
            <w:r w:rsidRPr="008E6150">
              <w:t>ce procedures</w:t>
            </w:r>
          </w:p>
          <w:p w:rsidR="00000000" w:rsidP="008E6150">
            <w:pPr>
              <w:pStyle w:val="BodyText"/>
              <w:rPr>
                <w:lang w:val="en-NZ"/>
              </w:rPr>
            </w:pPr>
            <w:r w:rsidRPr="008E6150">
              <w:t>2.3 Identify procedures for calculating quantities and measuring chemicals and solvents</w:t>
            </w:r>
          </w:p>
        </w:tc>
      </w:tr>
      <w:tr w:rsidTr="003421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150">
            <w:pPr>
              <w:pStyle w:val="BodyText"/>
              <w:rPr>
                <w:lang w:val="en-NZ"/>
              </w:rPr>
            </w:pPr>
            <w:r w:rsidRPr="008E6150">
              <w:t xml:space="preserve">3. Apply safe handling of dry cleaning chemicals and solvents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150" w:rsidP="008E6150">
            <w:pPr>
              <w:pStyle w:val="BodyText"/>
            </w:pPr>
            <w:r w:rsidRPr="008E6150">
              <w:t>3.1 Ventilate work area and eliminate ignition sources</w:t>
            </w:r>
          </w:p>
          <w:p w:rsidR="00000000" w:rsidRPr="008E6150" w:rsidP="008E6150">
            <w:pPr>
              <w:pStyle w:val="BodyText"/>
            </w:pPr>
            <w:r w:rsidRPr="008E6150">
              <w:t>3.2 Measure, handle and store chemi</w:t>
            </w:r>
            <w:r w:rsidRPr="008E6150">
              <w:t>cals and solvents in accordance with work health and safety practices and workplace procedures</w:t>
            </w:r>
          </w:p>
          <w:p w:rsidR="00000000" w:rsidRPr="008E6150" w:rsidP="008E6150">
            <w:pPr>
              <w:pStyle w:val="BodyText"/>
            </w:pPr>
            <w:r w:rsidRPr="008E6150">
              <w:t>3.3 Safely operate machinery and equipment associated with use of cleaning chemicals and solvents</w:t>
            </w:r>
          </w:p>
          <w:p w:rsidR="00000000" w:rsidRPr="008E6150" w:rsidP="008E6150">
            <w:pPr>
              <w:pStyle w:val="BodyText"/>
            </w:pPr>
            <w:r w:rsidRPr="008E6150">
              <w:t>3.</w:t>
            </w:r>
            <w:r w:rsidRPr="008E6150">
              <w:t>4 Identify and report safety issues, faults or emergencies to relevant personnel</w:t>
            </w:r>
          </w:p>
          <w:p w:rsidR="00000000" w:rsidRPr="008E6150" w:rsidP="008E6150">
            <w:pPr>
              <w:pStyle w:val="BodyText"/>
            </w:pPr>
            <w:r w:rsidRPr="008E6150">
              <w:t>3.5 Follow procedures for accidents and emergencies in accordance with procedures for the specific cleaning chemical or solvent</w:t>
            </w:r>
          </w:p>
          <w:p w:rsidR="00000000" w:rsidRPr="008E6150" w:rsidP="008E6150">
            <w:pPr>
              <w:pStyle w:val="BodyText"/>
            </w:pPr>
            <w:r w:rsidRPr="008E6150">
              <w:t xml:space="preserve">3.6 Maintain work area and dispose of cleaning </w:t>
            </w:r>
            <w:r w:rsidRPr="008E6150">
              <w:t>chemicals and solvents in accordance with regulatory requirements and safety data sheet (SDS) recommendations</w:t>
            </w:r>
          </w:p>
        </w:tc>
      </w:tr>
    </w:tbl>
    <w:p w:rsidR="00000000" w:rsidRPr="008E6150" w:rsidP="008E6150">
      <w:pPr>
        <w:pStyle w:val="BodyText"/>
      </w:pPr>
    </w:p>
    <w:p w:rsidR="00000000" w:rsidRPr="008E6150" w:rsidP="008E6150">
      <w:pPr>
        <w:pStyle w:val="AllowPageBreak"/>
      </w:pPr>
    </w:p>
    <w:p w:rsidR="00000000" w:rsidRPr="008E6150" w:rsidP="008E6150">
      <w:pPr>
        <w:pStyle w:val="Heading1"/>
      </w:pPr>
      <w:bookmarkStart w:id="6" w:name="O_1064236"/>
      <w:bookmarkEnd w:id="6"/>
      <w:r w:rsidRPr="008E6150">
        <w:t>Foundation Skills</w:t>
      </w:r>
    </w:p>
    <w:p w:rsidR="00000000" w:rsidRPr="008E6150" w:rsidP="00342148">
      <w:pPr>
        <w:pStyle w:val="BodyText"/>
      </w:pPr>
      <w:r w:rsidRPr="008E6150">
        <w:t>This section describes those language, literacy, numeracy and employment skills that are essential to perfo</w:t>
      </w:r>
      <w:r w:rsidRPr="008E6150">
        <w:t>rmance.</w:t>
      </w:r>
    </w:p>
    <w:p w:rsidR="00000000" w:rsidRPr="008E6150" w:rsidP="008E6150">
      <w:pPr>
        <w:pStyle w:val="ListBullet"/>
      </w:pPr>
      <w:r w:rsidRPr="008E6150">
        <w:t>Reading skills to:</w:t>
      </w:r>
    </w:p>
    <w:p w:rsidR="00000000" w:rsidRPr="008E6150" w:rsidP="008E6150">
      <w:pPr>
        <w:pStyle w:val="ListBullet3"/>
      </w:pPr>
      <w:r w:rsidRPr="008E6150">
        <w:t xml:space="preserve">interpret labels of chemicals and solvents, standard operating procedures (SOPs), and common terminology in SDSs </w:t>
      </w:r>
    </w:p>
    <w:p w:rsidR="00000000" w:rsidRPr="008E6150" w:rsidP="008E6150">
      <w:pPr>
        <w:pStyle w:val="ListBullet"/>
      </w:pPr>
      <w:r w:rsidRPr="008E6150">
        <w:t>Numeracy skills to calculate ratios and accurately measure and mix chemicals and solvents using mL, L, g.</w:t>
      </w:r>
    </w:p>
    <w:p w:rsidR="00000000" w:rsidRPr="008E6150" w:rsidP="00342148">
      <w:pPr>
        <w:pStyle w:val="BodyText"/>
      </w:pPr>
      <w:r w:rsidRPr="008E6150">
        <w:t>Other foundation skills essential to performance are explicit in the performance criteria of this unit.</w:t>
      </w:r>
    </w:p>
    <w:p w:rsidR="00000000" w:rsidRPr="008E6150" w:rsidP="008E6150">
      <w:pPr>
        <w:pStyle w:val="Heading1"/>
      </w:pPr>
      <w:bookmarkStart w:id="7" w:name="O_1064238"/>
      <w:bookmarkEnd w:id="7"/>
      <w:r w:rsidRPr="008E6150">
        <w:t>Unit Mapping Information</w:t>
      </w:r>
    </w:p>
    <w:p w:rsidR="00000000" w:rsidRPr="008E6150" w:rsidP="00342148">
      <w:pPr>
        <w:pStyle w:val="BodyText"/>
      </w:pPr>
      <w:r w:rsidRPr="008E6150">
        <w:t>Release 1. Supersedes and is equivalent to MSTDC2002 Conduct safe handling of dry cleaning chemicals and sol</w:t>
      </w:r>
      <w:r w:rsidRPr="008E6150">
        <w:t>vents.</w:t>
      </w:r>
    </w:p>
    <w:p w:rsidR="00000000" w:rsidRPr="008E6150" w:rsidP="008E6150">
      <w:pPr>
        <w:pStyle w:val="Heading1"/>
      </w:pPr>
      <w:bookmarkStart w:id="8" w:name="O_1064245"/>
      <w:bookmarkEnd w:id="8"/>
      <w:r w:rsidRPr="008E6150">
        <w:t>Links</w:t>
      </w:r>
    </w:p>
    <w:p w:rsidR="00000000" w:rsidRPr="008E6150" w:rsidP="00342148">
      <w:pPr>
        <w:pStyle w:val="BodyText"/>
      </w:pPr>
      <w:r w:rsidRPr="008E6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2026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E6150" w:rsidP="008E6150"/>
    <w:sectPr w:rsidSect="008E6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0" w:rsidRPr="00342148" w:rsidP="00342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48" w:rsidP="008E6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148" w:rsidP="008E6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2148" w:rsidP="008E6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150" w:rsidRPr="00342148" w:rsidP="00342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48" w:rsidRPr="002D2AF8" w:rsidP="008E6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MSTDC2011 Conduct safe handling of dry cleaning chemicals and solvents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42148" w:rsidP="008E6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721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147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150"/>
  </w:style>
  <w:style w:type="character" w:customStyle="1" w:styleId="Heading1Char">
    <w:name w:val="Heading 1 Char"/>
    <w:basedOn w:val="DefaultParagraphFont"/>
    <w:link w:val="Heading1"/>
    <w:rsid w:val="008E6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1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150"/>
    <w:rPr>
      <w:b/>
      <w:spacing w:val="0"/>
    </w:rPr>
  </w:style>
  <w:style w:type="character" w:styleId="Emphasis">
    <w:name w:val="Emphasis"/>
    <w:basedOn w:val="DefaultParagraphFont"/>
    <w:qFormat/>
    <w:rsid w:val="008E6150"/>
    <w:rPr>
      <w:i/>
    </w:rPr>
  </w:style>
  <w:style w:type="paragraph" w:customStyle="1" w:styleId="SuperHeading">
    <w:name w:val="SuperHeading"/>
    <w:basedOn w:val="Normal"/>
    <w:rsid w:val="008E6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6150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6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1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1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150"/>
  </w:style>
  <w:style w:type="paragraph" w:styleId="TableofFigures">
    <w:name w:val="table of figures"/>
    <w:basedOn w:val="Normal"/>
    <w:next w:val="Normal"/>
    <w:semiHidden/>
    <w:rsid w:val="008E6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6150"/>
    <w:rPr>
      <w:rFonts w:ascii="Wingdings" w:hAnsi="Wingdings"/>
    </w:rPr>
  </w:style>
  <w:style w:type="paragraph" w:customStyle="1" w:styleId="TableHeading">
    <w:name w:val="Table Heading"/>
    <w:basedOn w:val="HeadingBase"/>
    <w:rsid w:val="008E6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150"/>
    <w:rPr>
      <w:color w:val="0033CC"/>
      <w:u w:val="none"/>
    </w:rPr>
  </w:style>
  <w:style w:type="paragraph" w:customStyle="1" w:styleId="BodyTextRight">
    <w:name w:val="Body Text Right"/>
    <w:basedOn w:val="BodyText"/>
    <w:rsid w:val="008E6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150"/>
    <w:rPr>
      <w:sz w:val="32"/>
    </w:rPr>
  </w:style>
  <w:style w:type="paragraph" w:customStyle="1" w:styleId="HeadingProcedure">
    <w:name w:val="Heading Procedure"/>
    <w:basedOn w:val="HeadingBase"/>
    <w:next w:val="Normal"/>
    <w:rsid w:val="008E6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150"/>
    <w:pPr>
      <w:spacing w:before="60" w:after="60"/>
    </w:pPr>
  </w:style>
  <w:style w:type="paragraph" w:styleId="ListContinue">
    <w:name w:val="List Continue"/>
    <w:basedOn w:val="List"/>
    <w:rsid w:val="008E6150"/>
    <w:pPr>
      <w:ind w:firstLine="0"/>
    </w:pPr>
  </w:style>
  <w:style w:type="paragraph" w:customStyle="1" w:styleId="ListNote">
    <w:name w:val="List Note"/>
    <w:basedOn w:val="List"/>
    <w:rsid w:val="008E6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150"/>
    <w:rPr>
      <w:rFonts w:ascii="Courier New" w:hAnsi="Courier New"/>
    </w:rPr>
  </w:style>
  <w:style w:type="paragraph" w:customStyle="1" w:styleId="NoteBullet">
    <w:name w:val="Note Bullet"/>
    <w:basedOn w:val="Note"/>
    <w:rsid w:val="008E6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150"/>
    <w:rPr>
      <w:b/>
      <w:smallCaps/>
    </w:rPr>
  </w:style>
  <w:style w:type="paragraph" w:customStyle="1" w:styleId="TableListNumber">
    <w:name w:val="Table List Number"/>
    <w:basedOn w:val="ListNumber"/>
    <w:rsid w:val="008E6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150"/>
    <w:pPr>
      <w:numPr>
        <w:numId w:val="9"/>
      </w:numPr>
    </w:pPr>
  </w:style>
  <w:style w:type="paragraph" w:customStyle="1" w:styleId="ListAlpha2">
    <w:name w:val="List Alpha 2"/>
    <w:basedOn w:val="List2"/>
    <w:rsid w:val="008E6150"/>
    <w:pPr>
      <w:numPr>
        <w:numId w:val="8"/>
      </w:numPr>
    </w:pPr>
  </w:style>
  <w:style w:type="paragraph" w:styleId="List2">
    <w:name w:val="List 2"/>
    <w:basedOn w:val="BodyText"/>
    <w:rsid w:val="008E6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1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6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6150"/>
    <w:pPr>
      <w:numPr>
        <w:numId w:val="4"/>
      </w:numPr>
    </w:pPr>
  </w:style>
  <w:style w:type="paragraph" w:styleId="ListContinue2">
    <w:name w:val="List Continue 2"/>
    <w:basedOn w:val="List2"/>
    <w:rsid w:val="008E6150"/>
    <w:pPr>
      <w:ind w:firstLine="0"/>
    </w:pPr>
  </w:style>
  <w:style w:type="paragraph" w:styleId="ListContinue3">
    <w:name w:val="List Continue 3"/>
    <w:basedOn w:val="List3"/>
    <w:rsid w:val="008E6150"/>
    <w:pPr>
      <w:ind w:left="1021" w:firstLine="0"/>
    </w:pPr>
  </w:style>
  <w:style w:type="paragraph" w:styleId="ListContinue4">
    <w:name w:val="List Continue 4"/>
    <w:basedOn w:val="List4"/>
    <w:rsid w:val="008E6150"/>
    <w:pPr>
      <w:ind w:firstLine="0"/>
    </w:pPr>
  </w:style>
  <w:style w:type="paragraph" w:styleId="ListContinue5">
    <w:name w:val="List Continue 5"/>
    <w:basedOn w:val="List5"/>
    <w:rsid w:val="008E6150"/>
    <w:pPr>
      <w:ind w:firstLine="0"/>
    </w:pPr>
  </w:style>
  <w:style w:type="paragraph" w:styleId="ListNumber3">
    <w:name w:val="List Number 3"/>
    <w:basedOn w:val="List3"/>
    <w:rsid w:val="008E6150"/>
    <w:pPr>
      <w:numPr>
        <w:numId w:val="5"/>
      </w:numPr>
    </w:pPr>
  </w:style>
  <w:style w:type="paragraph" w:styleId="ListNumber4">
    <w:name w:val="List Number 4"/>
    <w:basedOn w:val="List4"/>
    <w:rsid w:val="008E6150"/>
    <w:pPr>
      <w:numPr>
        <w:numId w:val="6"/>
      </w:numPr>
    </w:pPr>
  </w:style>
  <w:style w:type="paragraph" w:styleId="ListNumber5">
    <w:name w:val="List Number 5"/>
    <w:basedOn w:val="List5"/>
    <w:rsid w:val="008E6150"/>
    <w:pPr>
      <w:numPr>
        <w:numId w:val="7"/>
      </w:numPr>
    </w:pPr>
  </w:style>
  <w:style w:type="paragraph" w:styleId="BlockText">
    <w:name w:val="Block Text"/>
    <w:basedOn w:val="Normal"/>
    <w:rsid w:val="008E6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150"/>
    <w:rPr>
      <w:sz w:val="16"/>
      <w:vertAlign w:val="superscript"/>
    </w:rPr>
  </w:style>
  <w:style w:type="character" w:customStyle="1" w:styleId="Symbols">
    <w:name w:val="Symbols"/>
    <w:basedOn w:val="DefaultParagraphFont"/>
    <w:rsid w:val="008E6150"/>
    <w:rPr>
      <w:rFonts w:ascii="Symbol" w:hAnsi="Symbol"/>
    </w:rPr>
  </w:style>
  <w:style w:type="character" w:customStyle="1" w:styleId="MenuOptions">
    <w:name w:val="Menu Options"/>
    <w:basedOn w:val="DefaultParagraphFont"/>
    <w:rsid w:val="008E6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150"/>
    <w:rPr>
      <w:b/>
    </w:rPr>
  </w:style>
  <w:style w:type="character" w:customStyle="1" w:styleId="Underlined">
    <w:name w:val="Underlined"/>
    <w:basedOn w:val="DefaultParagraphFont"/>
    <w:rsid w:val="008E6150"/>
    <w:rPr>
      <w:u w:val="single"/>
    </w:rPr>
  </w:style>
  <w:style w:type="paragraph" w:customStyle="1" w:styleId="TableBodyTextRight">
    <w:name w:val="Table Body Text Right"/>
    <w:basedOn w:val="TableBodyText"/>
    <w:rsid w:val="008E6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150"/>
    <w:rPr>
      <w:sz w:val="18"/>
    </w:rPr>
  </w:style>
  <w:style w:type="paragraph" w:customStyle="1" w:styleId="BodySmallRight">
    <w:name w:val="Body Small Right"/>
    <w:basedOn w:val="BodyTextRight"/>
    <w:rsid w:val="008E6150"/>
    <w:rPr>
      <w:sz w:val="18"/>
      <w:szCs w:val="18"/>
    </w:rPr>
  </w:style>
  <w:style w:type="paragraph" w:customStyle="1" w:styleId="MarginEdition">
    <w:name w:val="Margin Edition"/>
    <w:basedOn w:val="MarginNote"/>
    <w:rsid w:val="008E6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150"/>
    <w:rPr>
      <w:sz w:val="2"/>
      <w:szCs w:val="2"/>
    </w:rPr>
  </w:style>
  <w:style w:type="character" w:customStyle="1" w:styleId="Small">
    <w:name w:val="Small"/>
    <w:basedOn w:val="DefaultParagraphFont"/>
    <w:rsid w:val="008E6150"/>
    <w:rPr>
      <w:sz w:val="16"/>
    </w:rPr>
  </w:style>
  <w:style w:type="paragraph" w:customStyle="1" w:styleId="WideTable">
    <w:name w:val="Wide Table"/>
    <w:basedOn w:val="Normal"/>
    <w:rsid w:val="008E6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150"/>
  </w:style>
  <w:style w:type="paragraph" w:styleId="Quote">
    <w:name w:val="Quote"/>
    <w:basedOn w:val="Heading1"/>
    <w:link w:val="QuoteChar"/>
    <w:qFormat/>
    <w:rsid w:val="008E6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150"/>
    <w:pPr>
      <w:pageBreakBefore/>
    </w:pPr>
  </w:style>
  <w:style w:type="paragraph" w:customStyle="1" w:styleId="Border">
    <w:name w:val="Border"/>
    <w:basedOn w:val="Normal"/>
    <w:qFormat/>
    <w:rsid w:val="008E6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150"/>
    <w:rPr>
      <w:u w:val="single"/>
    </w:rPr>
  </w:style>
  <w:style w:type="character" w:customStyle="1" w:styleId="BoldandItalics">
    <w:name w:val="Bold and Italics"/>
    <w:qFormat/>
    <w:rsid w:val="008E6150"/>
    <w:rPr>
      <w:b/>
      <w:i/>
      <w:u w:val="none"/>
    </w:rPr>
  </w:style>
  <w:style w:type="paragraph" w:styleId="BalloonText">
    <w:name w:val="Balloon Text"/>
    <w:basedOn w:val="Normal"/>
    <w:link w:val="BalloonTextChar"/>
    <w:rsid w:val="008E6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150"/>
    <w:pPr>
      <w:spacing w:before="0" w:after="0"/>
    </w:pPr>
  </w:style>
  <w:style w:type="paragraph" w:customStyle="1" w:styleId="BodyTextBold">
    <w:name w:val="Body Text Bold"/>
    <w:basedOn w:val="BodyText"/>
    <w:qFormat/>
    <w:rsid w:val="008E6150"/>
    <w:rPr>
      <w:b/>
    </w:rPr>
  </w:style>
  <w:style w:type="character" w:styleId="Hyperlink">
    <w:name w:val="Hyperlink"/>
    <w:basedOn w:val="DefaultParagraphFont"/>
    <w:uiPriority w:val="99"/>
    <w:unhideWhenUsed/>
    <w:rsid w:val="00342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3013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MSTDC2011 Conduct safe handling of dry cleaning chemicals and solvents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