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6BD" w:rsidP="00541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MSTDC2005 Operate wet cleaning machines</w:t>
      </w:r>
      <w:r>
        <w:fldChar w:fldCharType="end"/>
      </w:r>
    </w:p>
    <w:p w:rsidR="005416BD" w:rsidP="005416BD">
      <w:pPr>
        <w:pStyle w:val="Version"/>
        <w:sectPr w:rsidSect="000B2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921" w:rsidP="000B2921">
      <w:pPr>
        <w:pStyle w:val="SuperHeading"/>
      </w:pPr>
      <w:r w:rsidRPr="000B2921">
        <w:t>MSTDC2005 Operate wet cleaning machines</w:t>
      </w:r>
    </w:p>
    <w:p w:rsidR="00000000" w:rsidRPr="000B2921" w:rsidP="000B2921">
      <w:pPr>
        <w:pStyle w:val="Heading1"/>
      </w:pPr>
      <w:bookmarkStart w:id="1" w:name="O_935335"/>
      <w:bookmarkEnd w:id="1"/>
      <w:r w:rsidRPr="000B2921">
        <w:t>Modification History</w:t>
      </w:r>
    </w:p>
    <w:p w:rsidR="00000000" w:rsidRPr="000B2921" w:rsidP="005416BD">
      <w:pPr>
        <w:pStyle w:val="BodyText"/>
      </w:pPr>
      <w:r w:rsidRPr="000B2921">
        <w:t>Release 1. Supersedes and is equivalent to LMTDC2005A Operate wet cleaning machines</w:t>
      </w:r>
    </w:p>
    <w:p w:rsidR="00000000" w:rsidRPr="000B2921" w:rsidP="000B2921">
      <w:pPr>
        <w:pStyle w:val="Heading1"/>
      </w:pPr>
      <w:bookmarkStart w:id="2" w:name="O_935343"/>
      <w:bookmarkEnd w:id="2"/>
      <w:r w:rsidRPr="000B2921">
        <w:t>Application</w:t>
      </w:r>
    </w:p>
    <w:p w:rsidR="00000000" w:rsidRPr="000B2921" w:rsidP="005416BD">
      <w:pPr>
        <w:pStyle w:val="BodyText"/>
      </w:pPr>
      <w:r w:rsidRPr="000B2921">
        <w:t>This unit of competency covers the skills and knowledge required to load articles into water-based cleaning machines, moni</w:t>
      </w:r>
      <w:r w:rsidRPr="000B2921">
        <w:t>tor procedures and process to specifications and quality requirements.</w:t>
      </w:r>
    </w:p>
    <w:p w:rsidR="00000000" w:rsidRPr="000B2921" w:rsidP="005416BD">
      <w:pPr>
        <w:pStyle w:val="BodyText"/>
      </w:pPr>
      <w:r w:rsidRPr="000B2921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0B2921" w:rsidP="005416BD">
      <w:pPr>
        <w:pStyle w:val="BodyText"/>
      </w:pPr>
      <w:r w:rsidRPr="000B2921">
        <w:t>No lic</w:t>
      </w:r>
      <w:r w:rsidRPr="000B2921">
        <w:t>ensing, legislative or certification requirements apply to this unit at the time of publication.</w:t>
      </w:r>
    </w:p>
    <w:p w:rsidR="00000000" w:rsidRPr="000B2921" w:rsidP="000B2921">
      <w:pPr>
        <w:pStyle w:val="Heading1"/>
      </w:pPr>
      <w:bookmarkStart w:id="3" w:name="O_935342"/>
      <w:bookmarkEnd w:id="3"/>
      <w:r w:rsidRPr="000B2921">
        <w:t>Pre-requisite Unit</w:t>
      </w:r>
    </w:p>
    <w:p w:rsidR="00000000" w:rsidRPr="000B2921" w:rsidP="005416BD">
      <w:pPr>
        <w:pStyle w:val="BodyText"/>
      </w:pPr>
      <w:r w:rsidRPr="000B2921">
        <w:t>Nil</w:t>
      </w:r>
    </w:p>
    <w:p w:rsidR="00000000" w:rsidRPr="000B2921" w:rsidP="000B2921">
      <w:pPr>
        <w:pStyle w:val="Heading1"/>
      </w:pPr>
      <w:bookmarkStart w:id="4" w:name="O_935341"/>
      <w:bookmarkEnd w:id="4"/>
      <w:r w:rsidRPr="000B2921">
        <w:t>Competency Field</w:t>
      </w:r>
    </w:p>
    <w:p w:rsidR="00000000" w:rsidRPr="000B2921" w:rsidP="005416BD">
      <w:pPr>
        <w:pStyle w:val="BodyText"/>
      </w:pPr>
      <w:r w:rsidRPr="000B2921">
        <w:t>Dry cleaning and laundry operations</w:t>
      </w:r>
    </w:p>
    <w:p w:rsidR="00000000" w:rsidRPr="000B2921" w:rsidP="000B2921">
      <w:pPr>
        <w:pStyle w:val="Heading1"/>
      </w:pPr>
      <w:bookmarkStart w:id="5" w:name="O_935340"/>
      <w:bookmarkEnd w:id="5"/>
      <w:r w:rsidRPr="000B2921">
        <w:t>Unit Sector</w:t>
      </w:r>
    </w:p>
    <w:p w:rsidR="00000000" w:rsidRPr="000B2921" w:rsidP="005416BD">
      <w:pPr>
        <w:pStyle w:val="BodyText"/>
      </w:pPr>
      <w:r w:rsidRPr="000B2921">
        <w:t>Not applicable</w:t>
      </w:r>
    </w:p>
    <w:p w:rsidR="00000000" w:rsidRPr="000B2921" w:rsidP="000B2921">
      <w:pPr>
        <w:pStyle w:val="Heading1"/>
      </w:pPr>
      <w:bookmarkStart w:id="6" w:name="O_935339"/>
      <w:bookmarkEnd w:id="6"/>
      <w:r w:rsidRPr="000B29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Performance criteria describe the performance needed to demonstrate achievement of the element.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BodyText"/>
            </w:pPr>
            <w:r w:rsidRPr="000B292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Follow standard operating procedures (SOPs)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Comply with work health and safety (WHS) requirements at all times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Use appropriate personal protective equipment (PPE) in accordance with SOPs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Identify job requirements from specifications, drawings, job sheets or work instructions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BodyText"/>
            </w:pPr>
            <w:r w:rsidRPr="000B292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rPr>
                <w:rStyle w:val="SpecialBold"/>
              </w:rPr>
              <w:t>Prepare for wet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Identify production schedule and work load priorities to plan work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Determine machine and equipment loads by weight or classification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Determine size of load by weighing and reading indicator scales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Follow wet cleaning machine operator instructions and schedules for a given process or article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Complete records according to workplace procedures and instructions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BodyText"/>
            </w:pPr>
            <w:r w:rsidRPr="000B292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rPr>
                <w:rStyle w:val="SpecialBold"/>
              </w:rPr>
              <w:t>Operate wet cleaning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Load machine with correct weight for machine according to product classification manufacturer specifications, workplace procedures and WHS practices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Determine wet cleaning program for type of wash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 xml:space="preserve">Select water levels and temperature for load </w:t>
            </w:r>
            <w:r w:rsidRPr="000B2921">
              <w:t>type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Add appropriate additives to machine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Operate machine in accordance with operating instructions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 xml:space="preserve">Prepare additives and dosing system and monitor for correct operation and report faults 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Unload articles using correct manual handling techniques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Complete records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BodyText"/>
            </w:pPr>
            <w:r w:rsidRPr="000B292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rPr>
                <w:rStyle w:val="SpecialBold"/>
              </w:rPr>
              <w:t>Finalise and review wet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Check machine operation for correct water, temperature and additives levels, and program operation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Report washing machine operational faults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 xml:space="preserve">Monitor discharge from washing machine to optimise environmental protection and waste disposal 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Hang articles or sort and inspect for stains or further treatment, according to finishing requirements a</w:t>
            </w:r>
            <w:r w:rsidRPr="000B2921">
              <w:t>nd quality standards</w:t>
            </w:r>
          </w:p>
        </w:tc>
      </w:tr>
      <w:tr w:rsidTr="000B29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BodyText"/>
            </w:pPr>
            <w:r w:rsidRPr="000B2921">
              <w:t>Direct articles to correct area for finishing, drying or further processing</w:t>
            </w:r>
          </w:p>
        </w:tc>
      </w:tr>
    </w:tbl>
    <w:p w:rsidR="00000000" w:rsidRPr="000B2921" w:rsidP="000B2921">
      <w:pPr>
        <w:pStyle w:val="BodyText"/>
      </w:pPr>
    </w:p>
    <w:p w:rsidR="00000000" w:rsidRPr="000B2921" w:rsidP="000B2921">
      <w:pPr>
        <w:pStyle w:val="AllowPageBreak"/>
      </w:pPr>
    </w:p>
    <w:p w:rsidR="00000000" w:rsidRPr="000B2921" w:rsidP="000B2921">
      <w:pPr>
        <w:pStyle w:val="Heading1"/>
      </w:pPr>
      <w:bookmarkStart w:id="7" w:name="O_935338"/>
      <w:bookmarkEnd w:id="7"/>
      <w:r w:rsidRPr="000B2921">
        <w:t>Foundation Skills</w:t>
      </w:r>
    </w:p>
    <w:p w:rsidR="00000000" w:rsidRPr="000B2921" w:rsidP="005416BD">
      <w:pPr>
        <w:pStyle w:val="BodyText"/>
      </w:pPr>
      <w:r w:rsidRPr="000B2921">
        <w:t>This section describes those required skills (language, literacy and numeracy) that are essential to performance.</w:t>
      </w:r>
    </w:p>
    <w:p w:rsidR="00000000" w:rsidRPr="000B2921" w:rsidP="005416BD">
      <w:pPr>
        <w:pStyle w:val="BodyText"/>
      </w:pPr>
      <w:r w:rsidRPr="000B2921">
        <w:t>Foundation skills essential to performance are explicit in the performance criteria of this unit of competency.</w:t>
      </w:r>
    </w:p>
    <w:p w:rsidR="00000000" w:rsidRPr="000B2921" w:rsidP="000B2921">
      <w:pPr>
        <w:pStyle w:val="Heading1"/>
      </w:pPr>
      <w:bookmarkStart w:id="8" w:name="O_935337"/>
      <w:bookmarkEnd w:id="8"/>
      <w:r w:rsidRPr="000B292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416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t>This field allows for different work environments and conditions that may affect performance. Essential ope</w:t>
            </w:r>
            <w:r w:rsidRPr="000B292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416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ListBullet"/>
            </w:pPr>
            <w:r w:rsidRPr="000B2921">
              <w:t>requirements prescribed by legislation, awards, agreements and conditions of employment</w:t>
            </w:r>
          </w:p>
          <w:p w:rsidR="00000000" w:rsidRPr="000B2921" w:rsidP="000B2921">
            <w:pPr>
              <w:pStyle w:val="ListBullet"/>
            </w:pPr>
            <w:r w:rsidRPr="000B2921">
              <w:t>SOPs</w:t>
            </w:r>
          </w:p>
          <w:p w:rsidR="00000000" w:rsidRPr="000B2921" w:rsidP="000B2921">
            <w:pPr>
              <w:pStyle w:val="ListBullet"/>
            </w:pPr>
            <w:r w:rsidRPr="000B2921">
              <w:t>work instructions</w:t>
            </w:r>
          </w:p>
          <w:p w:rsidR="00000000" w:rsidRPr="000B2921" w:rsidP="000B2921">
            <w:pPr>
              <w:pStyle w:val="ListBullet"/>
            </w:pPr>
            <w:r w:rsidRPr="000B2921">
              <w:t>oral, written and visual communication</w:t>
            </w:r>
          </w:p>
          <w:p w:rsidR="00000000" w:rsidRPr="000B2921" w:rsidP="000B2921">
            <w:pPr>
              <w:pStyle w:val="ListBullet"/>
            </w:pPr>
            <w:r w:rsidRPr="000B2921">
              <w:t>quality practices, including responsibility for maintenance of own work quality and contribution to qualit</w:t>
            </w:r>
            <w:r w:rsidRPr="000B2921">
              <w:t>y improvement of team or section output</w:t>
            </w:r>
          </w:p>
          <w:p w:rsidR="00000000" w:rsidRPr="000B2921" w:rsidP="000B2921">
            <w:pPr>
              <w:pStyle w:val="ListBullet"/>
            </w:pPr>
            <w:r w:rsidRPr="000B2921">
              <w:t>housekeeping</w:t>
            </w:r>
          </w:p>
          <w:p w:rsidR="00000000" w:rsidRPr="000B2921" w:rsidP="000B2921">
            <w:pPr>
              <w:pStyle w:val="ListBullet"/>
            </w:pPr>
            <w:r w:rsidRPr="000B2921">
              <w:t>tasks related to environmental protection, waste disposal, pollution control and recycling</w:t>
            </w:r>
          </w:p>
          <w:p w:rsidR="00000000" w:rsidP="000B2921">
            <w:pPr>
              <w:pStyle w:val="BodyText"/>
              <w:rPr>
                <w:lang w:val="en-NZ"/>
              </w:rPr>
            </w:pPr>
          </w:p>
        </w:tc>
      </w:tr>
      <w:tr w:rsidTr="005416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ListBullet"/>
            </w:pPr>
            <w:r w:rsidRPr="000B2921">
              <w:t xml:space="preserve">the </w:t>
            </w:r>
            <w:r w:rsidRPr="000B2921">
              <w:t>relevant industry or Australian Standards that are current at the time this unit is being undertaken</w:t>
            </w:r>
          </w:p>
          <w:p w:rsidR="00000000" w:rsidP="000B2921">
            <w:pPr>
              <w:pStyle w:val="BodyText"/>
              <w:rPr>
                <w:lang w:val="en-NZ"/>
              </w:rPr>
            </w:pPr>
          </w:p>
        </w:tc>
      </w:tr>
      <w:tr w:rsidTr="005416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21">
            <w:pPr>
              <w:pStyle w:val="BodyText"/>
              <w:rPr>
                <w:lang w:val="en-NZ"/>
              </w:rPr>
            </w:pPr>
            <w:r w:rsidRPr="000B2921">
              <w:rPr>
                <w:rStyle w:val="SpecialBold"/>
              </w:rPr>
              <w:t>Machine and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21" w:rsidP="000B2921">
            <w:pPr>
              <w:pStyle w:val="ListBullet"/>
            </w:pPr>
            <w:r w:rsidRPr="000B2921">
              <w:t xml:space="preserve">microprocessor </w:t>
            </w:r>
          </w:p>
          <w:p w:rsidR="00000000" w:rsidRPr="000B2921" w:rsidP="000B2921">
            <w:pPr>
              <w:pStyle w:val="ListBullet"/>
            </w:pPr>
            <w:r w:rsidRPr="000B2921">
              <w:t xml:space="preserve">computer controlled </w:t>
            </w:r>
          </w:p>
          <w:p w:rsidR="00000000" w:rsidRPr="000B2921" w:rsidP="000B2921">
            <w:pPr>
              <w:pStyle w:val="ListBullet"/>
            </w:pPr>
            <w:r w:rsidRPr="000B2921">
              <w:t>small wet cleaning machines in the 2.5 to 25 kg capaci</w:t>
            </w:r>
            <w:r w:rsidRPr="000B2921">
              <w:t>ty range</w:t>
            </w:r>
          </w:p>
          <w:p w:rsidR="00000000" w:rsidRPr="000B2921" w:rsidP="000B2921">
            <w:pPr>
              <w:pStyle w:val="ListBullet"/>
            </w:pPr>
            <w:r w:rsidRPr="000B2921">
              <w:t>weighing machines</w:t>
            </w:r>
          </w:p>
        </w:tc>
      </w:tr>
    </w:tbl>
    <w:p w:rsidR="00000000" w:rsidRPr="000B2921" w:rsidP="000B2921">
      <w:pPr>
        <w:pStyle w:val="BodyText"/>
      </w:pPr>
    </w:p>
    <w:p w:rsidR="00000000" w:rsidRPr="000B2921" w:rsidP="000B2921">
      <w:pPr>
        <w:pStyle w:val="AllowPageBreak"/>
      </w:pPr>
    </w:p>
    <w:p w:rsidR="00000000" w:rsidRPr="000B2921" w:rsidP="000B2921">
      <w:pPr>
        <w:pStyle w:val="Heading1"/>
      </w:pPr>
      <w:bookmarkStart w:id="9" w:name="O_935336"/>
      <w:bookmarkEnd w:id="9"/>
      <w:r w:rsidRPr="000B2921">
        <w:t>Unit Mapping Information</w:t>
      </w:r>
    </w:p>
    <w:p w:rsidR="00000000" w:rsidRPr="000B2921" w:rsidP="005416BD">
      <w:pPr>
        <w:pStyle w:val="BodyText"/>
      </w:pPr>
      <w:r w:rsidRPr="000B2921">
        <w:t>Release 1. Supersedes and is equivalent to LMTDC2005A Operate wet cleaning machines</w:t>
      </w:r>
    </w:p>
    <w:p w:rsidR="00000000" w:rsidRPr="000B2921" w:rsidP="000B2921">
      <w:pPr>
        <w:pStyle w:val="Heading1"/>
      </w:pPr>
      <w:bookmarkStart w:id="10" w:name="O_935329"/>
      <w:bookmarkEnd w:id="10"/>
      <w:r w:rsidRPr="000B2921">
        <w:t>Links</w:t>
      </w:r>
    </w:p>
    <w:p w:rsidR="00000000" w:rsidRPr="000B2921" w:rsidP="005416BD">
      <w:pPr>
        <w:pStyle w:val="BodyText"/>
      </w:pPr>
      <w:r w:rsidRPr="000B2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077C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B2921" w:rsidP="005416BD">
      <w:pPr>
        <w:pStyle w:val="BodyText"/>
        <w:sectPr w:rsidSect="000B29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921" w:rsidP="000B2921">
      <w:pPr>
        <w:pStyle w:val="SuperHeading"/>
      </w:pPr>
      <w:r w:rsidRPr="000B2921">
        <w:t>Assessment Requirements for MSTDC2005 Operate wet cleaning mach</w:t>
      </w:r>
      <w:r w:rsidRPr="000B2921">
        <w:t>ines</w:t>
      </w:r>
    </w:p>
    <w:p w:rsidR="00000000" w:rsidRPr="000B2921" w:rsidP="000B2921">
      <w:pPr>
        <w:pStyle w:val="Heading1"/>
      </w:pPr>
      <w:bookmarkStart w:id="11" w:name="O_935331"/>
      <w:bookmarkEnd w:id="11"/>
      <w:r w:rsidRPr="000B2921">
        <w:t>Modification History</w:t>
      </w:r>
    </w:p>
    <w:p w:rsidR="00000000" w:rsidRPr="000B2921" w:rsidP="005416BD">
      <w:pPr>
        <w:pStyle w:val="BodyText"/>
      </w:pPr>
      <w:r w:rsidRPr="000B2921">
        <w:t>Release 1. Supersedes and is equivalent to LMTDC2005A Operate wet cleaning machines</w:t>
      </w:r>
    </w:p>
    <w:p w:rsidR="00000000" w:rsidRPr="000B2921" w:rsidP="000B2921">
      <w:pPr>
        <w:pStyle w:val="Heading1"/>
      </w:pPr>
      <w:bookmarkStart w:id="12" w:name="O_935334"/>
      <w:bookmarkEnd w:id="12"/>
      <w:r w:rsidRPr="000B2921">
        <w:t>Performance Evidence</w:t>
      </w:r>
    </w:p>
    <w:p w:rsidR="00000000" w:rsidRPr="000B2921" w:rsidP="005416BD">
      <w:pPr>
        <w:pStyle w:val="BodyText"/>
      </w:pPr>
      <w:r w:rsidRPr="000B2921">
        <w:t>Evidence required to demonstrate competence in this unit must be relevant to and satisfy the requirements of the elements and performance criteria, and include:</w:t>
      </w:r>
    </w:p>
    <w:p w:rsidR="00000000" w:rsidRPr="000B2921" w:rsidP="000B2921">
      <w:pPr>
        <w:pStyle w:val="ListBullet"/>
      </w:pPr>
      <w:r w:rsidRPr="000B2921">
        <w:t>reading and following work instructions, standard operating procedures (SOPs), safe work pract</w:t>
      </w:r>
      <w:r w:rsidRPr="000B2921">
        <w:t xml:space="preserve">ices and other reference material </w:t>
      </w:r>
    </w:p>
    <w:p w:rsidR="00000000" w:rsidRPr="000B2921" w:rsidP="000B2921">
      <w:pPr>
        <w:pStyle w:val="ListBullet"/>
      </w:pPr>
      <w:r w:rsidRPr="000B2921">
        <w:t>following production schedules and work load priorities, and wet cleaning machine operator instructions and schedules for a given process or article on at least two (2) occasions</w:t>
      </w:r>
    </w:p>
    <w:p w:rsidR="00000000" w:rsidRPr="000B2921" w:rsidP="000B2921">
      <w:pPr>
        <w:pStyle w:val="ListBullet"/>
      </w:pPr>
      <w:r w:rsidRPr="000B2921">
        <w:t>selecting appropriate program and monitori</w:t>
      </w:r>
      <w:r w:rsidRPr="000B2921">
        <w:t>ng operations and equipment on at least two (2) occasions</w:t>
      </w:r>
    </w:p>
    <w:p w:rsidR="00000000" w:rsidRPr="000B2921" w:rsidP="000B2921">
      <w:pPr>
        <w:pStyle w:val="ListBullet"/>
      </w:pPr>
      <w:r w:rsidRPr="000B2921">
        <w:t>loading machine appropriately and selecting appropriate additives on at least two (2) occasions</w:t>
      </w:r>
    </w:p>
    <w:p w:rsidR="00000000" w:rsidRPr="000B2921" w:rsidP="000B2921">
      <w:pPr>
        <w:pStyle w:val="ListBullet"/>
      </w:pPr>
      <w:r w:rsidRPr="000B2921">
        <w:t>using correct manual handling techniques</w:t>
      </w:r>
    </w:p>
    <w:p w:rsidR="00000000" w:rsidRPr="000B2921" w:rsidP="000B2921">
      <w:pPr>
        <w:pStyle w:val="ListBullet"/>
      </w:pPr>
      <w:r w:rsidRPr="000B2921">
        <w:t>using and handling additives and chemicals safely</w:t>
      </w:r>
    </w:p>
    <w:p w:rsidR="00000000" w:rsidRPr="000B2921" w:rsidP="000B2921">
      <w:pPr>
        <w:pStyle w:val="ListBullet"/>
      </w:pPr>
      <w:r w:rsidRPr="000B2921">
        <w:t>checking garments for quality</w:t>
      </w:r>
    </w:p>
    <w:p w:rsidR="00000000" w:rsidRPr="000B2921" w:rsidP="000B2921">
      <w:pPr>
        <w:pStyle w:val="ListBullet"/>
      </w:pPr>
      <w:r w:rsidRPr="000B2921">
        <w:t xml:space="preserve">monitoring discharge from washing machine to optimise environmental protection and waste disposal </w:t>
      </w:r>
    </w:p>
    <w:p w:rsidR="00000000" w:rsidRPr="000B2921" w:rsidP="000B2921">
      <w:pPr>
        <w:pStyle w:val="ListBullet"/>
      </w:pPr>
      <w:r w:rsidRPr="000B2921">
        <w:t>hanging articles or sorting and inspecting for stains or further treatment, according to finishing requirements and quality sta</w:t>
      </w:r>
      <w:r w:rsidRPr="000B2921">
        <w:t>ndards</w:t>
      </w:r>
    </w:p>
    <w:p w:rsidR="00000000" w:rsidRPr="000B2921" w:rsidP="000B2921">
      <w:pPr>
        <w:pStyle w:val="ListBullet"/>
      </w:pPr>
      <w:r w:rsidRPr="000B2921">
        <w:t>directing articles to correct area for finishing, drying or further processing</w:t>
      </w:r>
    </w:p>
    <w:p w:rsidR="00000000" w:rsidRPr="000B2921" w:rsidP="000B2921">
      <w:pPr>
        <w:pStyle w:val="ListBullet"/>
      </w:pPr>
      <w:r w:rsidRPr="000B2921">
        <w:t>maintaining records.</w:t>
      </w:r>
    </w:p>
    <w:p w:rsidR="00000000" w:rsidRPr="000B2921" w:rsidP="000B2921">
      <w:pPr>
        <w:pStyle w:val="AllowPageBreak"/>
      </w:pPr>
    </w:p>
    <w:p w:rsidR="00000000" w:rsidRPr="000B2921" w:rsidP="000B2921">
      <w:pPr>
        <w:pStyle w:val="Heading1"/>
      </w:pPr>
      <w:bookmarkStart w:id="13" w:name="O_935333"/>
      <w:bookmarkEnd w:id="13"/>
      <w:r w:rsidRPr="000B2921">
        <w:t>Knowledge Evidence</w:t>
      </w:r>
    </w:p>
    <w:p w:rsidR="00000000" w:rsidRPr="000B2921" w:rsidP="005416BD">
      <w:pPr>
        <w:pStyle w:val="BodyText"/>
      </w:pPr>
      <w:r w:rsidRPr="000B2921">
        <w:t xml:space="preserve">Evidence required to demonstrate competence in this unit must be relevant to and satisfy the requirements of the </w:t>
      </w:r>
      <w:r w:rsidRPr="000B2921">
        <w:t>elements and performance criteria, and include:</w:t>
      </w:r>
    </w:p>
    <w:p w:rsidR="00000000" w:rsidRPr="000B2921" w:rsidP="000B2921">
      <w:pPr>
        <w:pStyle w:val="ListBullet"/>
      </w:pPr>
      <w:r w:rsidRPr="000B2921">
        <w:t xml:space="preserve">reading and following work instructions, standard operating procedures (SOPs), safe work practices and other reference material </w:t>
      </w:r>
    </w:p>
    <w:p w:rsidR="00000000" w:rsidRPr="000B2921" w:rsidP="000B2921">
      <w:pPr>
        <w:pStyle w:val="ListBullet"/>
      </w:pPr>
      <w:r w:rsidRPr="000B2921">
        <w:t>following production schedules and work load priorities, and wet cleaning mach</w:t>
      </w:r>
      <w:r w:rsidRPr="000B2921">
        <w:t>ine operator instructions and schedules for a given process or article on at least two (2) occasions</w:t>
      </w:r>
    </w:p>
    <w:p w:rsidR="00000000" w:rsidRPr="000B2921" w:rsidP="000B2921">
      <w:pPr>
        <w:pStyle w:val="ListBullet"/>
      </w:pPr>
      <w:r w:rsidRPr="000B2921">
        <w:t>selecting appropriate program and monitoring operations and equipment on at least two (2) occasions</w:t>
      </w:r>
    </w:p>
    <w:p w:rsidR="00000000" w:rsidRPr="000B2921" w:rsidP="000B2921">
      <w:pPr>
        <w:pStyle w:val="ListBullet"/>
      </w:pPr>
      <w:r w:rsidRPr="000B2921">
        <w:t>loading machine appropriately and selecting appropriate</w:t>
      </w:r>
      <w:r w:rsidRPr="000B2921">
        <w:t xml:space="preserve"> additives on at least two (2) occasions</w:t>
      </w:r>
    </w:p>
    <w:p w:rsidR="00000000" w:rsidRPr="000B2921" w:rsidP="000B2921">
      <w:pPr>
        <w:pStyle w:val="ListBullet"/>
      </w:pPr>
      <w:r w:rsidRPr="000B2921">
        <w:t>using correct manual handling techniques</w:t>
      </w:r>
    </w:p>
    <w:p w:rsidR="00000000" w:rsidRPr="000B2921" w:rsidP="000B2921">
      <w:pPr>
        <w:pStyle w:val="ListBullet"/>
      </w:pPr>
      <w:r w:rsidRPr="000B2921">
        <w:t>using and handling additives and chemicals safely</w:t>
      </w:r>
    </w:p>
    <w:p w:rsidR="00000000" w:rsidRPr="000B2921" w:rsidP="000B2921">
      <w:pPr>
        <w:pStyle w:val="ListBullet"/>
      </w:pPr>
      <w:r w:rsidRPr="000B2921">
        <w:t>checking garments for quality</w:t>
      </w:r>
    </w:p>
    <w:p w:rsidR="00000000" w:rsidRPr="000B2921" w:rsidP="000B2921">
      <w:pPr>
        <w:pStyle w:val="ListBullet"/>
      </w:pPr>
      <w:r w:rsidRPr="000B2921">
        <w:t>monitoring discharge from washing machine to optimise environmental protection and waste dispo</w:t>
      </w:r>
      <w:r w:rsidRPr="000B2921">
        <w:t xml:space="preserve">sal </w:t>
      </w:r>
    </w:p>
    <w:p w:rsidR="00000000" w:rsidRPr="000B2921" w:rsidP="000B2921">
      <w:pPr>
        <w:pStyle w:val="ListBullet"/>
      </w:pPr>
      <w:r w:rsidRPr="000B2921">
        <w:t>hanging articles or sorting and inspecting for stains or further treatment, according to finishing requirements and quality standards</w:t>
      </w:r>
    </w:p>
    <w:p w:rsidR="00000000" w:rsidRPr="000B2921" w:rsidP="000B2921">
      <w:pPr>
        <w:pStyle w:val="ListBullet"/>
      </w:pPr>
      <w:r w:rsidRPr="000B2921">
        <w:t>directing articles to correct area for finishing, drying or further processing</w:t>
      </w:r>
    </w:p>
    <w:p w:rsidR="00000000" w:rsidRPr="000B2921" w:rsidP="000B2921">
      <w:pPr>
        <w:pStyle w:val="ListBullet"/>
      </w:pPr>
      <w:r w:rsidRPr="000B2921">
        <w:t>maintaining records.</w:t>
      </w:r>
    </w:p>
    <w:p w:rsidR="00000000" w:rsidRPr="000B2921" w:rsidP="000B2921">
      <w:pPr>
        <w:pStyle w:val="AllowPageBreak"/>
      </w:pPr>
    </w:p>
    <w:p w:rsidR="00000000" w:rsidRPr="000B2921" w:rsidP="000B2921">
      <w:pPr>
        <w:pStyle w:val="Heading1"/>
      </w:pPr>
      <w:bookmarkStart w:id="14" w:name="O_935332"/>
      <w:bookmarkEnd w:id="14"/>
      <w:r w:rsidRPr="000B2921">
        <w:t>Assessment Conditions</w:t>
      </w:r>
    </w:p>
    <w:p w:rsidR="00000000" w:rsidRPr="000B2921" w:rsidP="000B2921">
      <w:pPr>
        <w:pStyle w:val="ListBullet"/>
      </w:pPr>
      <w:r w:rsidRPr="000B2921">
        <w:t>Assessors must:</w:t>
      </w:r>
    </w:p>
    <w:p w:rsidR="00000000" w:rsidRPr="000B2921" w:rsidP="000B2921">
      <w:pPr>
        <w:pStyle w:val="ListBullet2"/>
      </w:pPr>
      <w:r w:rsidRPr="000B2921">
        <w:t>satisfy the assessor competency requirements that are in place at the time of the assessment, as set by the VET regulator</w:t>
      </w:r>
    </w:p>
    <w:p w:rsidR="00000000" w:rsidRPr="000B2921" w:rsidP="000B2921">
      <w:pPr>
        <w:pStyle w:val="ListBullet2"/>
      </w:pPr>
      <w:r w:rsidRPr="000B2921">
        <w:t>have vocational competency in operating wet cleaning machines, at least to the level being ass</w:t>
      </w:r>
      <w:r w:rsidRPr="000B2921">
        <w:t>essed, with relevant industry knowledge and experience.</w:t>
      </w:r>
    </w:p>
    <w:p w:rsidR="00000000" w:rsidRPr="000B2921" w:rsidP="000B2921">
      <w:pPr>
        <w:pStyle w:val="ListBullet"/>
      </w:pPr>
      <w:r w:rsidRPr="000B2921">
        <w:t>Assessment should occur in operational workplace situations. Where this is not possible, or where personal safety or environmental damage are limiting factors, assessment must occur in a sufficiently</w:t>
      </w:r>
      <w:r w:rsidRPr="000B2921">
        <w:t xml:space="preserve"> rigorous simulated environment reflecting realistic operational workplace conditions. This must cover all aspects of workplace performance, including environment, task skills, task management skills, contingency management skills and job role environment </w:t>
      </w:r>
      <w:r w:rsidRPr="000B2921">
        <w:t xml:space="preserve">skills. </w:t>
      </w:r>
    </w:p>
    <w:p w:rsidR="00000000" w:rsidRPr="000B2921" w:rsidP="000B2921">
      <w:pPr>
        <w:pStyle w:val="ListBullet"/>
      </w:pPr>
      <w:r w:rsidRPr="000B2921">
        <w:t>Assessment processes and techniques must be appropriate to the language, literacy and numeracy requirements of the work being performed and the needs of the candidate.</w:t>
      </w:r>
    </w:p>
    <w:p w:rsidR="00000000" w:rsidRPr="000B2921" w:rsidP="000B2921">
      <w:pPr>
        <w:pStyle w:val="ListBullet"/>
      </w:pPr>
      <w:r w:rsidRPr="000B2921">
        <w:t>Conditions for assessment must include access to all tools, equipment, material</w:t>
      </w:r>
      <w:r w:rsidRPr="000B2921">
        <w:t>s and documentation required, including relevant workplace procedures, product and manufacturing specifications associated with this unit.</w:t>
      </w:r>
    </w:p>
    <w:p w:rsidR="00000000" w:rsidRPr="000B2921" w:rsidP="000B2921">
      <w:pPr>
        <w:pStyle w:val="AllowPageBreak"/>
      </w:pPr>
    </w:p>
    <w:p w:rsidR="00000000" w:rsidRPr="000B2921" w:rsidP="000B2921">
      <w:pPr>
        <w:pStyle w:val="Heading1"/>
      </w:pPr>
      <w:bookmarkStart w:id="15" w:name="O_935330"/>
      <w:bookmarkEnd w:id="15"/>
      <w:r w:rsidRPr="000B2921">
        <w:t>Links</w:t>
      </w:r>
    </w:p>
    <w:p w:rsidR="00000000" w:rsidRPr="000B2921" w:rsidP="005416BD">
      <w:pPr>
        <w:pStyle w:val="BodyText"/>
      </w:pPr>
      <w:r w:rsidRPr="000B29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077C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B2921" w:rsidP="000B2921"/>
    <w:sectPr w:rsidSect="000B29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1" w:rsidRPr="005416BD" w:rsidP="00541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BD" w:rsidP="000B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16BD" w:rsidP="000B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16BD" w:rsidP="000B29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1" w:rsidP="000B2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16BD">
      <w:t>Approved</w:t>
    </w:r>
    <w:r w:rsidR="005416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16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16BD">
      <w:rPr>
        <w:noProof/>
      </w:rPr>
      <w:t>5</w:t>
    </w:r>
    <w:r>
      <w:rPr>
        <w:noProof/>
      </w:rPr>
      <w:fldChar w:fldCharType="end"/>
    </w:r>
  </w:p>
  <w:p w:rsidR="000B2921" w:rsidP="000B2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16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16BD">
      <w:t>Skills Insight</w:t>
    </w:r>
    <w:r w:rsidR="005416BD">
      <w:fldChar w:fldCharType="end"/>
    </w:r>
  </w:p>
  <w:p w:rsidR="000B2921" w:rsidP="000B2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921" w:rsidRPr="005416BD" w:rsidP="00541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6BD" w:rsidRPr="002D2AF8" w:rsidP="000B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MSTDC2005 Operate wet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16BD" w:rsidP="000B29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21" w:rsidRPr="002D2AF8" w:rsidP="000B2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16BD">
      <w:t>MSTDC2005 Operate wet cleaning machines</w:t>
    </w:r>
    <w:r w:rsidR="005416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16BD">
      <w:rPr>
        <w:noProof/>
      </w:rPr>
      <w:t>2 March 2025</w:t>
    </w:r>
    <w:r>
      <w:fldChar w:fldCharType="end"/>
    </w:r>
  </w:p>
  <w:p w:rsidR="000B2921" w:rsidP="000B2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A6D7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FED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829C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921"/>
  </w:style>
  <w:style w:type="character" w:customStyle="1" w:styleId="Heading1Char">
    <w:name w:val="Heading 1 Char"/>
    <w:basedOn w:val="DefaultParagraphFont"/>
    <w:link w:val="Heading1"/>
    <w:rsid w:val="000B2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9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921"/>
    <w:rPr>
      <w:b/>
      <w:spacing w:val="0"/>
    </w:rPr>
  </w:style>
  <w:style w:type="paragraph" w:styleId="ListBullet2">
    <w:name w:val="List Bullet 2"/>
    <w:basedOn w:val="List2"/>
    <w:rsid w:val="000B29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2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921"/>
    <w:rPr>
      <w:i/>
    </w:rPr>
  </w:style>
  <w:style w:type="paragraph" w:styleId="Caption">
    <w:name w:val="caption"/>
    <w:basedOn w:val="BodyText"/>
    <w:next w:val="Normal"/>
    <w:qFormat/>
    <w:rsid w:val="000B2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921"/>
  </w:style>
  <w:style w:type="paragraph" w:styleId="TableofFigures">
    <w:name w:val="table of figures"/>
    <w:basedOn w:val="Normal"/>
    <w:next w:val="Normal"/>
    <w:semiHidden/>
    <w:rsid w:val="000B2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921"/>
    <w:rPr>
      <w:rFonts w:ascii="Wingdings" w:hAnsi="Wingdings"/>
    </w:rPr>
  </w:style>
  <w:style w:type="paragraph" w:customStyle="1" w:styleId="TableHeading">
    <w:name w:val="Table Heading"/>
    <w:basedOn w:val="HeadingBase"/>
    <w:rsid w:val="000B2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921"/>
    <w:rPr>
      <w:color w:val="0033CC"/>
      <w:u w:val="none"/>
    </w:rPr>
  </w:style>
  <w:style w:type="paragraph" w:customStyle="1" w:styleId="BodyTextRight">
    <w:name w:val="Body Text Right"/>
    <w:basedOn w:val="BodyText"/>
    <w:rsid w:val="000B2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921"/>
    <w:rPr>
      <w:sz w:val="32"/>
    </w:rPr>
  </w:style>
  <w:style w:type="paragraph" w:customStyle="1" w:styleId="HeadingProcedure">
    <w:name w:val="Heading Procedure"/>
    <w:basedOn w:val="HeadingBase"/>
    <w:next w:val="Normal"/>
    <w:rsid w:val="000B2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921"/>
    <w:pPr>
      <w:spacing w:before="60" w:after="60"/>
    </w:pPr>
  </w:style>
  <w:style w:type="paragraph" w:styleId="ListContinue">
    <w:name w:val="List Continue"/>
    <w:basedOn w:val="List"/>
    <w:rsid w:val="000B2921"/>
    <w:pPr>
      <w:ind w:firstLine="0"/>
    </w:pPr>
  </w:style>
  <w:style w:type="paragraph" w:customStyle="1" w:styleId="ListNote">
    <w:name w:val="List Note"/>
    <w:basedOn w:val="List"/>
    <w:rsid w:val="000B2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921"/>
    <w:rPr>
      <w:rFonts w:ascii="Courier New" w:hAnsi="Courier New"/>
    </w:rPr>
  </w:style>
  <w:style w:type="paragraph" w:customStyle="1" w:styleId="NoteBullet">
    <w:name w:val="Note Bullet"/>
    <w:basedOn w:val="Note"/>
    <w:rsid w:val="000B2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921"/>
    <w:rPr>
      <w:b/>
      <w:smallCaps/>
    </w:rPr>
  </w:style>
  <w:style w:type="paragraph" w:customStyle="1" w:styleId="TableListNumber">
    <w:name w:val="Table List Number"/>
    <w:basedOn w:val="ListNumber"/>
    <w:rsid w:val="000B2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921"/>
    <w:pPr>
      <w:numPr>
        <w:numId w:val="9"/>
      </w:numPr>
    </w:pPr>
  </w:style>
  <w:style w:type="paragraph" w:customStyle="1" w:styleId="ListAlpha2">
    <w:name w:val="List Alpha 2"/>
    <w:basedOn w:val="List2"/>
    <w:rsid w:val="000B2921"/>
    <w:pPr>
      <w:numPr>
        <w:numId w:val="8"/>
      </w:numPr>
    </w:pPr>
  </w:style>
  <w:style w:type="paragraph" w:styleId="List2">
    <w:name w:val="List 2"/>
    <w:basedOn w:val="BodyText"/>
    <w:rsid w:val="000B2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921"/>
    <w:pPr>
      <w:numPr>
        <w:numId w:val="4"/>
      </w:numPr>
    </w:pPr>
  </w:style>
  <w:style w:type="paragraph" w:styleId="ListContinue2">
    <w:name w:val="List Continue 2"/>
    <w:basedOn w:val="List2"/>
    <w:rsid w:val="000B2921"/>
    <w:pPr>
      <w:ind w:firstLine="0"/>
    </w:pPr>
  </w:style>
  <w:style w:type="paragraph" w:styleId="ListContinue3">
    <w:name w:val="List Continue 3"/>
    <w:basedOn w:val="List3"/>
    <w:rsid w:val="000B2921"/>
    <w:pPr>
      <w:ind w:left="1021" w:firstLine="0"/>
    </w:pPr>
  </w:style>
  <w:style w:type="paragraph" w:styleId="ListContinue4">
    <w:name w:val="List Continue 4"/>
    <w:basedOn w:val="List4"/>
    <w:rsid w:val="000B2921"/>
    <w:pPr>
      <w:ind w:firstLine="0"/>
    </w:pPr>
  </w:style>
  <w:style w:type="paragraph" w:styleId="ListContinue5">
    <w:name w:val="List Continue 5"/>
    <w:basedOn w:val="List5"/>
    <w:rsid w:val="000B2921"/>
    <w:pPr>
      <w:ind w:firstLine="0"/>
    </w:pPr>
  </w:style>
  <w:style w:type="paragraph" w:styleId="ListNumber3">
    <w:name w:val="List Number 3"/>
    <w:basedOn w:val="List3"/>
    <w:rsid w:val="000B2921"/>
    <w:pPr>
      <w:numPr>
        <w:numId w:val="5"/>
      </w:numPr>
    </w:pPr>
  </w:style>
  <w:style w:type="paragraph" w:styleId="ListNumber4">
    <w:name w:val="List Number 4"/>
    <w:basedOn w:val="List4"/>
    <w:rsid w:val="000B2921"/>
    <w:pPr>
      <w:numPr>
        <w:numId w:val="6"/>
      </w:numPr>
    </w:pPr>
  </w:style>
  <w:style w:type="paragraph" w:styleId="ListNumber5">
    <w:name w:val="List Number 5"/>
    <w:basedOn w:val="List5"/>
    <w:rsid w:val="000B2921"/>
    <w:pPr>
      <w:numPr>
        <w:numId w:val="7"/>
      </w:numPr>
    </w:pPr>
  </w:style>
  <w:style w:type="paragraph" w:styleId="BlockText">
    <w:name w:val="Block Text"/>
    <w:basedOn w:val="Normal"/>
    <w:rsid w:val="000B2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921"/>
    <w:rPr>
      <w:sz w:val="16"/>
      <w:vertAlign w:val="superscript"/>
    </w:rPr>
  </w:style>
  <w:style w:type="character" w:customStyle="1" w:styleId="Symbols">
    <w:name w:val="Symbols"/>
    <w:basedOn w:val="DefaultParagraphFont"/>
    <w:rsid w:val="000B2921"/>
    <w:rPr>
      <w:rFonts w:ascii="Symbol" w:hAnsi="Symbol"/>
    </w:rPr>
  </w:style>
  <w:style w:type="character" w:customStyle="1" w:styleId="MenuOptions">
    <w:name w:val="Menu Options"/>
    <w:basedOn w:val="DefaultParagraphFont"/>
    <w:rsid w:val="000B2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921"/>
    <w:rPr>
      <w:b/>
    </w:rPr>
  </w:style>
  <w:style w:type="character" w:customStyle="1" w:styleId="Underlined">
    <w:name w:val="Underlined"/>
    <w:basedOn w:val="DefaultParagraphFont"/>
    <w:rsid w:val="000B2921"/>
    <w:rPr>
      <w:u w:val="single"/>
    </w:rPr>
  </w:style>
  <w:style w:type="paragraph" w:customStyle="1" w:styleId="TableBodyTextRight">
    <w:name w:val="Table Body Text Right"/>
    <w:basedOn w:val="TableBodyText"/>
    <w:rsid w:val="000B2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921"/>
    <w:rPr>
      <w:sz w:val="18"/>
    </w:rPr>
  </w:style>
  <w:style w:type="paragraph" w:customStyle="1" w:styleId="BodySmallRight">
    <w:name w:val="Body Small Right"/>
    <w:basedOn w:val="BodyTextRight"/>
    <w:rsid w:val="000B2921"/>
    <w:rPr>
      <w:sz w:val="18"/>
      <w:szCs w:val="18"/>
    </w:rPr>
  </w:style>
  <w:style w:type="paragraph" w:customStyle="1" w:styleId="MarginEdition">
    <w:name w:val="Margin Edition"/>
    <w:basedOn w:val="MarginNote"/>
    <w:rsid w:val="000B2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921"/>
    <w:rPr>
      <w:sz w:val="2"/>
      <w:szCs w:val="2"/>
    </w:rPr>
  </w:style>
  <w:style w:type="character" w:customStyle="1" w:styleId="Small">
    <w:name w:val="Small"/>
    <w:basedOn w:val="DefaultParagraphFont"/>
    <w:rsid w:val="000B2921"/>
    <w:rPr>
      <w:sz w:val="16"/>
    </w:rPr>
  </w:style>
  <w:style w:type="paragraph" w:customStyle="1" w:styleId="WideTable">
    <w:name w:val="Wide Table"/>
    <w:basedOn w:val="Normal"/>
    <w:rsid w:val="000B2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921"/>
  </w:style>
  <w:style w:type="paragraph" w:styleId="Quote">
    <w:name w:val="Quote"/>
    <w:basedOn w:val="Heading1"/>
    <w:link w:val="QuoteChar"/>
    <w:qFormat/>
    <w:rsid w:val="000B2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921"/>
    <w:pPr>
      <w:pageBreakBefore/>
    </w:pPr>
  </w:style>
  <w:style w:type="paragraph" w:customStyle="1" w:styleId="Border">
    <w:name w:val="Border"/>
    <w:basedOn w:val="Normal"/>
    <w:qFormat/>
    <w:rsid w:val="000B2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921"/>
    <w:rPr>
      <w:u w:val="single"/>
    </w:rPr>
  </w:style>
  <w:style w:type="character" w:customStyle="1" w:styleId="BoldandItalics">
    <w:name w:val="Bold and Italics"/>
    <w:qFormat/>
    <w:rsid w:val="000B2921"/>
    <w:rPr>
      <w:b/>
      <w:i/>
      <w:u w:val="none"/>
    </w:rPr>
  </w:style>
  <w:style w:type="paragraph" w:styleId="BalloonText">
    <w:name w:val="Balloon Text"/>
    <w:basedOn w:val="Normal"/>
    <w:link w:val="BalloonTextChar"/>
    <w:rsid w:val="000B2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921"/>
    <w:pPr>
      <w:spacing w:before="0" w:after="0"/>
    </w:pPr>
  </w:style>
  <w:style w:type="paragraph" w:customStyle="1" w:styleId="BodyTextBold">
    <w:name w:val="Body Text Bold"/>
    <w:basedOn w:val="BodyText"/>
    <w:qFormat/>
    <w:rsid w:val="000B2921"/>
    <w:rPr>
      <w:b/>
    </w:rPr>
  </w:style>
  <w:style w:type="character" w:styleId="Hyperlink">
    <w:name w:val="Hyperlink"/>
    <w:basedOn w:val="DefaultParagraphFont"/>
    <w:uiPriority w:val="99"/>
    <w:unhideWhenUsed/>
    <w:rsid w:val="00541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1137</Words>
  <Characters>7306</Characters>
  <Application>Microsoft Office Word</Application>
  <DocSecurity>0</DocSecurity>
  <Lines>281</Lines>
  <Paragraphs>156</Paragraphs>
  <ScaleCrop>false</ScaleCrop>
  <Company>Author-it Software Corporation Ltd.</Company>
  <LinksUpToDate>false</LinksUpToDate>
  <CharactersWithSpaces>8287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MSTDC2005 Operate wet cleaning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