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34F" w:rsidP="00082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MSTCL3016 Press whole garments</w:t>
      </w:r>
      <w:r>
        <w:fldChar w:fldCharType="end"/>
      </w:r>
    </w:p>
    <w:p w:rsidR="0008234F" w:rsidP="0008234F">
      <w:pPr>
        <w:pStyle w:val="Version"/>
        <w:sectPr w:rsidSect="00BC7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66B" w:rsidP="00BC766B">
      <w:pPr>
        <w:pStyle w:val="SuperHeading"/>
      </w:pPr>
      <w:r w:rsidRPr="00BC766B">
        <w:t>Assessment Requirements for MSTCL3016 Press whole garments</w:t>
      </w:r>
    </w:p>
    <w:p w:rsidR="00000000" w:rsidRPr="00BC766B" w:rsidP="00BC766B">
      <w:pPr>
        <w:pStyle w:val="Heading1"/>
      </w:pPr>
      <w:bookmarkStart w:id="1" w:name="O_1064985"/>
      <w:bookmarkEnd w:id="1"/>
      <w:r w:rsidRPr="00BC766B">
        <w:t>Modification History</w:t>
      </w:r>
    </w:p>
    <w:p w:rsidR="00000000" w:rsidRPr="00BC766B" w:rsidP="0008234F">
      <w:pPr>
        <w:pStyle w:val="BodyText"/>
      </w:pPr>
      <w:r w:rsidRPr="00BC766B">
        <w:t>Release 1. Supersedes and is equivalent to MSTCL3004 Press whole garments.</w:t>
      </w:r>
    </w:p>
    <w:p w:rsidR="00000000" w:rsidRPr="00BC766B" w:rsidP="00BC766B">
      <w:pPr>
        <w:pStyle w:val="Heading1"/>
      </w:pPr>
      <w:bookmarkStart w:id="2" w:name="O_1064986"/>
      <w:bookmarkEnd w:id="2"/>
      <w:r w:rsidRPr="00BC766B">
        <w:t>Performance Evidence</w:t>
      </w:r>
    </w:p>
    <w:p w:rsidR="00000000" w:rsidRPr="00BC766B" w:rsidP="0008234F">
      <w:pPr>
        <w:pStyle w:val="BodyText"/>
      </w:pPr>
      <w:r w:rsidRPr="00BC766B">
        <w:t xml:space="preserve">There must be evidence the candidate has completed the tasks outlined in the elements and performance </w:t>
      </w:r>
      <w:r w:rsidRPr="00BC766B">
        <w:t>criteria of this unit, and:</w:t>
      </w:r>
    </w:p>
    <w:p w:rsidR="00000000" w:rsidRPr="00BC766B" w:rsidP="00BC766B">
      <w:pPr>
        <w:pStyle w:val="ListBullet"/>
      </w:pPr>
      <w:r w:rsidRPr="00BC766B">
        <w:t>used at least 3 different types of pressing equipment to apply heat, steam, vacuum, pressure and time according to product requirements and fabric specifications</w:t>
      </w:r>
    </w:p>
    <w:p w:rsidR="00000000" w:rsidRPr="00BC766B" w:rsidP="00BC766B">
      <w:pPr>
        <w:pStyle w:val="ListBullet"/>
      </w:pPr>
      <w:r w:rsidRPr="00BC766B">
        <w:t>controlled equipment and handled work to suit variations in fibre</w:t>
      </w:r>
      <w:r w:rsidRPr="00BC766B">
        <w:t xml:space="preserve"> and fabric, work type, construction and pressing requirements, for at least 4 different garments and 2 different fibre types.</w:t>
      </w:r>
    </w:p>
    <w:p w:rsidR="00000000" w:rsidRPr="00BC766B" w:rsidP="00BC766B">
      <w:pPr>
        <w:pStyle w:val="AllowPageBreak"/>
      </w:pPr>
    </w:p>
    <w:p w:rsidR="00000000" w:rsidRPr="00BC766B" w:rsidP="00BC766B">
      <w:pPr>
        <w:pStyle w:val="Heading1"/>
      </w:pPr>
      <w:bookmarkStart w:id="3" w:name="O_1064987"/>
      <w:bookmarkEnd w:id="3"/>
      <w:r w:rsidRPr="00BC766B">
        <w:t>Knowledge Evidence</w:t>
      </w:r>
    </w:p>
    <w:p w:rsidR="00000000" w:rsidRPr="00BC766B" w:rsidP="0008234F">
      <w:pPr>
        <w:pStyle w:val="BodyText"/>
      </w:pPr>
      <w:r w:rsidRPr="00BC766B">
        <w:t>There must be evidence the candidate has knowledge of:</w:t>
      </w:r>
    </w:p>
    <w:p w:rsidR="00000000" w:rsidRPr="00BC766B" w:rsidP="00BC766B">
      <w:pPr>
        <w:pStyle w:val="ListBullet"/>
      </w:pPr>
      <w:r w:rsidRPr="00BC766B">
        <w:t xml:space="preserve">safe work practices and procedures </w:t>
      </w:r>
      <w:r w:rsidRPr="00BC766B">
        <w:t>and use of personal protective equipment (PPE)</w:t>
      </w:r>
    </w:p>
    <w:p w:rsidR="00000000" w:rsidRPr="00BC766B" w:rsidP="00BC766B">
      <w:pPr>
        <w:pStyle w:val="ListBullet"/>
      </w:pPr>
      <w:r w:rsidRPr="00BC766B">
        <w:t>pressing requirements and characteristics of a variety of fibres and other materials used in garment assembly, including:</w:t>
      </w:r>
    </w:p>
    <w:p w:rsidR="00000000" w:rsidRPr="00BC766B" w:rsidP="00BC766B">
      <w:pPr>
        <w:pStyle w:val="ListBullet3"/>
      </w:pPr>
      <w:r w:rsidRPr="00BC766B">
        <w:t>cellulose</w:t>
      </w:r>
    </w:p>
    <w:p w:rsidR="00000000" w:rsidRPr="00BC766B" w:rsidP="00BC766B">
      <w:pPr>
        <w:pStyle w:val="ListBullet3"/>
      </w:pPr>
      <w:r w:rsidRPr="00BC766B">
        <w:t>protein</w:t>
      </w:r>
    </w:p>
    <w:p w:rsidR="00000000" w:rsidRPr="00BC766B" w:rsidP="00BC766B">
      <w:pPr>
        <w:pStyle w:val="ListBullet3"/>
      </w:pPr>
      <w:r w:rsidRPr="00BC766B">
        <w:t>regenerated cellulose</w:t>
      </w:r>
    </w:p>
    <w:p w:rsidR="00000000" w:rsidRPr="00BC766B" w:rsidP="00BC766B">
      <w:pPr>
        <w:pStyle w:val="ListBullet3"/>
      </w:pPr>
      <w:r w:rsidRPr="00BC766B">
        <w:t>synthetic</w:t>
      </w:r>
    </w:p>
    <w:p w:rsidR="00000000" w:rsidRPr="00BC766B" w:rsidP="00BC766B">
      <w:pPr>
        <w:pStyle w:val="ListBullet"/>
      </w:pPr>
      <w:r w:rsidRPr="00BC766B">
        <w:t xml:space="preserve">pressing requirements and characteristics of a variety of fabrics and other materials used in garment or textile assembly, including: </w:t>
      </w:r>
    </w:p>
    <w:p w:rsidR="00000000" w:rsidRPr="00BC766B" w:rsidP="00BC766B">
      <w:pPr>
        <w:pStyle w:val="ListBullet3"/>
      </w:pPr>
      <w:r w:rsidRPr="00BC766B">
        <w:t>chiffon</w:t>
      </w:r>
    </w:p>
    <w:p w:rsidR="00000000" w:rsidRPr="00BC766B" w:rsidP="00BC766B">
      <w:pPr>
        <w:pStyle w:val="ListBullet3"/>
      </w:pPr>
      <w:r w:rsidRPr="00BC766B">
        <w:t>lace</w:t>
      </w:r>
    </w:p>
    <w:p w:rsidR="00000000" w:rsidRPr="00BC766B" w:rsidP="00BC766B">
      <w:pPr>
        <w:pStyle w:val="ListBullet3"/>
      </w:pPr>
      <w:r w:rsidRPr="00BC766B">
        <w:t>linen</w:t>
      </w:r>
    </w:p>
    <w:p w:rsidR="00000000" w:rsidRPr="00BC766B" w:rsidP="00BC766B">
      <w:pPr>
        <w:pStyle w:val="ListBullet3"/>
      </w:pPr>
      <w:r w:rsidRPr="00BC766B">
        <w:t>satin</w:t>
      </w:r>
    </w:p>
    <w:p w:rsidR="00000000" w:rsidRPr="00BC766B" w:rsidP="00BC766B">
      <w:pPr>
        <w:pStyle w:val="ListBullet3"/>
      </w:pPr>
      <w:r w:rsidRPr="00BC766B">
        <w:t>silks</w:t>
      </w:r>
    </w:p>
    <w:p w:rsidR="00000000" w:rsidRPr="00BC766B" w:rsidP="00BC766B">
      <w:pPr>
        <w:pStyle w:val="ListBullet3"/>
      </w:pPr>
      <w:r w:rsidRPr="00BC766B">
        <w:t>velvet</w:t>
      </w:r>
    </w:p>
    <w:p w:rsidR="00000000" w:rsidRPr="00BC766B" w:rsidP="00BC766B">
      <w:pPr>
        <w:pStyle w:val="ListBullet3"/>
      </w:pPr>
      <w:r w:rsidRPr="00BC766B">
        <w:t>wool suiting</w:t>
      </w:r>
    </w:p>
    <w:p w:rsidR="00000000" w:rsidRPr="00BC766B" w:rsidP="00BC766B">
      <w:pPr>
        <w:pStyle w:val="ListBullet"/>
      </w:pPr>
      <w:r w:rsidRPr="00BC766B">
        <w:t>different pressing equipment and its application:</w:t>
      </w:r>
    </w:p>
    <w:p w:rsidR="00000000" w:rsidRPr="00BC766B" w:rsidP="00BC766B">
      <w:pPr>
        <w:pStyle w:val="ListBullet3"/>
      </w:pPr>
      <w:r w:rsidRPr="00BC766B">
        <w:t>automatic shirt u</w:t>
      </w:r>
      <w:r w:rsidRPr="00BC766B">
        <w:t>nits</w:t>
      </w:r>
    </w:p>
    <w:p w:rsidR="00000000" w:rsidRPr="00BC766B" w:rsidP="00BC766B">
      <w:pPr>
        <w:pStyle w:val="ListBullet3"/>
      </w:pPr>
      <w:r w:rsidRPr="00BC766B">
        <w:t>belt or chest ironer</w:t>
      </w:r>
    </w:p>
    <w:p w:rsidR="00000000" w:rsidRPr="00BC766B" w:rsidP="00BC766B">
      <w:pPr>
        <w:pStyle w:val="ListBullet3"/>
      </w:pPr>
      <w:r w:rsidRPr="00BC766B">
        <w:t>garment formers</w:t>
      </w:r>
    </w:p>
    <w:p w:rsidR="00000000" w:rsidRPr="00BC766B" w:rsidP="00BC766B">
      <w:pPr>
        <w:pStyle w:val="ListBullet3"/>
      </w:pPr>
      <w:r w:rsidRPr="00BC766B">
        <w:t>industrial steam irons</w:t>
      </w:r>
    </w:p>
    <w:p w:rsidR="00000000" w:rsidRPr="00BC766B" w:rsidP="00BC766B">
      <w:pPr>
        <w:pStyle w:val="ListBullet3"/>
      </w:pPr>
      <w:r w:rsidRPr="00BC766B">
        <w:t>irons</w:t>
      </w:r>
    </w:p>
    <w:p w:rsidR="00000000" w:rsidRPr="00BC766B" w:rsidP="00BC766B">
      <w:pPr>
        <w:pStyle w:val="ListBullet3"/>
      </w:pPr>
      <w:r w:rsidRPr="00BC766B">
        <w:t>multi lane ironers</w:t>
      </w:r>
    </w:p>
    <w:p w:rsidR="00000000" w:rsidRPr="00BC766B" w:rsidP="00BC766B">
      <w:pPr>
        <w:pStyle w:val="ListBullet3"/>
      </w:pPr>
      <w:r w:rsidRPr="00BC766B">
        <w:t>pant toppers</w:t>
      </w:r>
    </w:p>
    <w:p w:rsidR="00000000" w:rsidRPr="00BC766B" w:rsidP="00BC766B">
      <w:pPr>
        <w:pStyle w:val="ListBullet3"/>
      </w:pPr>
      <w:r w:rsidRPr="00BC766B">
        <w:t>puff irons</w:t>
      </w:r>
    </w:p>
    <w:p w:rsidR="00000000" w:rsidRPr="00BC766B" w:rsidP="00BC766B">
      <w:pPr>
        <w:pStyle w:val="ListBullet3"/>
      </w:pPr>
      <w:r w:rsidRPr="00BC766B">
        <w:t>semi or fully automatic presses</w:t>
      </w:r>
    </w:p>
    <w:p w:rsidR="00000000" w:rsidRPr="00BC766B" w:rsidP="00BC766B">
      <w:pPr>
        <w:pStyle w:val="ListBullet3"/>
      </w:pPr>
      <w:r w:rsidRPr="00BC766B">
        <w:t>steam tunnels</w:t>
      </w:r>
    </w:p>
    <w:p w:rsidR="00000000" w:rsidRPr="00BC766B" w:rsidP="00BC766B">
      <w:pPr>
        <w:pStyle w:val="ListBullet3"/>
      </w:pPr>
      <w:r w:rsidRPr="00BC766B">
        <w:t>utility presses</w:t>
      </w:r>
    </w:p>
    <w:p w:rsidR="00000000" w:rsidRPr="00BC766B" w:rsidP="00BC766B">
      <w:pPr>
        <w:pStyle w:val="ListBullet3"/>
      </w:pPr>
      <w:r w:rsidRPr="00BC766B">
        <w:t>vacuum boards</w:t>
      </w:r>
    </w:p>
    <w:p w:rsidR="00000000" w:rsidRPr="00BC766B" w:rsidP="00BC766B">
      <w:pPr>
        <w:pStyle w:val="ListBullet"/>
      </w:pPr>
      <w:r w:rsidRPr="00BC766B">
        <w:t>workplace quality standards and practices</w:t>
      </w:r>
    </w:p>
    <w:p w:rsidR="00000000" w:rsidRPr="00BC766B" w:rsidP="00BC766B">
      <w:pPr>
        <w:pStyle w:val="ListBullet"/>
      </w:pPr>
      <w:r w:rsidRPr="00BC766B">
        <w:t>workplace recording and reporting practices.</w:t>
      </w:r>
    </w:p>
    <w:p w:rsidR="00000000" w:rsidRPr="00BC766B" w:rsidP="00BC766B">
      <w:pPr>
        <w:pStyle w:val="AllowPageBreak"/>
      </w:pPr>
    </w:p>
    <w:p w:rsidR="00000000" w:rsidRPr="00BC766B" w:rsidP="00BC766B">
      <w:pPr>
        <w:pStyle w:val="Heading1"/>
      </w:pPr>
      <w:bookmarkStart w:id="4" w:name="O_1064988"/>
      <w:bookmarkEnd w:id="4"/>
      <w:r w:rsidRPr="00BC766B">
        <w:t>Assessment Conditions</w:t>
      </w:r>
    </w:p>
    <w:p w:rsidR="00000000" w:rsidRPr="00BC766B" w:rsidP="0008234F">
      <w:pPr>
        <w:pStyle w:val="BodyText"/>
      </w:pPr>
      <w:r w:rsidRPr="00BC766B">
        <w:t xml:space="preserve">Skills must have been demonstrated in the workplace or in a simulated environment that reflects workplace conditions and contingencies. The following </w:t>
      </w:r>
      <w:r w:rsidRPr="00BC766B">
        <w:t xml:space="preserve">conditions must be met for this unit: </w:t>
      </w:r>
    </w:p>
    <w:p w:rsidR="00000000" w:rsidRPr="00BC766B" w:rsidP="00BC766B">
      <w:pPr>
        <w:pStyle w:val="ListBullet2"/>
      </w:pPr>
      <w:r w:rsidRPr="00BC766B">
        <w:t>use of suitable facilities, equipment and resources, including:</w:t>
      </w:r>
    </w:p>
    <w:p w:rsidR="00000000" w:rsidRPr="00BC766B" w:rsidP="00BC766B">
      <w:pPr>
        <w:pStyle w:val="ListBullet3"/>
      </w:pPr>
      <w:r w:rsidRPr="00BC766B">
        <w:t>a production environment set up with pressing and finishing equipment and related standard operating procedures (SOPs)</w:t>
      </w:r>
    </w:p>
    <w:p w:rsidR="00000000" w:rsidRPr="00BC766B" w:rsidP="00BC766B">
      <w:pPr>
        <w:pStyle w:val="ListBullet3"/>
      </w:pPr>
      <w:r w:rsidRPr="00BC766B">
        <w:t>garments made of different fibre</w:t>
      </w:r>
      <w:r w:rsidRPr="00BC766B">
        <w:t>s and fabrics.</w:t>
      </w:r>
    </w:p>
    <w:p w:rsidR="00000000" w:rsidRPr="00BC766B" w:rsidP="0008234F">
      <w:pPr>
        <w:pStyle w:val="BodyText"/>
      </w:pPr>
      <w:r w:rsidRPr="00BC766B">
        <w:t>Assessors must satisfy the NVR/AQTF mandatory competency requirements for assessors.</w:t>
      </w:r>
    </w:p>
    <w:p w:rsidR="00000000" w:rsidRPr="00BC766B" w:rsidP="00BC766B">
      <w:pPr>
        <w:pStyle w:val="Heading1"/>
      </w:pPr>
      <w:bookmarkStart w:id="5" w:name="O_1064991"/>
      <w:bookmarkEnd w:id="5"/>
      <w:r w:rsidRPr="00BC766B">
        <w:t>Links</w:t>
      </w:r>
    </w:p>
    <w:p w:rsidR="00000000" w:rsidRPr="00BC766B" w:rsidP="0008234F">
      <w:pPr>
        <w:pStyle w:val="BodyText"/>
      </w:pPr>
      <w:r w:rsidRPr="00BC76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17E7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C766B" w:rsidP="00BC766B"/>
    <w:sectPr w:rsidSect="00BC7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6B" w:rsidRPr="0008234F" w:rsidP="00082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4F" w:rsidP="00BC7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234F" w:rsidP="00BC7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234F" w:rsidP="00BC7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66B" w:rsidRPr="0008234F" w:rsidP="00082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4F" w:rsidRPr="002D2AF8" w:rsidP="00BC7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MSTCL3016 Press whole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8234F" w:rsidP="00BC7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B20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B86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8A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66B"/>
  </w:style>
  <w:style w:type="character" w:customStyle="1" w:styleId="Heading1Char">
    <w:name w:val="Heading 1 Char"/>
    <w:basedOn w:val="DefaultParagraphFont"/>
    <w:link w:val="Heading1"/>
    <w:rsid w:val="00BC7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6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76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76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7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766B"/>
    <w:rPr>
      <w:b/>
      <w:spacing w:val="0"/>
    </w:rPr>
  </w:style>
  <w:style w:type="paragraph" w:customStyle="1" w:styleId="SuperTitle">
    <w:name w:val="SuperTitle"/>
    <w:basedOn w:val="Title"/>
    <w:rsid w:val="00BC7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6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66B"/>
    <w:rPr>
      <w:i/>
    </w:rPr>
  </w:style>
  <w:style w:type="paragraph" w:styleId="Caption">
    <w:name w:val="caption"/>
    <w:basedOn w:val="BodyText"/>
    <w:next w:val="Normal"/>
    <w:qFormat/>
    <w:rsid w:val="00BC7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66B"/>
  </w:style>
  <w:style w:type="paragraph" w:styleId="TableofFigures">
    <w:name w:val="table of figures"/>
    <w:basedOn w:val="Normal"/>
    <w:next w:val="Normal"/>
    <w:semiHidden/>
    <w:rsid w:val="00BC7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6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766B"/>
    <w:rPr>
      <w:rFonts w:ascii="Wingdings" w:hAnsi="Wingdings"/>
    </w:rPr>
  </w:style>
  <w:style w:type="paragraph" w:customStyle="1" w:styleId="TableHeading">
    <w:name w:val="Table Heading"/>
    <w:basedOn w:val="HeadingBase"/>
    <w:rsid w:val="00BC7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66B"/>
    <w:rPr>
      <w:color w:val="0033CC"/>
      <w:u w:val="none"/>
    </w:rPr>
  </w:style>
  <w:style w:type="paragraph" w:customStyle="1" w:styleId="BodyTextRight">
    <w:name w:val="Body Text Right"/>
    <w:basedOn w:val="BodyText"/>
    <w:rsid w:val="00BC7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6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66B"/>
    <w:rPr>
      <w:sz w:val="32"/>
    </w:rPr>
  </w:style>
  <w:style w:type="paragraph" w:customStyle="1" w:styleId="HeadingProcedure">
    <w:name w:val="Heading Procedure"/>
    <w:basedOn w:val="HeadingBase"/>
    <w:next w:val="Normal"/>
    <w:rsid w:val="00BC7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66B"/>
    <w:pPr>
      <w:spacing w:before="60" w:after="60"/>
    </w:pPr>
  </w:style>
  <w:style w:type="paragraph" w:styleId="ListContinue">
    <w:name w:val="List Continue"/>
    <w:basedOn w:val="List"/>
    <w:rsid w:val="00BC766B"/>
    <w:pPr>
      <w:ind w:firstLine="0"/>
    </w:pPr>
  </w:style>
  <w:style w:type="paragraph" w:customStyle="1" w:styleId="ListNote">
    <w:name w:val="List Note"/>
    <w:basedOn w:val="List"/>
    <w:rsid w:val="00BC7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66B"/>
    <w:rPr>
      <w:rFonts w:ascii="Courier New" w:hAnsi="Courier New"/>
    </w:rPr>
  </w:style>
  <w:style w:type="paragraph" w:customStyle="1" w:styleId="NoteBullet">
    <w:name w:val="Note Bullet"/>
    <w:basedOn w:val="Note"/>
    <w:rsid w:val="00BC7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6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7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66B"/>
    <w:rPr>
      <w:b/>
      <w:smallCaps/>
    </w:rPr>
  </w:style>
  <w:style w:type="paragraph" w:customStyle="1" w:styleId="TableListNumber">
    <w:name w:val="Table List Number"/>
    <w:basedOn w:val="ListNumber"/>
    <w:rsid w:val="00BC7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66B"/>
    <w:pPr>
      <w:numPr>
        <w:numId w:val="10"/>
      </w:numPr>
    </w:pPr>
  </w:style>
  <w:style w:type="paragraph" w:customStyle="1" w:styleId="ListAlpha2">
    <w:name w:val="List Alpha 2"/>
    <w:basedOn w:val="List2"/>
    <w:rsid w:val="00BC766B"/>
    <w:pPr>
      <w:numPr>
        <w:numId w:val="9"/>
      </w:numPr>
    </w:pPr>
  </w:style>
  <w:style w:type="paragraph" w:styleId="List2">
    <w:name w:val="List 2"/>
    <w:basedOn w:val="BodyText"/>
    <w:rsid w:val="00BC7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6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76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766B"/>
    <w:pPr>
      <w:numPr>
        <w:numId w:val="5"/>
      </w:numPr>
    </w:pPr>
  </w:style>
  <w:style w:type="paragraph" w:styleId="ListContinue2">
    <w:name w:val="List Continue 2"/>
    <w:basedOn w:val="List2"/>
    <w:rsid w:val="00BC766B"/>
    <w:pPr>
      <w:ind w:firstLine="0"/>
    </w:pPr>
  </w:style>
  <w:style w:type="paragraph" w:styleId="ListContinue3">
    <w:name w:val="List Continue 3"/>
    <w:basedOn w:val="List3"/>
    <w:rsid w:val="00BC766B"/>
    <w:pPr>
      <w:ind w:left="1021" w:firstLine="0"/>
    </w:pPr>
  </w:style>
  <w:style w:type="paragraph" w:styleId="ListContinue4">
    <w:name w:val="List Continue 4"/>
    <w:basedOn w:val="List4"/>
    <w:rsid w:val="00BC766B"/>
    <w:pPr>
      <w:ind w:firstLine="0"/>
    </w:pPr>
  </w:style>
  <w:style w:type="paragraph" w:styleId="ListContinue5">
    <w:name w:val="List Continue 5"/>
    <w:basedOn w:val="List5"/>
    <w:rsid w:val="00BC766B"/>
    <w:pPr>
      <w:ind w:firstLine="0"/>
    </w:pPr>
  </w:style>
  <w:style w:type="paragraph" w:styleId="ListNumber3">
    <w:name w:val="List Number 3"/>
    <w:basedOn w:val="List3"/>
    <w:rsid w:val="00BC766B"/>
    <w:pPr>
      <w:numPr>
        <w:numId w:val="6"/>
      </w:numPr>
    </w:pPr>
  </w:style>
  <w:style w:type="paragraph" w:styleId="ListNumber4">
    <w:name w:val="List Number 4"/>
    <w:basedOn w:val="List4"/>
    <w:rsid w:val="00BC766B"/>
    <w:pPr>
      <w:numPr>
        <w:numId w:val="7"/>
      </w:numPr>
    </w:pPr>
  </w:style>
  <w:style w:type="paragraph" w:styleId="ListNumber5">
    <w:name w:val="List Number 5"/>
    <w:basedOn w:val="List5"/>
    <w:rsid w:val="00BC766B"/>
    <w:pPr>
      <w:numPr>
        <w:numId w:val="8"/>
      </w:numPr>
    </w:pPr>
  </w:style>
  <w:style w:type="paragraph" w:styleId="BlockText">
    <w:name w:val="Block Text"/>
    <w:basedOn w:val="Normal"/>
    <w:rsid w:val="00BC7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66B"/>
    <w:rPr>
      <w:sz w:val="16"/>
      <w:vertAlign w:val="superscript"/>
    </w:rPr>
  </w:style>
  <w:style w:type="character" w:customStyle="1" w:styleId="Symbols">
    <w:name w:val="Symbols"/>
    <w:basedOn w:val="DefaultParagraphFont"/>
    <w:rsid w:val="00BC766B"/>
    <w:rPr>
      <w:rFonts w:ascii="Symbol" w:hAnsi="Symbol"/>
    </w:rPr>
  </w:style>
  <w:style w:type="character" w:customStyle="1" w:styleId="MenuOptions">
    <w:name w:val="Menu Options"/>
    <w:basedOn w:val="DefaultParagraphFont"/>
    <w:rsid w:val="00BC7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66B"/>
    <w:rPr>
      <w:b/>
    </w:rPr>
  </w:style>
  <w:style w:type="character" w:customStyle="1" w:styleId="Underlined">
    <w:name w:val="Underlined"/>
    <w:basedOn w:val="DefaultParagraphFont"/>
    <w:rsid w:val="00BC766B"/>
    <w:rPr>
      <w:u w:val="single"/>
    </w:rPr>
  </w:style>
  <w:style w:type="paragraph" w:customStyle="1" w:styleId="TableBodyTextRight">
    <w:name w:val="Table Body Text Right"/>
    <w:basedOn w:val="TableBodyText"/>
    <w:rsid w:val="00BC7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66B"/>
    <w:rPr>
      <w:sz w:val="18"/>
    </w:rPr>
  </w:style>
  <w:style w:type="paragraph" w:customStyle="1" w:styleId="BodySmallRight">
    <w:name w:val="Body Small Right"/>
    <w:basedOn w:val="BodyTextRight"/>
    <w:rsid w:val="00BC766B"/>
    <w:rPr>
      <w:sz w:val="18"/>
      <w:szCs w:val="18"/>
    </w:rPr>
  </w:style>
  <w:style w:type="paragraph" w:customStyle="1" w:styleId="MarginEdition">
    <w:name w:val="Margin Edition"/>
    <w:basedOn w:val="MarginNote"/>
    <w:rsid w:val="00BC7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66B"/>
    <w:rPr>
      <w:sz w:val="2"/>
      <w:szCs w:val="2"/>
    </w:rPr>
  </w:style>
  <w:style w:type="character" w:customStyle="1" w:styleId="Small">
    <w:name w:val="Small"/>
    <w:basedOn w:val="DefaultParagraphFont"/>
    <w:rsid w:val="00BC766B"/>
    <w:rPr>
      <w:sz w:val="16"/>
    </w:rPr>
  </w:style>
  <w:style w:type="paragraph" w:customStyle="1" w:styleId="WideTable">
    <w:name w:val="Wide Table"/>
    <w:basedOn w:val="Normal"/>
    <w:rsid w:val="00BC7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66B"/>
  </w:style>
  <w:style w:type="paragraph" w:styleId="Quote">
    <w:name w:val="Quote"/>
    <w:basedOn w:val="Heading1"/>
    <w:link w:val="QuoteChar"/>
    <w:qFormat/>
    <w:rsid w:val="00BC7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66B"/>
    <w:pPr>
      <w:pageBreakBefore/>
    </w:pPr>
  </w:style>
  <w:style w:type="paragraph" w:customStyle="1" w:styleId="Border">
    <w:name w:val="Border"/>
    <w:basedOn w:val="Normal"/>
    <w:qFormat/>
    <w:rsid w:val="00BC7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66B"/>
    <w:rPr>
      <w:u w:val="single"/>
    </w:rPr>
  </w:style>
  <w:style w:type="character" w:customStyle="1" w:styleId="BoldandItalics">
    <w:name w:val="Bold and Italics"/>
    <w:qFormat/>
    <w:rsid w:val="00BC766B"/>
    <w:rPr>
      <w:b/>
      <w:i/>
      <w:u w:val="none"/>
    </w:rPr>
  </w:style>
  <w:style w:type="paragraph" w:styleId="BalloonText">
    <w:name w:val="Balloon Text"/>
    <w:basedOn w:val="Normal"/>
    <w:link w:val="BalloonTextChar"/>
    <w:rsid w:val="00BC7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66B"/>
    <w:pPr>
      <w:spacing w:before="0" w:after="0"/>
    </w:pPr>
  </w:style>
  <w:style w:type="paragraph" w:customStyle="1" w:styleId="BodyTextBold">
    <w:name w:val="Body Text Bold"/>
    <w:basedOn w:val="BodyText"/>
    <w:qFormat/>
    <w:rsid w:val="00BC766B"/>
    <w:rPr>
      <w:b/>
    </w:rPr>
  </w:style>
  <w:style w:type="character" w:styleId="Hyperlink">
    <w:name w:val="Hyperlink"/>
    <w:basedOn w:val="DefaultParagraphFont"/>
    <w:uiPriority w:val="99"/>
    <w:unhideWhenUsed/>
    <w:rsid w:val="00082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2114</Characters>
  <Application>Microsoft Office Word</Application>
  <DocSecurity>0</DocSecurity>
  <Lines>68</Lines>
  <Paragraphs>58</Paragraphs>
  <ScaleCrop>false</ScaleCrop>
  <Company>Author-it Software Corporation Ltd.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MSTCL3016 Press whole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2022-12-22T00:45:00Z</dcterms:created>
  <dcterms:modified xsi:type="dcterms:W3CDTF">2022-12-22T00:45:00Z</dcterms:modified>
</cp:coreProperties>
</file>