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96C" w:rsidP="002249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MSTCL3013 Interpret patterns and apply pattern information</w:t>
      </w:r>
      <w:r>
        <w:fldChar w:fldCharType="end"/>
      </w:r>
    </w:p>
    <w:p w:rsidR="0022496C" w:rsidP="0022496C">
      <w:pPr>
        <w:pStyle w:val="Version"/>
        <w:sectPr w:rsidSect="004409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0969" w:rsidP="00440969">
      <w:pPr>
        <w:pStyle w:val="SuperHeading"/>
      </w:pPr>
      <w:r w:rsidRPr="00440969">
        <w:t>MSTCL3013 Interpret patterns and apply pattern information</w:t>
      </w:r>
    </w:p>
    <w:p w:rsidR="00000000" w:rsidRPr="00440969" w:rsidP="00440969">
      <w:pPr>
        <w:pStyle w:val="Heading1"/>
      </w:pPr>
      <w:bookmarkStart w:id="1" w:name="O_932636"/>
      <w:bookmarkEnd w:id="1"/>
      <w:r w:rsidRPr="00440969">
        <w:t>Modification History</w:t>
      </w:r>
    </w:p>
    <w:p w:rsidR="00000000" w:rsidRPr="00440969" w:rsidP="0022496C">
      <w:pPr>
        <w:pStyle w:val="BodyText"/>
      </w:pPr>
      <w:r w:rsidRPr="00440969">
        <w:t>Release 1. Supersedes and is equivalent to LMTCL3013B Interpret patterns and apply pattern information</w:t>
      </w:r>
    </w:p>
    <w:p w:rsidR="00000000" w:rsidRPr="00440969" w:rsidP="00440969">
      <w:pPr>
        <w:pStyle w:val="Heading1"/>
      </w:pPr>
      <w:bookmarkStart w:id="2" w:name="O_932644"/>
      <w:bookmarkEnd w:id="2"/>
      <w:r w:rsidRPr="00440969">
        <w:t>Application</w:t>
      </w:r>
    </w:p>
    <w:p w:rsidR="00000000" w:rsidRPr="00440969" w:rsidP="0022496C">
      <w:pPr>
        <w:pStyle w:val="BodyText"/>
      </w:pPr>
      <w:r w:rsidRPr="00440969">
        <w:t xml:space="preserve">This unit of competency covers the skills and knowledge required to interpret patterns </w:t>
      </w:r>
      <w:r w:rsidRPr="00440969">
        <w:t>and apply pattern information.</w:t>
      </w:r>
    </w:p>
    <w:p w:rsidR="00000000" w:rsidRPr="00440969" w:rsidP="0022496C">
      <w:pPr>
        <w:pStyle w:val="BodyText"/>
      </w:pPr>
      <w:r w:rsidRPr="00440969">
        <w:t xml:space="preserve">The unit of competency applies to interpreting a variety of pattern styles, using patternmaking terminology and applying the basic principles of pattern making. It includes applying pattern information and specifications to </w:t>
      </w:r>
      <w:r w:rsidRPr="00440969">
        <w:t>the relevant processes of garment construction.</w:t>
      </w:r>
    </w:p>
    <w:p w:rsidR="00000000" w:rsidRPr="00440969" w:rsidP="0022496C">
      <w:pPr>
        <w:pStyle w:val="BodyText"/>
      </w:pPr>
      <w:r w:rsidRPr="00440969">
        <w:t>Work may be conducted in small to large scale enterprises and may involve individual and team activities.</w:t>
      </w:r>
    </w:p>
    <w:p w:rsidR="00000000" w:rsidRPr="00440969" w:rsidP="0022496C">
      <w:pPr>
        <w:pStyle w:val="BodyText"/>
      </w:pPr>
      <w:r w:rsidRPr="00440969">
        <w:t>No licensing, legislative or certification requirements apply to this unit at the time of publicatio</w:t>
      </w:r>
      <w:r w:rsidRPr="00440969">
        <w:t>n.</w:t>
      </w:r>
    </w:p>
    <w:p w:rsidR="00000000" w:rsidRPr="00440969" w:rsidP="00440969">
      <w:pPr>
        <w:pStyle w:val="Heading1"/>
      </w:pPr>
      <w:bookmarkStart w:id="3" w:name="O_932643"/>
      <w:bookmarkEnd w:id="3"/>
      <w:r w:rsidRPr="00440969">
        <w:t>Pre-requisite Unit</w:t>
      </w:r>
    </w:p>
    <w:p w:rsidR="00000000" w:rsidRPr="00440969" w:rsidP="0022496C">
      <w:pPr>
        <w:pStyle w:val="BodyText"/>
      </w:pPr>
      <w:r w:rsidRPr="00440969">
        <w:t>Nil</w:t>
      </w:r>
    </w:p>
    <w:p w:rsidR="00000000" w:rsidRPr="00440969" w:rsidP="00440969">
      <w:pPr>
        <w:pStyle w:val="Heading1"/>
      </w:pPr>
      <w:bookmarkStart w:id="4" w:name="O_932642"/>
      <w:bookmarkEnd w:id="4"/>
      <w:r w:rsidRPr="00440969">
        <w:t>Competency Field</w:t>
      </w:r>
    </w:p>
    <w:p w:rsidR="00000000" w:rsidRPr="00440969" w:rsidP="0022496C">
      <w:pPr>
        <w:pStyle w:val="BodyText"/>
      </w:pPr>
      <w:r w:rsidRPr="00440969">
        <w:t>Clothing production</w:t>
      </w:r>
    </w:p>
    <w:p w:rsidR="00000000" w:rsidRPr="00440969" w:rsidP="00440969">
      <w:pPr>
        <w:pStyle w:val="Heading1"/>
      </w:pPr>
      <w:bookmarkStart w:id="5" w:name="O_932641"/>
      <w:bookmarkEnd w:id="5"/>
      <w:r w:rsidRPr="00440969">
        <w:t>Unit Sector</w:t>
      </w:r>
    </w:p>
    <w:p w:rsidR="00000000" w:rsidRPr="00440969" w:rsidP="0022496C">
      <w:pPr>
        <w:pStyle w:val="BodyText"/>
      </w:pPr>
      <w:r w:rsidRPr="00440969">
        <w:t>Not applicable</w:t>
      </w:r>
    </w:p>
    <w:p w:rsidR="00000000" w:rsidRPr="00440969" w:rsidP="00440969">
      <w:pPr>
        <w:pStyle w:val="Heading1"/>
      </w:pPr>
      <w:bookmarkStart w:id="6" w:name="O_932640"/>
      <w:bookmarkEnd w:id="6"/>
      <w:r w:rsidRPr="0044096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 xml:space="preserve">Performance criteria </w:t>
            </w:r>
            <w:r w:rsidRPr="00440969">
              <w:t>describe the performance needed to demonstrate achievement of the element.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rPr>
                <w:rStyle w:val="SpecialBold"/>
              </w:rPr>
              <w:t xml:space="preserve">Determine job </w:t>
            </w:r>
            <w:r w:rsidRPr="00440969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Follow standard operating procedures (SOPs)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Comply with work health and safety (WHS) requirements at all times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Use appropriate personal protective equipment (PPE) in accordance with SOPs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job requirements from specifications, drawings, job sheets or work instructions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rPr>
                <w:rStyle w:val="SpecialBold"/>
              </w:rPr>
              <w:t>Analyse patternmaking process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patternmaking terminology and principles of patternmaking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block construction as required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and analyse patternmaking and pattern-modification processes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Analyse impact of patternmaking on production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rPr>
                <w:rStyle w:val="SpecialBold"/>
              </w:rPr>
              <w:t>Interpret patterns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pattern pieces and check against pattern chart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 xml:space="preserve">Identify and interpret pattern markings 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garment style features, interpret garment requirements and clarify where necessary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Interpret pattern information and specifications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rPr>
                <w:rStyle w:val="SpecialBold"/>
              </w:rPr>
              <w:t>Apply pattern information and specifications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Apply pattern information and specifications to garment production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Check pattern pieces, information and specifications for accuracy throughout garment production process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Identify and report garment production faults relating to pattern or pattern information and specifications</w:t>
            </w:r>
          </w:p>
        </w:tc>
      </w:tr>
      <w:tr w:rsidTr="004409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t>Complete production documentation as required</w:t>
            </w:r>
          </w:p>
        </w:tc>
      </w:tr>
    </w:tbl>
    <w:p w:rsidR="00000000" w:rsidRPr="00440969" w:rsidP="00440969">
      <w:pPr>
        <w:pStyle w:val="BodyText"/>
      </w:pPr>
    </w:p>
    <w:p w:rsidR="00000000" w:rsidRPr="00440969" w:rsidP="00440969">
      <w:pPr>
        <w:pStyle w:val="AllowPageBreak"/>
      </w:pPr>
    </w:p>
    <w:p w:rsidR="00000000" w:rsidRPr="00440969" w:rsidP="00440969">
      <w:pPr>
        <w:pStyle w:val="Heading1"/>
      </w:pPr>
      <w:bookmarkStart w:id="7" w:name="O_932639"/>
      <w:bookmarkEnd w:id="7"/>
      <w:r w:rsidRPr="00440969">
        <w:t>Foundation Skills</w:t>
      </w:r>
    </w:p>
    <w:p w:rsidR="00000000" w:rsidRPr="00440969" w:rsidP="0022496C">
      <w:pPr>
        <w:pStyle w:val="BodyText"/>
      </w:pPr>
      <w:r w:rsidRPr="00440969">
        <w:t>This section describes those required skills (language, literacy and numeracy) that are essential to performance.</w:t>
      </w:r>
    </w:p>
    <w:p w:rsidR="00000000" w:rsidRPr="00440969" w:rsidP="0022496C">
      <w:pPr>
        <w:pStyle w:val="BodyText"/>
      </w:pPr>
      <w:r w:rsidRPr="00440969">
        <w:t>Foundation skills essential to performance are explicit in</w:t>
      </w:r>
      <w:r w:rsidRPr="00440969">
        <w:t xml:space="preserve"> the performance criteria of this unit of competency.</w:t>
      </w:r>
    </w:p>
    <w:p w:rsidR="00000000" w:rsidRPr="00440969" w:rsidP="00440969">
      <w:pPr>
        <w:pStyle w:val="Heading1"/>
      </w:pPr>
      <w:bookmarkStart w:id="8" w:name="O_932638"/>
      <w:bookmarkEnd w:id="8"/>
      <w:r w:rsidRPr="00440969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2249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t>This field allows for different work environments and conditions that may affect performance. Essential operating conditions that may be present (depending on the wo</w:t>
            </w:r>
            <w:r w:rsidRPr="00440969">
              <w:t>rk situation, needs of the candidate, accessibility of the item, and local industry and regional contexts) are included.</w:t>
            </w:r>
          </w:p>
        </w:tc>
      </w:tr>
      <w:tr w:rsidTr="002249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rPr>
                <w:rStyle w:val="SpecialBold"/>
              </w:rPr>
              <w:t>Workplace procedures include one or more of the following:</w:t>
            </w:r>
          </w:p>
          <w:p w:rsidR="00000000" w:rsidRPr="00440969" w:rsidP="00440969">
            <w:pPr>
              <w:pStyle w:val="BodyText"/>
            </w:pP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ListBullet"/>
            </w:pPr>
            <w:r w:rsidRPr="00440969">
              <w:t>requirements prescribed by legislation, awards, agreements and conditions of employment</w:t>
            </w:r>
          </w:p>
          <w:p w:rsidR="00000000" w:rsidRPr="00440969" w:rsidP="00440969">
            <w:pPr>
              <w:pStyle w:val="ListBullet"/>
            </w:pPr>
            <w:r w:rsidRPr="00440969">
              <w:t>SOPs</w:t>
            </w:r>
          </w:p>
          <w:p w:rsidR="00000000" w:rsidRPr="00440969" w:rsidP="00440969">
            <w:pPr>
              <w:pStyle w:val="ListBullet"/>
            </w:pPr>
            <w:r w:rsidRPr="00440969">
              <w:t>work instructions</w:t>
            </w:r>
          </w:p>
          <w:p w:rsidR="00000000" w:rsidRPr="00440969" w:rsidP="00440969">
            <w:pPr>
              <w:pStyle w:val="ListBullet"/>
            </w:pPr>
            <w:r w:rsidRPr="00440969">
              <w:t>PPE</w:t>
            </w:r>
          </w:p>
          <w:p w:rsidR="00000000" w:rsidRPr="00440969" w:rsidP="00440969">
            <w:pPr>
              <w:pStyle w:val="ListBullet"/>
            </w:pPr>
            <w:r w:rsidRPr="00440969">
              <w:t>oral, written and visual communication</w:t>
            </w:r>
          </w:p>
          <w:p w:rsidR="00000000" w:rsidRPr="00440969" w:rsidP="00440969">
            <w:pPr>
              <w:pStyle w:val="ListBullet"/>
            </w:pPr>
            <w:r w:rsidRPr="00440969">
              <w:t>quality practices, including responsibility for maintenance of own work quality and contribution to qu</w:t>
            </w:r>
            <w:r w:rsidRPr="00440969">
              <w:t>ality improvement of team or section output</w:t>
            </w:r>
          </w:p>
          <w:p w:rsidR="00000000" w:rsidRPr="00440969" w:rsidP="00440969">
            <w:pPr>
              <w:pStyle w:val="ListBullet"/>
            </w:pPr>
            <w:r w:rsidRPr="00440969">
              <w:t>housekeeping</w:t>
            </w:r>
          </w:p>
          <w:p w:rsidR="00000000" w:rsidRPr="00440969" w:rsidP="00440969">
            <w:pPr>
              <w:pStyle w:val="ListBullet"/>
            </w:pPr>
            <w:r w:rsidRPr="00440969">
              <w:t>tasks related to environmental protection, waste disposal, pollution control and recycling</w:t>
            </w:r>
          </w:p>
          <w:p w:rsidR="00000000" w:rsidRPr="00440969" w:rsidP="00440969">
            <w:pPr>
              <w:pStyle w:val="ListBullet"/>
            </w:pPr>
            <w:r w:rsidRPr="00440969">
              <w:t>WHS practices</w:t>
            </w: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2249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ListBullet"/>
            </w:pPr>
            <w:r w:rsidRPr="00440969">
              <w:t>the relevant industry or Australian Standards that are current at the time this unit is being undertaken</w:t>
            </w: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2249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0969">
            <w:pPr>
              <w:pStyle w:val="BodyText"/>
              <w:rPr>
                <w:lang w:val="en-NZ"/>
              </w:rPr>
            </w:pPr>
            <w:r w:rsidRPr="00440969">
              <w:rPr>
                <w:rStyle w:val="SpecialBold"/>
              </w:rPr>
              <w:t>Patternmaking principles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ListBullet"/>
            </w:pPr>
            <w:r w:rsidRPr="00440969">
              <w:t>dart manipulation</w:t>
            </w:r>
          </w:p>
          <w:p w:rsidR="00000000" w:rsidRPr="00440969" w:rsidP="00440969">
            <w:pPr>
              <w:pStyle w:val="ListBullet"/>
            </w:pPr>
            <w:r w:rsidRPr="00440969">
              <w:t>adding fullness</w:t>
            </w:r>
          </w:p>
          <w:p w:rsidR="00000000" w:rsidRPr="00440969" w:rsidP="00440969">
            <w:pPr>
              <w:pStyle w:val="ListBullet"/>
            </w:pPr>
            <w:r w:rsidRPr="00440969">
              <w:t>contouring</w:t>
            </w: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2249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rPr>
                <w:rStyle w:val="SpecialBold"/>
              </w:rPr>
              <w:t>Pattern chart includes one or more of the following:</w:t>
            </w: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ListBullet"/>
            </w:pPr>
            <w:r w:rsidRPr="00440969">
              <w:t>details of pattern pieces</w:t>
            </w:r>
          </w:p>
          <w:p w:rsidR="00000000" w:rsidRPr="00440969" w:rsidP="00440969">
            <w:pPr>
              <w:pStyle w:val="ListBullet"/>
            </w:pPr>
            <w:r w:rsidRPr="00440969">
              <w:t>style details</w:t>
            </w:r>
          </w:p>
          <w:p w:rsidR="00000000" w:rsidRPr="00440969" w:rsidP="00440969">
            <w:pPr>
              <w:pStyle w:val="ListBullet"/>
            </w:pPr>
            <w:r w:rsidRPr="00440969">
              <w:t>fabric swatches</w:t>
            </w:r>
          </w:p>
          <w:p w:rsidR="00000000" w:rsidRPr="00440969" w:rsidP="00440969">
            <w:pPr>
              <w:pStyle w:val="ListBullet"/>
            </w:pPr>
            <w:r w:rsidRPr="00440969">
              <w:t>trade drawing</w:t>
            </w:r>
          </w:p>
          <w:p w:rsidR="00000000" w:rsidRPr="00440969" w:rsidP="00440969">
            <w:pPr>
              <w:pStyle w:val="ListBullet"/>
            </w:pPr>
            <w:r w:rsidRPr="00440969">
              <w:t>special pattern information</w:t>
            </w: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</w:tr>
      <w:tr w:rsidTr="002249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BodyText"/>
            </w:pPr>
            <w:r w:rsidRPr="00440969">
              <w:rPr>
                <w:rStyle w:val="SpecialBold"/>
              </w:rPr>
              <w:t>Garment style features include three or more of the following:</w:t>
            </w:r>
          </w:p>
          <w:p w:rsidR="00000000" w:rsidP="00440969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0969" w:rsidP="00440969">
            <w:pPr>
              <w:pStyle w:val="ListBullet"/>
            </w:pPr>
            <w:r w:rsidRPr="00440969">
              <w:t>garment type</w:t>
            </w:r>
          </w:p>
          <w:p w:rsidR="00000000" w:rsidRPr="00440969" w:rsidP="00440969">
            <w:pPr>
              <w:pStyle w:val="ListBullet"/>
            </w:pPr>
            <w:r w:rsidRPr="00440969">
              <w:t>collar</w:t>
            </w:r>
          </w:p>
          <w:p w:rsidR="00000000" w:rsidRPr="00440969" w:rsidP="00440969">
            <w:pPr>
              <w:pStyle w:val="ListBullet"/>
            </w:pPr>
            <w:r w:rsidRPr="00440969">
              <w:t>sleeves</w:t>
            </w:r>
          </w:p>
          <w:p w:rsidR="00000000" w:rsidRPr="00440969" w:rsidP="00440969">
            <w:pPr>
              <w:pStyle w:val="ListBullet"/>
            </w:pPr>
            <w:r w:rsidRPr="00440969">
              <w:t>yoke</w:t>
            </w:r>
          </w:p>
          <w:p w:rsidR="00000000" w:rsidRPr="00440969" w:rsidP="00440969">
            <w:pPr>
              <w:pStyle w:val="ListBullet"/>
            </w:pPr>
            <w:r w:rsidRPr="00440969">
              <w:t>sides</w:t>
            </w:r>
          </w:p>
          <w:p w:rsidR="00000000" w:rsidRPr="00440969" w:rsidP="00440969">
            <w:pPr>
              <w:pStyle w:val="ListBullet"/>
            </w:pPr>
            <w:r w:rsidRPr="00440969">
              <w:t>openings</w:t>
            </w:r>
          </w:p>
          <w:p w:rsidR="00000000" w:rsidRPr="00440969" w:rsidP="00440969">
            <w:pPr>
              <w:pStyle w:val="ListBullet"/>
            </w:pPr>
            <w:r w:rsidRPr="00440969">
              <w:t>neckline</w:t>
            </w:r>
          </w:p>
          <w:p w:rsidR="00000000" w:rsidRPr="00440969" w:rsidP="00440969">
            <w:pPr>
              <w:pStyle w:val="ListBullet"/>
            </w:pPr>
            <w:r w:rsidRPr="00440969">
              <w:t>buttons</w:t>
            </w:r>
          </w:p>
          <w:p w:rsidR="00000000" w:rsidRPr="00440969" w:rsidP="00440969">
            <w:pPr>
              <w:pStyle w:val="ListBullet"/>
            </w:pPr>
            <w:r w:rsidRPr="00440969">
              <w:t>seams</w:t>
            </w:r>
          </w:p>
          <w:p w:rsidR="00000000" w:rsidRPr="00440969" w:rsidP="00440969">
            <w:pPr>
              <w:pStyle w:val="ListBullet"/>
            </w:pPr>
            <w:r w:rsidRPr="00440969">
              <w:t>zips</w:t>
            </w:r>
          </w:p>
          <w:p w:rsidR="00000000" w:rsidRPr="00440969" w:rsidP="00440969">
            <w:pPr>
              <w:pStyle w:val="ListBullet"/>
            </w:pPr>
            <w:r w:rsidRPr="00440969">
              <w:t>gathers</w:t>
            </w:r>
          </w:p>
          <w:p w:rsidR="00000000" w:rsidRPr="00440969" w:rsidP="00440969">
            <w:pPr>
              <w:pStyle w:val="ListBullet"/>
            </w:pPr>
            <w:r w:rsidRPr="00440969">
              <w:t>pleats</w:t>
            </w:r>
          </w:p>
          <w:p w:rsidR="00000000" w:rsidRPr="00440969" w:rsidP="00440969">
            <w:pPr>
              <w:pStyle w:val="ListBullet"/>
            </w:pPr>
            <w:r w:rsidRPr="00440969">
              <w:t>panels</w:t>
            </w:r>
          </w:p>
          <w:p w:rsidR="00000000" w:rsidRPr="00440969" w:rsidP="00440969">
            <w:pPr>
              <w:pStyle w:val="ListBullet"/>
            </w:pPr>
            <w:r w:rsidRPr="00440969">
              <w:t>tucks</w:t>
            </w:r>
          </w:p>
        </w:tc>
      </w:tr>
    </w:tbl>
    <w:p w:rsidR="00000000" w:rsidRPr="00440969" w:rsidP="00440969">
      <w:pPr>
        <w:pStyle w:val="BodyText"/>
      </w:pPr>
    </w:p>
    <w:p w:rsidR="00000000" w:rsidRPr="00440969" w:rsidP="00440969">
      <w:pPr>
        <w:pStyle w:val="AllowPageBreak"/>
      </w:pPr>
    </w:p>
    <w:p w:rsidR="00000000" w:rsidRPr="00440969" w:rsidP="00440969">
      <w:pPr>
        <w:pStyle w:val="Heading1"/>
      </w:pPr>
      <w:bookmarkStart w:id="9" w:name="O_932637"/>
      <w:bookmarkEnd w:id="9"/>
      <w:r w:rsidRPr="00440969">
        <w:t>Unit Mapping Information</w:t>
      </w:r>
    </w:p>
    <w:p w:rsidR="00000000" w:rsidRPr="00440969" w:rsidP="0022496C">
      <w:pPr>
        <w:pStyle w:val="BodyText"/>
      </w:pPr>
      <w:r w:rsidRPr="00440969">
        <w:t>Release 1. Supersedes and is equivalent to LMTCL3013B Interpret patterns and apply pattern information</w:t>
      </w:r>
    </w:p>
    <w:p w:rsidR="00000000" w:rsidRPr="00440969" w:rsidP="00440969">
      <w:pPr>
        <w:pStyle w:val="Heading1"/>
      </w:pPr>
      <w:bookmarkStart w:id="10" w:name="O_932630"/>
      <w:bookmarkEnd w:id="10"/>
      <w:r w:rsidRPr="00440969">
        <w:t>Links</w:t>
      </w:r>
    </w:p>
    <w:p w:rsidR="00000000" w:rsidRPr="00440969" w:rsidP="0022496C">
      <w:pPr>
        <w:pStyle w:val="BodyText"/>
      </w:pPr>
      <w:r w:rsidRPr="004409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C15A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440969" w:rsidP="00440969"/>
    <w:sectPr w:rsidSect="0044096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69" w:rsidRPr="0022496C" w:rsidP="002249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6C" w:rsidP="004409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496C" w:rsidP="004409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2496C" w:rsidP="004409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0969" w:rsidRPr="0022496C" w:rsidP="002249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09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96C" w:rsidRPr="002D2AF8" w:rsidP="004409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MSTCL3013 Interpret patterns and apply pattern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22496C" w:rsidP="004409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3871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A8C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09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09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09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09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09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09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09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09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09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09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0969"/>
  </w:style>
  <w:style w:type="character" w:customStyle="1" w:styleId="Heading1Char">
    <w:name w:val="Heading 1 Char"/>
    <w:basedOn w:val="DefaultParagraphFont"/>
    <w:link w:val="Heading1"/>
    <w:rsid w:val="004409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09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09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096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0969"/>
    <w:rPr>
      <w:b/>
      <w:spacing w:val="0"/>
    </w:rPr>
  </w:style>
  <w:style w:type="paragraph" w:customStyle="1" w:styleId="SuperHeading">
    <w:name w:val="SuperHeading"/>
    <w:basedOn w:val="Normal"/>
    <w:rsid w:val="004409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09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09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09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09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0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09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0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09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09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09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09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09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09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09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09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09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09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09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09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09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09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09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09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09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4096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409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09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09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09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09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09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09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09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09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0969"/>
    <w:rPr>
      <w:i/>
    </w:rPr>
  </w:style>
  <w:style w:type="paragraph" w:styleId="Caption">
    <w:name w:val="caption"/>
    <w:basedOn w:val="BodyText"/>
    <w:next w:val="Normal"/>
    <w:qFormat/>
    <w:rsid w:val="004409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09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09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0969"/>
  </w:style>
  <w:style w:type="paragraph" w:styleId="TableofFigures">
    <w:name w:val="table of figures"/>
    <w:basedOn w:val="Normal"/>
    <w:next w:val="Normal"/>
    <w:semiHidden/>
    <w:rsid w:val="004409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096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40969"/>
    <w:rPr>
      <w:rFonts w:ascii="Wingdings" w:hAnsi="Wingdings"/>
    </w:rPr>
  </w:style>
  <w:style w:type="paragraph" w:customStyle="1" w:styleId="TableHeading">
    <w:name w:val="Table Heading"/>
    <w:basedOn w:val="HeadingBase"/>
    <w:rsid w:val="004409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0969"/>
    <w:rPr>
      <w:color w:val="0033CC"/>
      <w:u w:val="none"/>
    </w:rPr>
  </w:style>
  <w:style w:type="paragraph" w:customStyle="1" w:styleId="BodyTextRight">
    <w:name w:val="Body Text Right"/>
    <w:basedOn w:val="BodyText"/>
    <w:rsid w:val="004409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09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096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09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09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09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0969"/>
    <w:rPr>
      <w:sz w:val="32"/>
    </w:rPr>
  </w:style>
  <w:style w:type="paragraph" w:customStyle="1" w:styleId="HeadingProcedure">
    <w:name w:val="Heading Procedure"/>
    <w:basedOn w:val="HeadingBase"/>
    <w:next w:val="Normal"/>
    <w:rsid w:val="004409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0969"/>
    <w:pPr>
      <w:spacing w:before="60" w:after="60"/>
    </w:pPr>
  </w:style>
  <w:style w:type="paragraph" w:styleId="ListContinue">
    <w:name w:val="List Continue"/>
    <w:basedOn w:val="List"/>
    <w:rsid w:val="00440969"/>
    <w:pPr>
      <w:ind w:firstLine="0"/>
    </w:pPr>
  </w:style>
  <w:style w:type="paragraph" w:customStyle="1" w:styleId="ListNote">
    <w:name w:val="List Note"/>
    <w:basedOn w:val="List"/>
    <w:rsid w:val="004409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09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09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0969"/>
    <w:rPr>
      <w:rFonts w:ascii="Courier New" w:hAnsi="Courier New"/>
    </w:rPr>
  </w:style>
  <w:style w:type="paragraph" w:customStyle="1" w:styleId="NoteBullet">
    <w:name w:val="Note Bullet"/>
    <w:basedOn w:val="Note"/>
    <w:rsid w:val="004409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09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09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09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096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409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09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0969"/>
    <w:rPr>
      <w:b/>
      <w:smallCaps/>
    </w:rPr>
  </w:style>
  <w:style w:type="paragraph" w:customStyle="1" w:styleId="TableListNumber">
    <w:name w:val="Table List Number"/>
    <w:basedOn w:val="ListNumber"/>
    <w:rsid w:val="004409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09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0969"/>
    <w:pPr>
      <w:numPr>
        <w:numId w:val="8"/>
      </w:numPr>
    </w:pPr>
  </w:style>
  <w:style w:type="paragraph" w:customStyle="1" w:styleId="ListAlpha2">
    <w:name w:val="List Alpha 2"/>
    <w:basedOn w:val="List2"/>
    <w:rsid w:val="00440969"/>
    <w:pPr>
      <w:numPr>
        <w:numId w:val="7"/>
      </w:numPr>
    </w:pPr>
  </w:style>
  <w:style w:type="paragraph" w:styleId="List2">
    <w:name w:val="List 2"/>
    <w:basedOn w:val="BodyText"/>
    <w:rsid w:val="004409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09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09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09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096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096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40969"/>
    <w:pPr>
      <w:numPr>
        <w:numId w:val="3"/>
      </w:numPr>
    </w:pPr>
  </w:style>
  <w:style w:type="paragraph" w:styleId="ListContinue2">
    <w:name w:val="List Continue 2"/>
    <w:basedOn w:val="List2"/>
    <w:rsid w:val="00440969"/>
    <w:pPr>
      <w:ind w:firstLine="0"/>
    </w:pPr>
  </w:style>
  <w:style w:type="paragraph" w:styleId="ListContinue3">
    <w:name w:val="List Continue 3"/>
    <w:basedOn w:val="List3"/>
    <w:rsid w:val="00440969"/>
    <w:pPr>
      <w:ind w:left="1021" w:firstLine="0"/>
    </w:pPr>
  </w:style>
  <w:style w:type="paragraph" w:styleId="ListContinue4">
    <w:name w:val="List Continue 4"/>
    <w:basedOn w:val="List4"/>
    <w:rsid w:val="00440969"/>
    <w:pPr>
      <w:ind w:firstLine="0"/>
    </w:pPr>
  </w:style>
  <w:style w:type="paragraph" w:styleId="ListContinue5">
    <w:name w:val="List Continue 5"/>
    <w:basedOn w:val="List5"/>
    <w:rsid w:val="00440969"/>
    <w:pPr>
      <w:ind w:firstLine="0"/>
    </w:pPr>
  </w:style>
  <w:style w:type="paragraph" w:styleId="ListNumber3">
    <w:name w:val="List Number 3"/>
    <w:basedOn w:val="List3"/>
    <w:rsid w:val="00440969"/>
    <w:pPr>
      <w:numPr>
        <w:numId w:val="4"/>
      </w:numPr>
    </w:pPr>
  </w:style>
  <w:style w:type="paragraph" w:styleId="ListNumber4">
    <w:name w:val="List Number 4"/>
    <w:basedOn w:val="List4"/>
    <w:rsid w:val="00440969"/>
    <w:pPr>
      <w:numPr>
        <w:numId w:val="5"/>
      </w:numPr>
    </w:pPr>
  </w:style>
  <w:style w:type="paragraph" w:styleId="ListNumber5">
    <w:name w:val="List Number 5"/>
    <w:basedOn w:val="List5"/>
    <w:rsid w:val="00440969"/>
    <w:pPr>
      <w:numPr>
        <w:numId w:val="6"/>
      </w:numPr>
    </w:pPr>
  </w:style>
  <w:style w:type="paragraph" w:styleId="BlockText">
    <w:name w:val="Block Text"/>
    <w:basedOn w:val="Normal"/>
    <w:rsid w:val="004409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09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0969"/>
    <w:rPr>
      <w:sz w:val="16"/>
      <w:vertAlign w:val="superscript"/>
    </w:rPr>
  </w:style>
  <w:style w:type="character" w:customStyle="1" w:styleId="Symbols">
    <w:name w:val="Symbols"/>
    <w:basedOn w:val="DefaultParagraphFont"/>
    <w:rsid w:val="00440969"/>
    <w:rPr>
      <w:rFonts w:ascii="Symbol" w:hAnsi="Symbol"/>
    </w:rPr>
  </w:style>
  <w:style w:type="character" w:customStyle="1" w:styleId="MenuOptions">
    <w:name w:val="Menu Options"/>
    <w:basedOn w:val="DefaultParagraphFont"/>
    <w:rsid w:val="004409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0969"/>
    <w:rPr>
      <w:b/>
    </w:rPr>
  </w:style>
  <w:style w:type="character" w:customStyle="1" w:styleId="Underlined">
    <w:name w:val="Underlined"/>
    <w:basedOn w:val="DefaultParagraphFont"/>
    <w:rsid w:val="00440969"/>
    <w:rPr>
      <w:u w:val="single"/>
    </w:rPr>
  </w:style>
  <w:style w:type="paragraph" w:customStyle="1" w:styleId="TableBodyTextRight">
    <w:name w:val="Table Body Text Right"/>
    <w:basedOn w:val="TableBodyText"/>
    <w:rsid w:val="004409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0969"/>
    <w:rPr>
      <w:sz w:val="18"/>
    </w:rPr>
  </w:style>
  <w:style w:type="paragraph" w:customStyle="1" w:styleId="BodySmallRight">
    <w:name w:val="Body Small Right"/>
    <w:basedOn w:val="BodyTextRight"/>
    <w:rsid w:val="00440969"/>
    <w:rPr>
      <w:sz w:val="18"/>
      <w:szCs w:val="18"/>
    </w:rPr>
  </w:style>
  <w:style w:type="paragraph" w:customStyle="1" w:styleId="MarginEdition">
    <w:name w:val="Margin Edition"/>
    <w:basedOn w:val="MarginNote"/>
    <w:rsid w:val="004409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0969"/>
    <w:rPr>
      <w:sz w:val="2"/>
      <w:szCs w:val="2"/>
    </w:rPr>
  </w:style>
  <w:style w:type="character" w:customStyle="1" w:styleId="Small">
    <w:name w:val="Small"/>
    <w:basedOn w:val="DefaultParagraphFont"/>
    <w:rsid w:val="00440969"/>
    <w:rPr>
      <w:sz w:val="16"/>
    </w:rPr>
  </w:style>
  <w:style w:type="paragraph" w:customStyle="1" w:styleId="WideTable">
    <w:name w:val="Wide Table"/>
    <w:basedOn w:val="Normal"/>
    <w:rsid w:val="004409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0969"/>
  </w:style>
  <w:style w:type="paragraph" w:styleId="Quote">
    <w:name w:val="Quote"/>
    <w:basedOn w:val="Heading1"/>
    <w:link w:val="QuoteChar"/>
    <w:qFormat/>
    <w:rsid w:val="004409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09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0969"/>
    <w:pPr>
      <w:pageBreakBefore/>
    </w:pPr>
  </w:style>
  <w:style w:type="paragraph" w:customStyle="1" w:styleId="Border">
    <w:name w:val="Border"/>
    <w:basedOn w:val="Normal"/>
    <w:qFormat/>
    <w:rsid w:val="004409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09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9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9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09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09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09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09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09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0969"/>
    <w:rPr>
      <w:u w:val="single"/>
    </w:rPr>
  </w:style>
  <w:style w:type="character" w:customStyle="1" w:styleId="BoldandItalics">
    <w:name w:val="Bold and Italics"/>
    <w:qFormat/>
    <w:rsid w:val="00440969"/>
    <w:rPr>
      <w:b/>
      <w:i/>
      <w:u w:val="none"/>
    </w:rPr>
  </w:style>
  <w:style w:type="paragraph" w:styleId="BalloonText">
    <w:name w:val="Balloon Text"/>
    <w:basedOn w:val="Normal"/>
    <w:link w:val="BalloonTextChar"/>
    <w:rsid w:val="004409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09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09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09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09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09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0969"/>
    <w:pPr>
      <w:spacing w:before="0" w:after="0"/>
    </w:pPr>
  </w:style>
  <w:style w:type="paragraph" w:customStyle="1" w:styleId="BodyTextBold">
    <w:name w:val="Body Text Bold"/>
    <w:basedOn w:val="BodyText"/>
    <w:qFormat/>
    <w:rsid w:val="00440969"/>
    <w:rPr>
      <w:b/>
    </w:rPr>
  </w:style>
  <w:style w:type="character" w:styleId="Hyperlink">
    <w:name w:val="Hyperlink"/>
    <w:basedOn w:val="DefaultParagraphFont"/>
    <w:uiPriority w:val="99"/>
    <w:unhideWhenUsed/>
    <w:rsid w:val="002249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3883</Characters>
  <Application>Microsoft Office Word</Application>
  <DocSecurity>0</DocSecurity>
  <Lines>215</Lines>
  <Paragraphs>124</Paragraphs>
  <ScaleCrop>false</ScaleCrop>
  <Company>Author-it Software Corporation Ltd.</Company>
  <LinksUpToDate>false</LinksUpToDate>
  <CharactersWithSpaces>4344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MSTCL3013 Interpret patterns and apply pattern information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2021-07-21T08:07:00Z</dcterms:created>
  <dcterms:modified xsi:type="dcterms:W3CDTF">2021-07-21T08:07:00Z</dcterms:modified>
</cp:coreProperties>
</file>