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BEB" w:rsidP="008E3BEB">
      <w:pPr>
        <w:pStyle w:val="Title"/>
      </w:pPr>
      <w:r>
        <w:fldChar w:fldCharType="begin"/>
      </w:r>
      <w:r>
        <w:instrText xml:space="preserve"> TITLE   \* MERGEFORMAT </w:instrText>
      </w:r>
      <w:r>
        <w:fldChar w:fldCharType="separate"/>
      </w:r>
      <w:r>
        <w:t>MSTCL3009 Develop patterns from a block using basic patternmaking principles</w:t>
      </w:r>
      <w:r>
        <w:fldChar w:fldCharType="end"/>
      </w:r>
    </w:p>
    <w:p w:rsidR="008E3BEB" w:rsidP="008E3BEB">
      <w:pPr>
        <w:pStyle w:val="Version"/>
        <w:sectPr w:rsidSect="005F0B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BD3" w:rsidP="005F0BD3">
      <w:pPr>
        <w:pStyle w:val="SuperHeading"/>
      </w:pPr>
      <w:r w:rsidRPr="005F0BD3">
        <w:t>MSTCL3009 Develop patterns from a block using basic patternmaking principles</w:t>
      </w:r>
    </w:p>
    <w:p w:rsidR="00000000" w:rsidRPr="005F0BD3" w:rsidP="005F0BD3">
      <w:pPr>
        <w:pStyle w:val="Heading1"/>
      </w:pPr>
      <w:bookmarkStart w:id="1" w:name="O_932560"/>
      <w:bookmarkEnd w:id="1"/>
      <w:r w:rsidRPr="005F0BD3">
        <w:t>Modification History</w:t>
      </w:r>
    </w:p>
    <w:p w:rsidR="00000000" w:rsidRPr="005F0BD3" w:rsidP="008E3BEB">
      <w:pPr>
        <w:pStyle w:val="BodyText"/>
      </w:pPr>
      <w:r w:rsidRPr="005F0BD3">
        <w:t>Release 1. Supersedes and is equivalent to LMTCL3009B Develop patterns from a block using basic patternmaking principles</w:t>
      </w:r>
    </w:p>
    <w:p w:rsidR="00000000" w:rsidRPr="005F0BD3" w:rsidP="005F0BD3">
      <w:pPr>
        <w:pStyle w:val="Heading1"/>
      </w:pPr>
      <w:bookmarkStart w:id="2" w:name="O_932568"/>
      <w:bookmarkEnd w:id="2"/>
      <w:r w:rsidRPr="005F0BD3">
        <w:t>Application</w:t>
      </w:r>
    </w:p>
    <w:p w:rsidR="00000000" w:rsidRPr="005F0BD3" w:rsidP="008E3BEB">
      <w:pPr>
        <w:pStyle w:val="BodyText"/>
      </w:pPr>
      <w:r w:rsidRPr="005F0BD3">
        <w:t>This unit of competency covers the skills and knowledge required to develop patterns from a block using basic patternmaking principles.</w:t>
      </w:r>
    </w:p>
    <w:p w:rsidR="00000000" w:rsidRPr="005F0BD3" w:rsidP="008E3BEB">
      <w:pPr>
        <w:pStyle w:val="BodyText"/>
      </w:pPr>
      <w:r w:rsidRPr="005F0BD3">
        <w:t>The unit of competency applies to the development of a variety of pattern styles utilising the basic princi</w:t>
      </w:r>
      <w:r w:rsidRPr="005F0BD3">
        <w:t>ples of patternmaking, including dart manipulation and square blocking.</w:t>
      </w:r>
    </w:p>
    <w:p w:rsidR="00000000" w:rsidRPr="005F0BD3" w:rsidP="008E3BEB">
      <w:pPr>
        <w:pStyle w:val="BodyText"/>
      </w:pPr>
      <w:r w:rsidRPr="005F0BD3">
        <w:t>Work may be conducted in small to large scale enterprises and may involve individual and team activities.</w:t>
      </w:r>
    </w:p>
    <w:p w:rsidR="00000000" w:rsidRPr="005F0BD3" w:rsidP="008E3BEB">
      <w:pPr>
        <w:pStyle w:val="BodyText"/>
      </w:pPr>
      <w:r w:rsidRPr="005F0BD3">
        <w:t>Work is conducted according to defined procedures.</w:t>
      </w:r>
    </w:p>
    <w:p w:rsidR="00000000" w:rsidRPr="005F0BD3" w:rsidP="008E3BEB">
      <w:pPr>
        <w:pStyle w:val="BodyText"/>
      </w:pPr>
      <w:r w:rsidRPr="005F0BD3">
        <w:t>No licensing, legislativ</w:t>
      </w:r>
      <w:r w:rsidRPr="005F0BD3">
        <w:t>e or certification requirements apply to this unit at the time of publication.</w:t>
      </w:r>
    </w:p>
    <w:p w:rsidR="00000000" w:rsidRPr="005F0BD3" w:rsidP="005F0BD3">
      <w:pPr>
        <w:pStyle w:val="Heading1"/>
      </w:pPr>
      <w:bookmarkStart w:id="3" w:name="O_932567"/>
      <w:bookmarkEnd w:id="3"/>
      <w:r w:rsidRPr="005F0BD3">
        <w:t>Pre-requisite Unit</w:t>
      </w:r>
    </w:p>
    <w:p w:rsidR="00000000" w:rsidRPr="005F0BD3" w:rsidP="008E3BEB">
      <w:pPr>
        <w:pStyle w:val="BodyText"/>
      </w:pPr>
      <w:r w:rsidRPr="005F0BD3">
        <w:t>Nil</w:t>
      </w:r>
    </w:p>
    <w:p w:rsidR="00000000" w:rsidRPr="005F0BD3" w:rsidP="005F0BD3">
      <w:pPr>
        <w:pStyle w:val="Heading1"/>
      </w:pPr>
      <w:bookmarkStart w:id="4" w:name="O_932566"/>
      <w:bookmarkEnd w:id="4"/>
      <w:r w:rsidRPr="005F0BD3">
        <w:t>Competency Field</w:t>
      </w:r>
    </w:p>
    <w:p w:rsidR="00000000" w:rsidRPr="005F0BD3" w:rsidP="008E3BEB">
      <w:pPr>
        <w:pStyle w:val="BodyText"/>
      </w:pPr>
      <w:r w:rsidRPr="005F0BD3">
        <w:t>Clothing production</w:t>
      </w:r>
    </w:p>
    <w:p w:rsidR="00000000" w:rsidRPr="005F0BD3" w:rsidP="005F0BD3">
      <w:pPr>
        <w:pStyle w:val="Heading1"/>
      </w:pPr>
      <w:bookmarkStart w:id="5" w:name="O_932565"/>
      <w:bookmarkEnd w:id="5"/>
      <w:r w:rsidRPr="005F0BD3">
        <w:t>Unit Sector</w:t>
      </w:r>
    </w:p>
    <w:p w:rsidR="00000000" w:rsidRPr="005F0BD3" w:rsidP="008E3BEB">
      <w:pPr>
        <w:pStyle w:val="BodyText"/>
      </w:pPr>
      <w:r w:rsidRPr="005F0BD3">
        <w:t>Not applicable</w:t>
      </w:r>
    </w:p>
    <w:p w:rsidR="00000000" w:rsidRPr="005F0BD3" w:rsidP="005F0BD3">
      <w:pPr>
        <w:pStyle w:val="Heading1"/>
      </w:pPr>
      <w:bookmarkStart w:id="6" w:name="O_932564"/>
      <w:bookmarkEnd w:id="6"/>
      <w:r w:rsidRPr="005F0BD3">
        <w:t>Elements and Performan</w:t>
      </w:r>
      <w:r w:rsidRPr="005F0BD3">
        <w:t>ce Criteria</w:t>
      </w:r>
    </w:p>
    <w:tbl>
      <w:tblPr>
        <w:tblW w:w="0" w:type="auto"/>
        <w:tblLayout w:type="fixed"/>
        <w:tblCellMar>
          <w:left w:w="62" w:type="dxa"/>
          <w:right w:w="62" w:type="dxa"/>
        </w:tblCellMar>
        <w:tblLook w:val="0000"/>
      </w:tblPr>
      <w:tblGrid>
        <w:gridCol w:w="678"/>
        <w:gridCol w:w="1962"/>
        <w:gridCol w:w="770"/>
        <w:gridCol w:w="5610"/>
      </w:tblGrid>
      <w:tr w:rsidTr="005F0B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Performance criteria describe the performance needed to demonstrate achievement of the element.</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0BD3" w:rsidP="005F0BD3">
            <w:pPr>
              <w:pStyle w:val="BodyText"/>
            </w:pPr>
            <w:r w:rsidRPr="005F0BD3">
              <w:t>1</w:t>
            </w:r>
          </w:p>
        </w:tc>
        <w:tc>
          <w:tcPr>
            <w:tcW w:w="1962" w:type="dxa"/>
            <w:vMerge w:val="restart"/>
            <w:tcBorders>
              <w:top w:val="nil"/>
              <w:left w:val="nil"/>
              <w:bottom w:val="nil"/>
              <w:right w:val="nil"/>
            </w:tcBorders>
            <w:tcMar>
              <w:top w:w="0" w:type="dxa"/>
              <w:left w:w="62" w:type="dxa"/>
              <w:bottom w:w="0" w:type="dxa"/>
              <w:right w:w="62" w:type="dxa"/>
            </w:tcMar>
          </w:tcPr>
          <w:p w:rsidR="00000000" w:rsidRPr="005F0BD3" w:rsidP="005F0BD3">
            <w:pPr>
              <w:pStyle w:val="BodyText"/>
            </w:pPr>
            <w:r w:rsidRPr="005F0BD3">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1.1</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Follow standard operating procedures (SOPs)</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1.2</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Comply with work health and safety (WHS) requirements at all times</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1.3</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Use appropriate personal protective equipment (PPE) in accordance with SOPs</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1.4</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Identify job requirements from specifications, drawings, job sheets or work instructions</w:t>
            </w:r>
          </w:p>
        </w:tc>
      </w:tr>
      <w:tr w:rsidTr="005F0B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0BD3">
            <w:pPr>
              <w:pStyle w:val="BodyText"/>
              <w:rPr>
                <w:lang w:val="en-NZ"/>
              </w:rPr>
            </w:pP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0BD3" w:rsidP="005F0BD3">
            <w:pPr>
              <w:pStyle w:val="BodyText"/>
            </w:pPr>
            <w:r w:rsidRPr="005F0BD3">
              <w:t>2</w:t>
            </w:r>
          </w:p>
        </w:tc>
        <w:tc>
          <w:tcPr>
            <w:tcW w:w="1962" w:type="dxa"/>
            <w:vMerge w:val="restart"/>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rPr>
                <w:rStyle w:val="SpecialBold"/>
              </w:rPr>
              <w:t>Prepare to develop patterns</w:t>
            </w: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2.1</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 xml:space="preserve">Set up workstation and patternmaking tools and equipment  </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2.2</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Analyse design to identify appropriate modifications</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2.3</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Identify fabric performance characteristics that may affect garment pattern and determine ease all</w:t>
            </w:r>
            <w:r w:rsidRPr="005F0BD3">
              <w:t>owance</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2.4</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Plan pattern development according to quality standards and workplace procedures</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2.5</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Select appropriate block</w:t>
            </w:r>
          </w:p>
        </w:tc>
      </w:tr>
      <w:tr w:rsidTr="005F0B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0BD3">
            <w:pPr>
              <w:pStyle w:val="BodyText"/>
              <w:rPr>
                <w:lang w:val="en-NZ"/>
              </w:rPr>
            </w:pP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0BD3" w:rsidP="005F0BD3">
            <w:pPr>
              <w:pStyle w:val="BodyText"/>
            </w:pPr>
            <w:r w:rsidRPr="005F0BD3">
              <w:t>3</w:t>
            </w:r>
          </w:p>
        </w:tc>
        <w:tc>
          <w:tcPr>
            <w:tcW w:w="1962" w:type="dxa"/>
            <w:vMerge w:val="restart"/>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rPr>
                <w:rStyle w:val="SpecialBold"/>
              </w:rPr>
              <w:t>Apply basic patternmaking principles to develop patterns</w:t>
            </w: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3.1</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Apply patternmaking principles in developing patterns</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3.2</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Document methods and formulas used</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3.3</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Check pattern pieces for accuracy, including seam and ease allowances, seam match, hems and functional openings</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3.4</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Label all pattern pieces, including grain lines, notches, pattern information and cutting instructions</w:t>
            </w:r>
          </w:p>
        </w:tc>
      </w:tr>
      <w:tr w:rsidTr="005F0B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0BD3">
            <w:pPr>
              <w:pStyle w:val="BodyText"/>
              <w:rPr>
                <w:lang w:val="en-NZ"/>
              </w:rPr>
            </w:pP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0BD3" w:rsidP="005F0BD3">
            <w:pPr>
              <w:pStyle w:val="BodyText"/>
            </w:pPr>
            <w:r w:rsidRPr="005F0BD3">
              <w:t>4</w:t>
            </w:r>
          </w:p>
        </w:tc>
        <w:tc>
          <w:tcPr>
            <w:tcW w:w="1962" w:type="dxa"/>
            <w:vMerge w:val="restart"/>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rPr>
                <w:rStyle w:val="SpecialBold"/>
              </w:rPr>
              <w:t>Test patterns and complete work</w:t>
            </w: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4.1</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Make a toile to test fit and accuracy of pattern</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4.2</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Alter pattern to reflect test fitting outcomes and quality standards</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4.3</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Document alterations to patterns</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4.4</w:t>
            </w:r>
          </w:p>
        </w:tc>
        <w:tc>
          <w:tcPr>
            <w:tcW w:w="561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Complete pattern specification sheets and attach to patterns for storage</w:t>
            </w:r>
          </w:p>
        </w:tc>
      </w:tr>
      <w:tr w:rsidTr="005F0B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4.5</w:t>
            </w:r>
          </w:p>
        </w:tc>
        <w:tc>
          <w:tcPr>
            <w:tcW w:w="5610" w:type="dxa"/>
            <w:tcBorders>
              <w:top w:val="nil"/>
              <w:left w:val="nil"/>
              <w:bottom w:val="nil"/>
              <w:right w:val="nil"/>
            </w:tcBorders>
            <w:tcMar>
              <w:top w:w="0" w:type="dxa"/>
              <w:left w:w="62" w:type="dxa"/>
              <w:bottom w:w="0" w:type="dxa"/>
              <w:right w:w="62" w:type="dxa"/>
            </w:tcMar>
          </w:tcPr>
          <w:p w:rsidR="00000000" w:rsidRPr="005F0BD3" w:rsidP="005F0BD3">
            <w:pPr>
              <w:pStyle w:val="BodyText"/>
            </w:pPr>
            <w:r w:rsidRPr="005F0BD3">
              <w:t>File finished patterns in storage system</w:t>
            </w:r>
          </w:p>
        </w:tc>
      </w:tr>
    </w:tbl>
    <w:p w:rsidR="00000000" w:rsidRPr="005F0BD3" w:rsidP="005F0BD3">
      <w:pPr>
        <w:pStyle w:val="BodyText"/>
      </w:pPr>
    </w:p>
    <w:p w:rsidR="00000000" w:rsidRPr="005F0BD3" w:rsidP="005F0BD3">
      <w:pPr>
        <w:pStyle w:val="AllowPageBreak"/>
      </w:pPr>
    </w:p>
    <w:p w:rsidR="00000000" w:rsidRPr="005F0BD3" w:rsidP="005F0BD3">
      <w:pPr>
        <w:pStyle w:val="Heading1"/>
      </w:pPr>
      <w:bookmarkStart w:id="7" w:name="O_932563"/>
      <w:bookmarkEnd w:id="7"/>
      <w:r w:rsidRPr="005F0BD3">
        <w:t>Foundation Skills</w:t>
      </w:r>
    </w:p>
    <w:p w:rsidR="00000000" w:rsidRPr="005F0BD3" w:rsidP="008E3BEB">
      <w:pPr>
        <w:pStyle w:val="BodyText"/>
      </w:pPr>
      <w:r w:rsidRPr="005F0BD3">
        <w:t>This section describes those required skills (language, literacy and numeracy) that are essential to performance.</w:t>
      </w:r>
    </w:p>
    <w:p w:rsidR="00000000" w:rsidRPr="005F0BD3" w:rsidP="008E3BEB">
      <w:pPr>
        <w:pStyle w:val="BodyText"/>
      </w:pPr>
      <w:r w:rsidRPr="005F0BD3">
        <w:t>Foundation skills essential to performance are explicit in the performance criteria of this unit of competency.</w:t>
      </w:r>
    </w:p>
    <w:p w:rsidR="00000000" w:rsidRPr="005F0BD3" w:rsidP="005F0BD3">
      <w:pPr>
        <w:pStyle w:val="Heading1"/>
      </w:pPr>
      <w:bookmarkStart w:id="8" w:name="O_932562"/>
      <w:bookmarkEnd w:id="8"/>
      <w:r w:rsidRPr="005F0BD3">
        <w:t>Range of Conditions</w:t>
      </w:r>
    </w:p>
    <w:tbl>
      <w:tblPr>
        <w:tblW w:w="0" w:type="auto"/>
        <w:tblCellMar>
          <w:left w:w="62" w:type="dxa"/>
          <w:right w:w="62" w:type="dxa"/>
        </w:tblCellMar>
        <w:tblLook w:val="0000"/>
      </w:tblPr>
      <w:tblGrid>
        <w:gridCol w:w="2163"/>
        <w:gridCol w:w="7033"/>
      </w:tblGrid>
      <w:tr w:rsidTr="008E3B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t xml:space="preserve">This field allows for different work environments and conditions that may affect performance. Essential operating conditions that may be present (depending on the work situation, needs of the candidate, accessibility of the item, </w:t>
            </w:r>
            <w:r w:rsidRPr="005F0BD3">
              <w:t>and local industry and regional contexts) are included.</w:t>
            </w:r>
          </w:p>
        </w:tc>
      </w:tr>
      <w:tr w:rsidTr="008E3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0BD3" w:rsidP="005F0BD3">
            <w:pPr>
              <w:pStyle w:val="BodyText"/>
            </w:pPr>
            <w:r w:rsidRPr="005F0BD3">
              <w:rPr>
                <w:rStyle w:val="SpecialBold"/>
              </w:rPr>
              <w:t>Workplace procedures include one or more of the following:</w:t>
            </w:r>
          </w:p>
          <w:p w:rsidR="00000000" w:rsidRPr="005F0BD3" w:rsidP="005F0BD3">
            <w:pPr>
              <w:pStyle w:val="BodyText"/>
            </w:pPr>
          </w:p>
          <w:p w:rsidR="00000000" w:rsidP="005F0BD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F0BD3" w:rsidP="005F0BD3">
            <w:pPr>
              <w:pStyle w:val="ListBullet"/>
            </w:pPr>
            <w:r w:rsidRPr="005F0BD3">
              <w:t>requirements prescribed by legislation, awards, agreements and conditions of employment</w:t>
            </w:r>
          </w:p>
          <w:p w:rsidR="00000000" w:rsidRPr="005F0BD3" w:rsidP="005F0BD3">
            <w:pPr>
              <w:pStyle w:val="ListBullet"/>
            </w:pPr>
            <w:r w:rsidRPr="005F0BD3">
              <w:t>SOPs</w:t>
            </w:r>
          </w:p>
          <w:p w:rsidR="00000000" w:rsidRPr="005F0BD3" w:rsidP="005F0BD3">
            <w:pPr>
              <w:pStyle w:val="ListBullet"/>
            </w:pPr>
            <w:r w:rsidRPr="005F0BD3">
              <w:t>work instructions</w:t>
            </w:r>
          </w:p>
          <w:p w:rsidR="00000000" w:rsidRPr="005F0BD3" w:rsidP="005F0BD3">
            <w:pPr>
              <w:pStyle w:val="ListBullet"/>
            </w:pPr>
            <w:r w:rsidRPr="005F0BD3">
              <w:t>PPE</w:t>
            </w:r>
          </w:p>
          <w:p w:rsidR="00000000" w:rsidRPr="005F0BD3" w:rsidP="005F0BD3">
            <w:pPr>
              <w:pStyle w:val="ListBullet"/>
            </w:pPr>
            <w:r w:rsidRPr="005F0BD3">
              <w:t>oral, written and visual communication</w:t>
            </w:r>
          </w:p>
          <w:p w:rsidR="00000000" w:rsidRPr="005F0BD3" w:rsidP="005F0BD3">
            <w:pPr>
              <w:pStyle w:val="ListBullet"/>
            </w:pPr>
            <w:r w:rsidRPr="005F0BD3">
              <w:t>quality practices, including responsibility for maintenance of own work quality and contribution to quality improvement of team or section output</w:t>
            </w:r>
          </w:p>
          <w:p w:rsidR="00000000" w:rsidRPr="005F0BD3" w:rsidP="005F0BD3">
            <w:pPr>
              <w:pStyle w:val="ListBullet"/>
            </w:pPr>
            <w:r w:rsidRPr="005F0BD3">
              <w:t>housekeeping</w:t>
            </w:r>
          </w:p>
          <w:p w:rsidR="00000000" w:rsidRPr="005F0BD3" w:rsidP="005F0BD3">
            <w:pPr>
              <w:pStyle w:val="ListBullet"/>
            </w:pPr>
            <w:r w:rsidRPr="005F0BD3">
              <w:t>tasks related to environmental protection, waste disposal,</w:t>
            </w:r>
            <w:r w:rsidRPr="005F0BD3">
              <w:t xml:space="preserve"> pollution control and recycling</w:t>
            </w:r>
          </w:p>
          <w:p w:rsidR="00000000" w:rsidRPr="005F0BD3" w:rsidP="005F0BD3">
            <w:pPr>
              <w:pStyle w:val="ListBullet"/>
            </w:pPr>
            <w:r w:rsidRPr="005F0BD3">
              <w:t>WHS practices</w:t>
            </w:r>
          </w:p>
          <w:p w:rsidR="00000000" w:rsidP="005F0BD3">
            <w:pPr>
              <w:pStyle w:val="BodyText"/>
              <w:rPr>
                <w:lang w:val="en-NZ"/>
              </w:rPr>
            </w:pPr>
          </w:p>
        </w:tc>
      </w:tr>
      <w:tr w:rsidTr="008E3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F0BD3" w:rsidP="005F0BD3">
            <w:pPr>
              <w:pStyle w:val="ListBullet"/>
            </w:pPr>
            <w:r w:rsidRPr="005F0BD3">
              <w:t>the relevant industry or Australian Standards that are current at the time this unit is being undertaken</w:t>
            </w:r>
          </w:p>
          <w:p w:rsidR="00000000" w:rsidP="005F0BD3">
            <w:pPr>
              <w:pStyle w:val="BodyText"/>
              <w:rPr>
                <w:lang w:val="en-NZ"/>
              </w:rPr>
            </w:pPr>
          </w:p>
        </w:tc>
      </w:tr>
      <w:tr w:rsidTr="008E3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BD3">
            <w:pPr>
              <w:pStyle w:val="BodyText"/>
              <w:rPr>
                <w:lang w:val="en-NZ"/>
              </w:rPr>
            </w:pPr>
            <w:r w:rsidRPr="005F0BD3">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F0BD3" w:rsidP="005F0BD3">
            <w:pPr>
              <w:pStyle w:val="ListBullet"/>
            </w:pPr>
            <w:r w:rsidRPr="005F0BD3">
              <w:t>skirts</w:t>
            </w:r>
          </w:p>
          <w:p w:rsidR="00000000" w:rsidRPr="005F0BD3" w:rsidP="005F0BD3">
            <w:pPr>
              <w:pStyle w:val="ListBullet"/>
            </w:pPr>
            <w:r w:rsidRPr="005F0BD3">
              <w:t>trousers/pants</w:t>
            </w:r>
          </w:p>
          <w:p w:rsidR="00000000" w:rsidRPr="005F0BD3" w:rsidP="005F0BD3">
            <w:pPr>
              <w:pStyle w:val="ListBullet"/>
            </w:pPr>
            <w:r w:rsidRPr="005F0BD3">
              <w:t>shirts/blouses</w:t>
            </w:r>
          </w:p>
          <w:p w:rsidR="00000000" w:rsidRPr="005F0BD3" w:rsidP="005F0BD3">
            <w:pPr>
              <w:pStyle w:val="ListBullet"/>
            </w:pPr>
            <w:r w:rsidRPr="005F0BD3">
              <w:t>dresses</w:t>
            </w:r>
          </w:p>
          <w:p w:rsidR="00000000" w:rsidP="005F0BD3">
            <w:pPr>
              <w:pStyle w:val="BodyText"/>
              <w:rPr>
                <w:lang w:val="en-NZ"/>
              </w:rPr>
            </w:pPr>
          </w:p>
        </w:tc>
      </w:tr>
      <w:tr w:rsidTr="008E3B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0BD3" w:rsidP="005F0BD3">
            <w:pPr>
              <w:pStyle w:val="BodyText"/>
            </w:pPr>
            <w:r w:rsidRPr="005F0BD3">
              <w:rPr>
                <w:rStyle w:val="SpecialBold"/>
              </w:rPr>
              <w:t>Methods and formulas include one or more of the following</w:t>
            </w:r>
            <w:r w:rsidRPr="005F0BD3">
              <w:t>:</w:t>
            </w:r>
          </w:p>
          <w:p w:rsidR="00000000" w:rsidP="005F0BD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F0BD3" w:rsidP="005F0BD3">
            <w:pPr>
              <w:pStyle w:val="ListBullet"/>
            </w:pPr>
            <w:r w:rsidRPr="005F0BD3">
              <w:t>deviations from standard patterns</w:t>
            </w:r>
          </w:p>
          <w:p w:rsidR="00000000" w:rsidRPr="005F0BD3" w:rsidP="005F0BD3">
            <w:pPr>
              <w:pStyle w:val="ListBullet"/>
            </w:pPr>
            <w:r w:rsidRPr="005F0BD3">
              <w:t>sources of pattern components</w:t>
            </w:r>
          </w:p>
          <w:p w:rsidR="00000000" w:rsidRPr="005F0BD3" w:rsidP="005F0BD3">
            <w:pPr>
              <w:pStyle w:val="ListBullet"/>
            </w:pPr>
            <w:r w:rsidRPr="005F0BD3">
              <w:t>pattern derivation methods and formulas</w:t>
            </w:r>
          </w:p>
          <w:p w:rsidR="00000000" w:rsidRPr="005F0BD3" w:rsidP="005F0BD3">
            <w:pPr>
              <w:pStyle w:val="ListBullet"/>
            </w:pPr>
            <w:r w:rsidRPr="005F0BD3">
              <w:t>block construction methods and formulas</w:t>
            </w:r>
          </w:p>
        </w:tc>
      </w:tr>
    </w:tbl>
    <w:p w:rsidR="00000000" w:rsidRPr="005F0BD3" w:rsidP="005F0BD3">
      <w:pPr>
        <w:pStyle w:val="BodyText"/>
      </w:pPr>
    </w:p>
    <w:p w:rsidR="00000000" w:rsidRPr="005F0BD3" w:rsidP="005F0BD3">
      <w:pPr>
        <w:pStyle w:val="AllowPageBreak"/>
      </w:pPr>
    </w:p>
    <w:p w:rsidR="00000000" w:rsidRPr="005F0BD3" w:rsidP="005F0BD3">
      <w:pPr>
        <w:pStyle w:val="Heading1"/>
      </w:pPr>
      <w:bookmarkStart w:id="9" w:name="O_932561"/>
      <w:bookmarkEnd w:id="9"/>
      <w:r w:rsidRPr="005F0BD3">
        <w:t>Unit Mapping Information</w:t>
      </w:r>
    </w:p>
    <w:p w:rsidR="00000000" w:rsidRPr="005F0BD3" w:rsidP="008E3BEB">
      <w:pPr>
        <w:pStyle w:val="BodyText"/>
      </w:pPr>
      <w:r w:rsidRPr="005F0BD3">
        <w:t>Release 1. Supersedes and is equivalent to LMTCL3009B Develop patterns from a block using basic patternmaking principles</w:t>
      </w:r>
    </w:p>
    <w:p w:rsidR="00000000" w:rsidRPr="005F0BD3" w:rsidP="005F0BD3">
      <w:pPr>
        <w:pStyle w:val="Heading1"/>
      </w:pPr>
      <w:bookmarkStart w:id="10" w:name="O_932554"/>
      <w:bookmarkEnd w:id="10"/>
      <w:r w:rsidRPr="005F0BD3">
        <w:t>Links</w:t>
      </w:r>
    </w:p>
    <w:p w:rsidR="00000000" w:rsidRPr="005F0BD3" w:rsidP="008E3BEB">
      <w:pPr>
        <w:pStyle w:val="BodyText"/>
      </w:pPr>
      <w:r w:rsidRPr="005F0BD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940CE">
        <w:rPr>
          <w:rStyle w:val="Hyperlink"/>
        </w:rPr>
        <w:t>https://vetnet.gov.au/Pages/TrainingDocs.aspx?q=a203ec5c-de7d-406b-b3e1-8f1a9b76e92e</w:t>
      </w:r>
      <w:r>
        <w:fldChar w:fldCharType="end"/>
      </w:r>
    </w:p>
    <w:p w:rsidR="00000000" w:rsidRPr="005F0BD3" w:rsidP="008E3BEB">
      <w:pPr>
        <w:pStyle w:val="BodyText"/>
        <w:sectPr w:rsidSect="005F0BD3">
          <w:headerReference w:type="default" r:id="rId10"/>
          <w:footerReference w:type="default" r:id="rId11"/>
          <w:pgSz w:w="11908" w:h="16833"/>
          <w:pgMar w:top="1702" w:right="1418" w:bottom="1702" w:left="1418" w:header="992" w:footer="992" w:gutter="0"/>
          <w:cols w:space="720"/>
          <w:noEndnote/>
          <w:docGrid w:linePitch="299"/>
        </w:sectPr>
      </w:pPr>
    </w:p>
    <w:p w:rsidR="00000000" w:rsidRPr="005F0BD3" w:rsidP="005F0BD3">
      <w:pPr>
        <w:pStyle w:val="SuperHeading"/>
      </w:pPr>
      <w:r w:rsidRPr="005F0BD3">
        <w:t>Assessment Requirements for MSTCL3009 Develop patterns from a block using basic patternmaking principles</w:t>
      </w:r>
    </w:p>
    <w:p w:rsidR="00000000" w:rsidRPr="005F0BD3" w:rsidP="005F0BD3">
      <w:pPr>
        <w:pStyle w:val="Heading1"/>
      </w:pPr>
      <w:bookmarkStart w:id="11" w:name="O_932556"/>
      <w:bookmarkEnd w:id="11"/>
      <w:r w:rsidRPr="005F0BD3">
        <w:t>Modification History</w:t>
      </w:r>
    </w:p>
    <w:p w:rsidR="00000000" w:rsidRPr="005F0BD3" w:rsidP="008E3BEB">
      <w:pPr>
        <w:pStyle w:val="BodyText"/>
      </w:pPr>
      <w:r w:rsidRPr="005F0BD3">
        <w:t>Release 1. Supersedes and is equivalent to LMTCL3009B Develop patterns from a block using basic patternmaking principles</w:t>
      </w:r>
    </w:p>
    <w:p w:rsidR="00000000" w:rsidRPr="005F0BD3" w:rsidP="005F0BD3">
      <w:pPr>
        <w:pStyle w:val="Heading1"/>
      </w:pPr>
      <w:bookmarkStart w:id="12" w:name="O_932559"/>
      <w:bookmarkEnd w:id="12"/>
      <w:r w:rsidRPr="005F0BD3">
        <w:t>Performance Evidence</w:t>
      </w:r>
    </w:p>
    <w:p w:rsidR="00000000" w:rsidRPr="005F0BD3" w:rsidP="008E3BEB">
      <w:pPr>
        <w:pStyle w:val="BodyText"/>
      </w:pPr>
      <w:r w:rsidRPr="005F0BD3">
        <w:t>Evidence required to demonstrate competence in this unit must be relevant to and satisfy the requ</w:t>
      </w:r>
      <w:r w:rsidRPr="005F0BD3">
        <w:t>irements of the elements and performance criteria, and include:</w:t>
      </w:r>
    </w:p>
    <w:p w:rsidR="00000000" w:rsidRPr="005F0BD3" w:rsidP="005F0BD3">
      <w:pPr>
        <w:pStyle w:val="ListBullet"/>
      </w:pPr>
      <w:r w:rsidRPr="005F0BD3">
        <w:t xml:space="preserve">reading and following work instructions, standard operating procedures (SOPs), safe work practices </w:t>
      </w:r>
    </w:p>
    <w:p w:rsidR="00000000" w:rsidRPr="005F0BD3" w:rsidP="005F0BD3">
      <w:pPr>
        <w:pStyle w:val="ListBullet"/>
      </w:pPr>
      <w:r w:rsidRPr="005F0BD3">
        <w:t>applying relevant standards</w:t>
      </w:r>
    </w:p>
    <w:p w:rsidR="00000000" w:rsidRPr="005F0BD3" w:rsidP="005F0BD3">
      <w:pPr>
        <w:pStyle w:val="ListBullet"/>
      </w:pPr>
      <w:r w:rsidRPr="005F0BD3">
        <w:t>interpreting and applying correct pattern and garment terminolo</w:t>
      </w:r>
      <w:r w:rsidRPr="005F0BD3">
        <w:t>gy</w:t>
      </w:r>
    </w:p>
    <w:p w:rsidR="00000000" w:rsidRPr="005F0BD3" w:rsidP="005F0BD3">
      <w:pPr>
        <w:pStyle w:val="ListBullet"/>
      </w:pPr>
      <w:r w:rsidRPr="005F0BD3">
        <w:t>taking measurements</w:t>
      </w:r>
    </w:p>
    <w:p w:rsidR="00000000" w:rsidRPr="005F0BD3" w:rsidP="005F0BD3">
      <w:pPr>
        <w:pStyle w:val="ListBullet"/>
      </w:pPr>
      <w:r w:rsidRPr="005F0BD3">
        <w:t>identifying, selecting and using the appropriate tools and equipment for patternmaking</w:t>
      </w:r>
    </w:p>
    <w:p w:rsidR="00000000" w:rsidRPr="005F0BD3" w:rsidP="005F0BD3">
      <w:pPr>
        <w:pStyle w:val="ListBullet"/>
      </w:pPr>
      <w:r w:rsidRPr="005F0BD3">
        <w:t xml:space="preserve">selecting the appropriate block and developing a pattern to demonstrate a variety of pattern styles </w:t>
      </w:r>
    </w:p>
    <w:p w:rsidR="00000000" w:rsidRPr="005F0BD3" w:rsidP="005F0BD3">
      <w:pPr>
        <w:pStyle w:val="ListBullet"/>
      </w:pPr>
      <w:r w:rsidRPr="005F0BD3">
        <w:t>applying the patternmaking principles of squa</w:t>
      </w:r>
      <w:r w:rsidRPr="005F0BD3">
        <w:t>re block and dart manipulation in developing at least two (2) patterns according to the specifications</w:t>
      </w:r>
    </w:p>
    <w:p w:rsidR="00000000" w:rsidRPr="005F0BD3" w:rsidP="005F0BD3">
      <w:pPr>
        <w:pStyle w:val="ListBullet"/>
      </w:pPr>
      <w:r w:rsidRPr="005F0BD3">
        <w:t>checking pattern pieces for accuracy, including seam and ease allowances, seam match, hems and functional openings</w:t>
      </w:r>
    </w:p>
    <w:p w:rsidR="00000000" w:rsidRPr="005F0BD3" w:rsidP="005F0BD3">
      <w:pPr>
        <w:pStyle w:val="ListBullet"/>
      </w:pPr>
      <w:r w:rsidRPr="005F0BD3">
        <w:t>labelling all pattern pieces, includin</w:t>
      </w:r>
      <w:r w:rsidRPr="005F0BD3">
        <w:t xml:space="preserve">g grain lines, notches, pattern information and cutting instructions </w:t>
      </w:r>
    </w:p>
    <w:p w:rsidR="00000000" w:rsidRPr="005F0BD3" w:rsidP="005F0BD3">
      <w:pPr>
        <w:pStyle w:val="ListBullet"/>
      </w:pPr>
      <w:r w:rsidRPr="005F0BD3">
        <w:t>making toile to test fit and accuracy of pattern and assessing against design specifications</w:t>
      </w:r>
    </w:p>
    <w:p w:rsidR="00000000" w:rsidRPr="005F0BD3" w:rsidP="005F0BD3">
      <w:pPr>
        <w:pStyle w:val="ListBullet"/>
      </w:pPr>
      <w:r w:rsidRPr="005F0BD3">
        <w:t>making any necessary alterations to finalise pattern and check it is accurate, complete and c</w:t>
      </w:r>
      <w:r w:rsidRPr="005F0BD3">
        <w:t>omplies with design specifications</w:t>
      </w:r>
    </w:p>
    <w:p w:rsidR="00000000" w:rsidRPr="005F0BD3" w:rsidP="005F0BD3">
      <w:pPr>
        <w:pStyle w:val="ListBullet"/>
      </w:pPr>
      <w:r w:rsidRPr="005F0BD3">
        <w:t>cutting out and labelling pattern pieces accurately</w:t>
      </w:r>
    </w:p>
    <w:p w:rsidR="00000000" w:rsidRPr="005F0BD3" w:rsidP="005F0BD3">
      <w:pPr>
        <w:pStyle w:val="ListBullet"/>
      </w:pPr>
      <w:r w:rsidRPr="005F0BD3">
        <w:t>documenting alterations to patterns</w:t>
      </w:r>
    </w:p>
    <w:p w:rsidR="00000000" w:rsidRPr="005F0BD3" w:rsidP="005F0BD3">
      <w:pPr>
        <w:pStyle w:val="ListBullet"/>
      </w:pPr>
      <w:r w:rsidRPr="005F0BD3">
        <w:t>completing pattern specification sheets and attaching to patterns for storage</w:t>
      </w:r>
    </w:p>
    <w:p w:rsidR="00000000" w:rsidRPr="005F0BD3" w:rsidP="005F0BD3">
      <w:pPr>
        <w:pStyle w:val="ListBullet"/>
      </w:pPr>
      <w:r w:rsidRPr="005F0BD3">
        <w:t>filing finished patterns in storage system.</w:t>
      </w:r>
    </w:p>
    <w:p w:rsidR="00000000" w:rsidRPr="005F0BD3" w:rsidP="005F0BD3">
      <w:pPr>
        <w:pStyle w:val="AllowPageBreak"/>
      </w:pPr>
    </w:p>
    <w:p w:rsidR="00000000" w:rsidRPr="005F0BD3" w:rsidP="005F0BD3">
      <w:pPr>
        <w:pStyle w:val="Heading1"/>
      </w:pPr>
      <w:bookmarkStart w:id="13" w:name="O_932558"/>
      <w:bookmarkEnd w:id="13"/>
      <w:r w:rsidRPr="005F0BD3">
        <w:t>Knowledge Evidence</w:t>
      </w:r>
    </w:p>
    <w:p w:rsidR="00000000" w:rsidRPr="005F0BD3" w:rsidP="008E3BEB">
      <w:pPr>
        <w:pStyle w:val="BodyText"/>
      </w:pPr>
      <w:r w:rsidRPr="005F0BD3">
        <w:t>Evidence must be provided that demonstrates knowledge of:</w:t>
      </w:r>
    </w:p>
    <w:p w:rsidR="00000000" w:rsidRPr="005F0BD3" w:rsidP="005F0BD3">
      <w:pPr>
        <w:pStyle w:val="ListBullet"/>
      </w:pPr>
      <w:r w:rsidRPr="005F0BD3">
        <w:t>safe work practices and procedures and use of personal protective equipment (PPE)</w:t>
      </w:r>
    </w:p>
    <w:p w:rsidR="00000000" w:rsidRPr="005F0BD3" w:rsidP="005F0BD3">
      <w:pPr>
        <w:pStyle w:val="ListBullet"/>
      </w:pPr>
      <w:r w:rsidRPr="005F0BD3">
        <w:t>relevant Australian Standards</w:t>
      </w:r>
    </w:p>
    <w:p w:rsidR="00000000" w:rsidRPr="005F0BD3" w:rsidP="005F0BD3">
      <w:pPr>
        <w:pStyle w:val="ListBullet"/>
      </w:pPr>
      <w:r w:rsidRPr="005F0BD3">
        <w:t>patternmaking principles and design terminology</w:t>
      </w:r>
    </w:p>
    <w:p w:rsidR="00000000" w:rsidRPr="005F0BD3" w:rsidP="005F0BD3">
      <w:pPr>
        <w:pStyle w:val="ListBullet"/>
      </w:pPr>
      <w:r w:rsidRPr="005F0BD3">
        <w:t>patternmak</w:t>
      </w:r>
      <w:r w:rsidRPr="005F0BD3">
        <w:t>ing tools and equipment:</w:t>
      </w:r>
    </w:p>
    <w:p w:rsidR="00000000" w:rsidRPr="005F0BD3" w:rsidP="005F0BD3">
      <w:pPr>
        <w:pStyle w:val="ListBullet2"/>
      </w:pPr>
      <w:r w:rsidRPr="005F0BD3">
        <w:t>pattern blocks</w:t>
      </w:r>
    </w:p>
    <w:p w:rsidR="00000000" w:rsidRPr="005F0BD3" w:rsidP="005F0BD3">
      <w:pPr>
        <w:pStyle w:val="ListBullet2"/>
      </w:pPr>
      <w:r w:rsidRPr="005F0BD3">
        <w:t>scissors</w:t>
      </w:r>
    </w:p>
    <w:p w:rsidR="00000000" w:rsidRPr="005F0BD3" w:rsidP="005F0BD3">
      <w:pPr>
        <w:pStyle w:val="ListBullet2"/>
      </w:pPr>
      <w:r w:rsidRPr="005F0BD3">
        <w:t>ruler</w:t>
      </w:r>
    </w:p>
    <w:p w:rsidR="00000000" w:rsidRPr="005F0BD3" w:rsidP="005F0BD3">
      <w:pPr>
        <w:pStyle w:val="ListBullet2"/>
      </w:pPr>
      <w:r w:rsidRPr="005F0BD3">
        <w:t>square rule</w:t>
      </w:r>
    </w:p>
    <w:p w:rsidR="00000000" w:rsidRPr="005F0BD3" w:rsidP="005F0BD3">
      <w:pPr>
        <w:pStyle w:val="ListBullet2"/>
      </w:pPr>
      <w:r w:rsidRPr="005F0BD3">
        <w:t>marker pens</w:t>
      </w:r>
    </w:p>
    <w:p w:rsidR="00000000" w:rsidRPr="005F0BD3" w:rsidP="005F0BD3">
      <w:pPr>
        <w:pStyle w:val="ListBullet2"/>
      </w:pPr>
      <w:r w:rsidRPr="005F0BD3">
        <w:t>hole punch</w:t>
      </w:r>
    </w:p>
    <w:p w:rsidR="00000000" w:rsidRPr="005F0BD3" w:rsidP="005F0BD3">
      <w:pPr>
        <w:pStyle w:val="ListBullet2"/>
      </w:pPr>
      <w:r w:rsidRPr="005F0BD3">
        <w:t>pins</w:t>
      </w:r>
    </w:p>
    <w:p w:rsidR="00000000" w:rsidRPr="005F0BD3" w:rsidP="005F0BD3">
      <w:pPr>
        <w:pStyle w:val="ListBullet2"/>
      </w:pPr>
      <w:r w:rsidRPr="005F0BD3">
        <w:t>fashion triangle</w:t>
      </w:r>
    </w:p>
    <w:p w:rsidR="00000000" w:rsidRPr="005F0BD3" w:rsidP="005F0BD3">
      <w:pPr>
        <w:pStyle w:val="ListBullet2"/>
      </w:pPr>
      <w:r w:rsidRPr="005F0BD3">
        <w:t>French curve</w:t>
      </w:r>
    </w:p>
    <w:p w:rsidR="00000000" w:rsidRPr="005F0BD3" w:rsidP="005F0BD3">
      <w:pPr>
        <w:pStyle w:val="ListBullet2"/>
      </w:pPr>
      <w:r w:rsidRPr="005F0BD3">
        <w:t>pattern notcher</w:t>
      </w:r>
    </w:p>
    <w:p w:rsidR="00000000" w:rsidRPr="005F0BD3" w:rsidP="005F0BD3">
      <w:pPr>
        <w:pStyle w:val="ListBullet2"/>
      </w:pPr>
      <w:r w:rsidRPr="005F0BD3">
        <w:t>weights</w:t>
      </w:r>
    </w:p>
    <w:p w:rsidR="00000000" w:rsidRPr="005F0BD3" w:rsidP="005F0BD3">
      <w:pPr>
        <w:pStyle w:val="ListBullet2"/>
      </w:pPr>
      <w:r w:rsidRPr="005F0BD3">
        <w:t xml:space="preserve">tape measure </w:t>
      </w:r>
    </w:p>
    <w:p w:rsidR="00000000" w:rsidRPr="005F0BD3" w:rsidP="005F0BD3">
      <w:pPr>
        <w:pStyle w:val="ListBullet"/>
      </w:pPr>
      <w:r w:rsidRPr="005F0BD3">
        <w:t>pattern markings:</w:t>
      </w:r>
    </w:p>
    <w:p w:rsidR="00000000" w:rsidRPr="005F0BD3" w:rsidP="005F0BD3">
      <w:pPr>
        <w:pStyle w:val="ListBullet2"/>
      </w:pPr>
      <w:r w:rsidRPr="005F0BD3">
        <w:t>appropriate seam allowance</w:t>
      </w:r>
    </w:p>
    <w:p w:rsidR="00000000" w:rsidRPr="005F0BD3" w:rsidP="005F0BD3">
      <w:pPr>
        <w:pStyle w:val="ListBullet2"/>
      </w:pPr>
      <w:r w:rsidRPr="005F0BD3">
        <w:t>notching</w:t>
      </w:r>
    </w:p>
    <w:p w:rsidR="00000000" w:rsidRPr="005F0BD3" w:rsidP="005F0BD3">
      <w:pPr>
        <w:pStyle w:val="ListBullet2"/>
      </w:pPr>
      <w:r w:rsidRPr="005F0BD3">
        <w:t>pattern information (size, style number, cutting instructions and identity)</w:t>
      </w:r>
    </w:p>
    <w:p w:rsidR="00000000" w:rsidRPr="005F0BD3" w:rsidP="005F0BD3">
      <w:pPr>
        <w:pStyle w:val="ListBullet2"/>
      </w:pPr>
      <w:r w:rsidRPr="005F0BD3">
        <w:t>darts</w:t>
      </w:r>
    </w:p>
    <w:p w:rsidR="00000000" w:rsidRPr="005F0BD3" w:rsidP="005F0BD3">
      <w:pPr>
        <w:pStyle w:val="ListBullet2"/>
      </w:pPr>
      <w:r w:rsidRPr="005F0BD3">
        <w:t>drill holes</w:t>
      </w:r>
    </w:p>
    <w:p w:rsidR="00000000" w:rsidRPr="005F0BD3" w:rsidP="005F0BD3">
      <w:pPr>
        <w:pStyle w:val="ListBullet2"/>
      </w:pPr>
      <w:r w:rsidRPr="005F0BD3">
        <w:t>grain line</w:t>
      </w:r>
    </w:p>
    <w:p w:rsidR="00000000" w:rsidRPr="005F0BD3" w:rsidP="005F0BD3">
      <w:pPr>
        <w:pStyle w:val="ListBullet2"/>
      </w:pPr>
      <w:r w:rsidRPr="005F0BD3">
        <w:t>stitching line</w:t>
      </w:r>
    </w:p>
    <w:p w:rsidR="00000000" w:rsidRPr="005F0BD3" w:rsidP="005F0BD3">
      <w:pPr>
        <w:pStyle w:val="ListBullet"/>
      </w:pPr>
      <w:r w:rsidRPr="005F0BD3">
        <w:t>style features</w:t>
      </w:r>
    </w:p>
    <w:p w:rsidR="00000000" w:rsidRPr="005F0BD3" w:rsidP="005F0BD3">
      <w:pPr>
        <w:pStyle w:val="ListBullet"/>
      </w:pPr>
      <w:r w:rsidRPr="005F0BD3">
        <w:t>fabric performance characteristics</w:t>
      </w:r>
    </w:p>
    <w:p w:rsidR="00000000" w:rsidRPr="005F0BD3" w:rsidP="005F0BD3">
      <w:pPr>
        <w:pStyle w:val="ListBullet"/>
      </w:pPr>
      <w:r w:rsidRPr="005F0BD3">
        <w:t>quality standards and practices</w:t>
      </w:r>
    </w:p>
    <w:p w:rsidR="00000000" w:rsidRPr="005F0BD3" w:rsidP="005F0BD3">
      <w:pPr>
        <w:pStyle w:val="ListBullet"/>
      </w:pPr>
      <w:r w:rsidRPr="005F0BD3">
        <w:t>sequence of operations</w:t>
      </w:r>
    </w:p>
    <w:p w:rsidR="00000000" w:rsidRPr="005F0BD3" w:rsidP="005F0BD3">
      <w:pPr>
        <w:pStyle w:val="ListBullet"/>
      </w:pPr>
      <w:r w:rsidRPr="005F0BD3">
        <w:t>workplace procedures</w:t>
      </w:r>
    </w:p>
    <w:p w:rsidR="00000000" w:rsidRPr="005F0BD3" w:rsidP="005F0BD3">
      <w:pPr>
        <w:pStyle w:val="ListBullet"/>
      </w:pPr>
      <w:r w:rsidRPr="005F0BD3">
        <w:t>recording</w:t>
      </w:r>
      <w:r w:rsidRPr="005F0BD3">
        <w:t xml:space="preserve"> and reporting practices.</w:t>
      </w:r>
    </w:p>
    <w:p w:rsidR="00000000" w:rsidRPr="005F0BD3" w:rsidP="005F0BD3">
      <w:pPr>
        <w:pStyle w:val="AllowPageBreak"/>
      </w:pPr>
    </w:p>
    <w:p w:rsidR="00000000" w:rsidRPr="005F0BD3" w:rsidP="005F0BD3">
      <w:pPr>
        <w:pStyle w:val="Heading1"/>
      </w:pPr>
      <w:bookmarkStart w:id="14" w:name="O_932557"/>
      <w:bookmarkEnd w:id="14"/>
      <w:r w:rsidRPr="005F0BD3">
        <w:t>Assessment Conditions</w:t>
      </w:r>
    </w:p>
    <w:p w:rsidR="00000000" w:rsidRPr="005F0BD3" w:rsidP="005F0BD3">
      <w:pPr>
        <w:pStyle w:val="ListBullet"/>
      </w:pPr>
      <w:r w:rsidRPr="005F0BD3">
        <w:t>Assessors must:</w:t>
      </w:r>
    </w:p>
    <w:p w:rsidR="00000000" w:rsidRPr="005F0BD3" w:rsidP="005F0BD3">
      <w:pPr>
        <w:pStyle w:val="ListBullet2"/>
      </w:pPr>
      <w:r w:rsidRPr="005F0BD3">
        <w:t>satisfy the assessor competency requirements that are in place at the time of the assessment, as set by the VET regulator</w:t>
      </w:r>
    </w:p>
    <w:p w:rsidR="00000000" w:rsidRPr="005F0BD3" w:rsidP="005F0BD3">
      <w:pPr>
        <w:pStyle w:val="ListBullet2"/>
      </w:pPr>
      <w:r w:rsidRPr="005F0BD3">
        <w:t>have vocational compet</w:t>
      </w:r>
      <w:r w:rsidRPr="005F0BD3">
        <w:t>ency in developing patterns from a block, at least to the level being assessed, with relevant industry knowledge and experience.</w:t>
      </w:r>
    </w:p>
    <w:p w:rsidR="00000000" w:rsidRPr="005F0BD3" w:rsidP="005F0BD3">
      <w:pPr>
        <w:pStyle w:val="ListBullet"/>
      </w:pPr>
      <w:r w:rsidRPr="005F0BD3">
        <w:t>Assessment should occur in operational workplace situations. Where this is not possible, or where personal safety or environme</w:t>
      </w:r>
      <w:r w:rsidRPr="005F0BD3">
        <w:t>ntal damage are limiting factors, assessment must occur in a sufficiently rigorous simulated environment reflecting realistic operational workplace conditions. This must cover all aspects of workplace performance, including environment, task skills, task m</w:t>
      </w:r>
      <w:r w:rsidRPr="005F0BD3">
        <w:t xml:space="preserve">anagement skills, contingency management skills and job role environment skills. </w:t>
      </w:r>
    </w:p>
    <w:p w:rsidR="00000000" w:rsidRPr="005F0BD3" w:rsidP="005F0BD3">
      <w:pPr>
        <w:pStyle w:val="ListBullet"/>
      </w:pPr>
      <w:r w:rsidRPr="005F0BD3">
        <w:t>Assessment processes and techniques must be appropriate to the language, literacy and numeracy requirements of the work being performed and the needs of the candidate.</w:t>
      </w:r>
    </w:p>
    <w:p w:rsidR="00000000" w:rsidRPr="005F0BD3" w:rsidP="005F0BD3">
      <w:pPr>
        <w:pStyle w:val="ListBullet"/>
      </w:pPr>
      <w:r w:rsidRPr="005F0BD3">
        <w:t>Condit</w:t>
      </w:r>
      <w:r w:rsidRPr="005F0BD3">
        <w:t>ions for assessment must include access to all tools, equipment, materials and documentation required, including relevant workplace procedures, product and manufacturing specifications associated with this unit.</w:t>
      </w:r>
    </w:p>
    <w:p w:rsidR="00000000" w:rsidRPr="005F0BD3" w:rsidP="005F0BD3">
      <w:pPr>
        <w:pStyle w:val="AllowPageBreak"/>
      </w:pPr>
    </w:p>
    <w:p w:rsidR="00000000" w:rsidRPr="005F0BD3" w:rsidP="005F0BD3">
      <w:pPr>
        <w:pStyle w:val="Heading1"/>
      </w:pPr>
      <w:bookmarkStart w:id="15" w:name="O_932555"/>
      <w:bookmarkEnd w:id="15"/>
      <w:r w:rsidRPr="005F0BD3">
        <w:t>Links</w:t>
      </w:r>
    </w:p>
    <w:p w:rsidR="00000000" w:rsidRPr="005F0BD3" w:rsidP="008E3BEB">
      <w:pPr>
        <w:pStyle w:val="BodyText"/>
      </w:pPr>
      <w:r w:rsidRPr="005F0BD3">
        <w:t>Companion Volume impl</w:t>
      </w:r>
      <w:r w:rsidRPr="005F0BD3">
        <w:t xml:space="preserve">ementation guides are found in VETNet - </w:t>
      </w:r>
      <w:r>
        <w:fldChar w:fldCharType="begin"/>
      </w:r>
      <w:r>
        <w:instrText xml:space="preserve"> HYPERLINK "https://vetnet.gov.au/Pages/TrainingDocs.aspx?q=a203ec5c-de7d-406b-b3e1-8f1a9b76e92e" </w:instrText>
      </w:r>
      <w:r>
        <w:fldChar w:fldCharType="separate"/>
      </w:r>
      <w:r w:rsidRPr="00F940CE">
        <w:rPr>
          <w:rStyle w:val="Hyperlink"/>
        </w:rPr>
        <w:t>https://vetnet.gov.au/Pages/TrainingDocs.aspx?q=a203ec5c-de7d-406b-b3e1-8f1a9b76e92e</w:t>
      </w:r>
      <w:r>
        <w:fldChar w:fldCharType="end"/>
      </w:r>
    </w:p>
    <w:p w:rsidR="00000000" w:rsidRPr="005F0BD3" w:rsidP="005F0BD3"/>
    <w:sectPr w:rsidSect="005F0B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D3" w:rsidRPr="008E3BEB" w:rsidP="008E3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EB" w:rsidP="005F0B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3BEB" w:rsidP="005F0B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3BEB" w:rsidP="005F0B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D3" w:rsidP="005F0BD3">
    <w:pPr>
      <w:pStyle w:val="Footer"/>
      <w:framePr w:wrap="around"/>
    </w:pPr>
    <w:r>
      <w:fldChar w:fldCharType="begin"/>
    </w:r>
    <w:r>
      <w:instrText xml:space="preserve"> DOCPROPERTY  Subject  \* MERGEFORMAT </w:instrText>
    </w:r>
    <w:r>
      <w:fldChar w:fldCharType="separate"/>
    </w:r>
    <w:r w:rsidR="008E3BEB">
      <w:t>Approved</w:t>
    </w:r>
    <w:r w:rsidR="008E3BEB">
      <w:fldChar w:fldCharType="end"/>
    </w:r>
    <w:r>
      <w:tab/>
      <w:t xml:space="preserve">Page </w:t>
    </w:r>
    <w:r>
      <w:fldChar w:fldCharType="begin"/>
    </w:r>
    <w:r>
      <w:instrText xml:space="preserve"> PAGE  \* Arabic  \* MERGEFORMAT </w:instrText>
    </w:r>
    <w:r>
      <w:fldChar w:fldCharType="separate"/>
    </w:r>
    <w:r w:rsidR="008E3B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3BEB">
      <w:rPr>
        <w:noProof/>
      </w:rPr>
      <w:t>5</w:t>
    </w:r>
    <w:r>
      <w:rPr>
        <w:noProof/>
      </w:rPr>
      <w:fldChar w:fldCharType="end"/>
    </w:r>
  </w:p>
  <w:p w:rsidR="005F0BD3" w:rsidP="005F0BD3">
    <w:pPr>
      <w:pStyle w:val="Footer"/>
      <w:framePr w:wrap="around"/>
    </w:pPr>
    <w:r>
      <w:t xml:space="preserve">© Commonwealth of Australia, </w:t>
    </w:r>
    <w:r>
      <w:fldChar w:fldCharType="begin"/>
    </w:r>
    <w:r>
      <w:instrText xml:space="preserve"> DATE  \@ "yyyy"  \* MERGEFORMAT </w:instrText>
    </w:r>
    <w:r>
      <w:fldChar w:fldCharType="separate"/>
    </w:r>
    <w:r w:rsidR="008E3BEB">
      <w:rPr>
        <w:noProof/>
      </w:rPr>
      <w:t>2025</w:t>
    </w:r>
    <w:r>
      <w:fldChar w:fldCharType="end"/>
    </w:r>
    <w:r>
      <w:tab/>
    </w:r>
    <w:r>
      <w:fldChar w:fldCharType="begin"/>
    </w:r>
    <w:r>
      <w:instrText xml:space="preserve"> DOCPROPERTY  Author  \* MERGEFORMAT </w:instrText>
    </w:r>
    <w:r>
      <w:fldChar w:fldCharType="separate"/>
    </w:r>
    <w:r w:rsidR="008E3BEB">
      <w:t>Skills Insight</w:t>
    </w:r>
    <w:r w:rsidR="008E3BEB">
      <w:fldChar w:fldCharType="end"/>
    </w:r>
  </w:p>
  <w:p w:rsidR="005F0BD3" w:rsidP="005F0B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BD3" w:rsidRPr="008E3BEB" w:rsidP="008E3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EB" w:rsidRPr="002D2AF8" w:rsidP="005F0BD3">
    <w:pPr>
      <w:pStyle w:val="Header"/>
      <w:framePr w:wrap="around"/>
    </w:pPr>
    <w:r>
      <w:fldChar w:fldCharType="begin"/>
    </w:r>
    <w:r>
      <w:instrText xml:space="preserve"> TITLE   \* MERGEFORMAT </w:instrText>
    </w:r>
    <w:r>
      <w:fldChar w:fldCharType="separate"/>
    </w:r>
    <w:r>
      <w:t>MSTCL3009 Develop patterns from a block using basic patternmaking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3BEB" w:rsidP="005F0B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D3" w:rsidRPr="002D2AF8" w:rsidP="005F0BD3">
    <w:pPr>
      <w:pStyle w:val="Header"/>
      <w:framePr w:wrap="around"/>
    </w:pPr>
    <w:r>
      <w:fldChar w:fldCharType="begin"/>
    </w:r>
    <w:r>
      <w:instrText xml:space="preserve"> TITLE   \* MERGEFORMAT </w:instrText>
    </w:r>
    <w:r>
      <w:fldChar w:fldCharType="separate"/>
    </w:r>
    <w:r w:rsidR="008E3BEB">
      <w:t>MSTCL3009 Develop patterns from a block using basic patternmaking principles</w:t>
    </w:r>
    <w:r w:rsidR="008E3BEB">
      <w:fldChar w:fldCharType="end"/>
    </w:r>
    <w:r>
      <w:tab/>
      <w:t xml:space="preserve">Date this document was generated: </w:t>
    </w:r>
    <w:r>
      <w:fldChar w:fldCharType="begin"/>
    </w:r>
    <w:r>
      <w:instrText xml:space="preserve"> CREATEDATE  \@ "d MMMM yyyy"  \* MERGEFORMAT </w:instrText>
    </w:r>
    <w:r>
      <w:fldChar w:fldCharType="separate"/>
    </w:r>
    <w:r w:rsidR="008E3BEB">
      <w:rPr>
        <w:noProof/>
      </w:rPr>
      <w:t>2 March 2025</w:t>
    </w:r>
    <w:r>
      <w:fldChar w:fldCharType="end"/>
    </w:r>
  </w:p>
  <w:p w:rsidR="005F0BD3" w:rsidP="005F0B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761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E82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58D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B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BD3"/>
    <w:pPr>
      <w:spacing w:before="360" w:after="60"/>
      <w:outlineLvl w:val="0"/>
    </w:pPr>
    <w:rPr>
      <w:sz w:val="32"/>
    </w:rPr>
  </w:style>
  <w:style w:type="paragraph" w:styleId="Heading2">
    <w:name w:val="heading 2"/>
    <w:basedOn w:val="HeadingBase"/>
    <w:next w:val="BodyText"/>
    <w:link w:val="Heading2Char"/>
    <w:qFormat/>
    <w:rsid w:val="005F0BD3"/>
    <w:pPr>
      <w:keepLines/>
      <w:spacing w:before="240" w:after="120"/>
      <w:outlineLvl w:val="1"/>
    </w:pPr>
    <w:rPr>
      <w:sz w:val="28"/>
      <w:szCs w:val="40"/>
    </w:rPr>
  </w:style>
  <w:style w:type="paragraph" w:styleId="Heading3">
    <w:name w:val="heading 3"/>
    <w:basedOn w:val="HeadingBase"/>
    <w:next w:val="BodyText"/>
    <w:link w:val="Heading3Char"/>
    <w:qFormat/>
    <w:rsid w:val="005F0BD3"/>
    <w:pPr>
      <w:spacing w:before="180" w:after="120"/>
      <w:outlineLvl w:val="2"/>
    </w:pPr>
    <w:rPr>
      <w:spacing w:val="-10"/>
      <w:kern w:val="32"/>
    </w:rPr>
  </w:style>
  <w:style w:type="paragraph" w:styleId="Heading4">
    <w:name w:val="heading 4"/>
    <w:basedOn w:val="HeadingBase"/>
    <w:next w:val="BodyText"/>
    <w:link w:val="Heading4Char"/>
    <w:qFormat/>
    <w:rsid w:val="005F0BD3"/>
    <w:pPr>
      <w:spacing w:before="160" w:after="120"/>
      <w:outlineLvl w:val="3"/>
    </w:pPr>
    <w:rPr>
      <w:sz w:val="22"/>
    </w:rPr>
  </w:style>
  <w:style w:type="paragraph" w:styleId="Heading5">
    <w:name w:val="heading 5"/>
    <w:basedOn w:val="HeadingBase"/>
    <w:next w:val="Normal"/>
    <w:link w:val="Heading5Char"/>
    <w:qFormat/>
    <w:rsid w:val="005F0BD3"/>
    <w:pPr>
      <w:spacing w:before="80"/>
      <w:outlineLvl w:val="4"/>
    </w:pPr>
    <w:rPr>
      <w:color w:val="918585"/>
      <w:sz w:val="20"/>
    </w:rPr>
  </w:style>
  <w:style w:type="paragraph" w:styleId="Heading6">
    <w:name w:val="heading 6"/>
    <w:basedOn w:val="HeadingBase"/>
    <w:next w:val="Normal"/>
    <w:link w:val="Heading6Char"/>
    <w:qFormat/>
    <w:rsid w:val="005F0BD3"/>
    <w:pPr>
      <w:spacing w:before="60"/>
      <w:outlineLvl w:val="5"/>
    </w:pPr>
    <w:rPr>
      <w:color w:val="918585"/>
      <w:sz w:val="20"/>
    </w:rPr>
  </w:style>
  <w:style w:type="paragraph" w:styleId="Heading7">
    <w:name w:val="heading 7"/>
    <w:basedOn w:val="Normal"/>
    <w:next w:val="Normal"/>
    <w:link w:val="Heading7Char"/>
    <w:qFormat/>
    <w:rsid w:val="005F0BD3"/>
    <w:pPr>
      <w:ind w:left="720"/>
      <w:outlineLvl w:val="6"/>
    </w:pPr>
    <w:rPr>
      <w:i/>
    </w:rPr>
  </w:style>
  <w:style w:type="paragraph" w:styleId="Heading8">
    <w:name w:val="heading 8"/>
    <w:basedOn w:val="Normal"/>
    <w:next w:val="Normal"/>
    <w:link w:val="Heading8Char"/>
    <w:qFormat/>
    <w:rsid w:val="005F0BD3"/>
    <w:pPr>
      <w:ind w:left="720"/>
      <w:outlineLvl w:val="7"/>
    </w:pPr>
    <w:rPr>
      <w:i/>
    </w:rPr>
  </w:style>
  <w:style w:type="paragraph" w:styleId="Heading9">
    <w:name w:val="heading 9"/>
    <w:basedOn w:val="Normal"/>
    <w:next w:val="Normal"/>
    <w:link w:val="Heading9Char"/>
    <w:qFormat/>
    <w:rsid w:val="005F0BD3"/>
    <w:pPr>
      <w:ind w:left="720"/>
      <w:outlineLvl w:val="8"/>
    </w:pPr>
    <w:rPr>
      <w:i/>
    </w:rPr>
  </w:style>
  <w:style w:type="character" w:default="1" w:styleId="DefaultParagraphFont">
    <w:name w:val="Default Paragraph Font"/>
    <w:uiPriority w:val="1"/>
    <w:unhideWhenUsed/>
    <w:rsid w:val="005F0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BD3"/>
  </w:style>
  <w:style w:type="character" w:customStyle="1" w:styleId="Heading1Char">
    <w:name w:val="Heading 1 Char"/>
    <w:basedOn w:val="DefaultParagraphFont"/>
    <w:link w:val="Heading1"/>
    <w:rsid w:val="005F0BD3"/>
    <w:rPr>
      <w:rFonts w:ascii="Times New Roman" w:eastAsia="Times New Roman" w:hAnsi="Times New Roman" w:cs="Times New Roman"/>
      <w:b/>
      <w:sz w:val="32"/>
      <w:szCs w:val="20"/>
      <w:lang w:eastAsia="en-US"/>
    </w:rPr>
  </w:style>
  <w:style w:type="paragraph" w:styleId="BodyText">
    <w:name w:val="Body Text"/>
    <w:basedOn w:val="Normal"/>
    <w:link w:val="BodyTextChar"/>
    <w:rsid w:val="005F0B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BD3"/>
    <w:rPr>
      <w:rFonts w:ascii="Times New Roman" w:eastAsia="Times New Roman" w:hAnsi="Times New Roman" w:cs="Times New Roman"/>
      <w:sz w:val="24"/>
      <w:lang w:eastAsia="en-US"/>
    </w:rPr>
  </w:style>
  <w:style w:type="paragraph" w:styleId="ListBullet">
    <w:name w:val="List Bullet"/>
    <w:basedOn w:val="List"/>
    <w:rsid w:val="005F0BD3"/>
    <w:pPr>
      <w:numPr>
        <w:numId w:val="12"/>
      </w:numPr>
      <w:tabs>
        <w:tab w:val="clear" w:pos="340"/>
      </w:tabs>
      <w:spacing w:before="40" w:after="40"/>
    </w:pPr>
  </w:style>
  <w:style w:type="character" w:customStyle="1" w:styleId="SpecialBold">
    <w:name w:val="Special Bold"/>
    <w:basedOn w:val="DefaultParagraphFont"/>
    <w:rsid w:val="005F0BD3"/>
    <w:rPr>
      <w:b/>
      <w:spacing w:val="0"/>
    </w:rPr>
  </w:style>
  <w:style w:type="paragraph" w:styleId="ListBullet2">
    <w:name w:val="List Bullet 2"/>
    <w:basedOn w:val="List2"/>
    <w:rsid w:val="005F0BD3"/>
    <w:pPr>
      <w:numPr>
        <w:numId w:val="13"/>
      </w:numPr>
      <w:tabs>
        <w:tab w:val="clear" w:pos="680"/>
      </w:tabs>
    </w:pPr>
  </w:style>
  <w:style w:type="paragraph" w:customStyle="1" w:styleId="SuperHeading">
    <w:name w:val="SuperHeading"/>
    <w:basedOn w:val="Normal"/>
    <w:rsid w:val="005F0BD3"/>
    <w:pPr>
      <w:spacing w:before="240" w:after="120"/>
      <w:outlineLvl w:val="0"/>
    </w:pPr>
    <w:rPr>
      <w:rFonts w:ascii="Times New Roman" w:hAnsi="Times New Roman"/>
      <w:b/>
      <w:sz w:val="32"/>
    </w:rPr>
  </w:style>
  <w:style w:type="paragraph" w:customStyle="1" w:styleId="AllowPageBreak">
    <w:name w:val="AllowPageBreak"/>
    <w:rsid w:val="005F0B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B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B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B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B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B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B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B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BD3"/>
    <w:rPr>
      <w:rFonts w:ascii="Courier New" w:eastAsia="Times New Roman" w:hAnsi="Courier New" w:cs="Times New Roman"/>
      <w:i/>
      <w:szCs w:val="20"/>
      <w:lang w:eastAsia="en-US"/>
    </w:rPr>
  </w:style>
  <w:style w:type="paragraph" w:customStyle="1" w:styleId="HeadingBase">
    <w:name w:val="Heading Base"/>
    <w:rsid w:val="005F0B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BD3"/>
    <w:pPr>
      <w:tabs>
        <w:tab w:val="right" w:leader="dot" w:pos="9072"/>
      </w:tabs>
      <w:ind w:left="567"/>
    </w:pPr>
    <w:rPr>
      <w:szCs w:val="22"/>
    </w:rPr>
  </w:style>
  <w:style w:type="paragraph" w:customStyle="1" w:styleId="TOCBase">
    <w:name w:val="TOC Base"/>
    <w:rsid w:val="005F0B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BD3"/>
    <w:pPr>
      <w:tabs>
        <w:tab w:val="right" w:leader="dot" w:pos="9072"/>
      </w:tabs>
      <w:spacing w:before="40" w:after="40"/>
      <w:ind w:left="284"/>
    </w:pPr>
    <w:rPr>
      <w:rFonts w:ascii="Times New Roman" w:hAnsi="Times New Roman"/>
    </w:rPr>
  </w:style>
  <w:style w:type="paragraph" w:styleId="TOC1">
    <w:name w:val="toc 1"/>
    <w:basedOn w:val="TOCBase"/>
    <w:next w:val="Normal"/>
    <w:rsid w:val="005F0B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B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BD3"/>
    <w:rPr>
      <w:rFonts w:ascii="Times New Roman" w:eastAsia="Times New Roman" w:hAnsi="Times New Roman" w:cs="Times New Roman"/>
      <w:sz w:val="16"/>
      <w:lang w:eastAsia="en-US"/>
    </w:rPr>
  </w:style>
  <w:style w:type="paragraph" w:styleId="Title">
    <w:name w:val="Title"/>
    <w:basedOn w:val="HeadingBase"/>
    <w:link w:val="TitleChar"/>
    <w:qFormat/>
    <w:rsid w:val="005F0BD3"/>
    <w:pPr>
      <w:spacing w:before="5040"/>
      <w:jc w:val="center"/>
    </w:pPr>
    <w:rPr>
      <w:sz w:val="48"/>
      <w:szCs w:val="72"/>
      <w:lang w:val="en-US"/>
    </w:rPr>
  </w:style>
  <w:style w:type="character" w:customStyle="1" w:styleId="TitleChar">
    <w:name w:val="Title Char"/>
    <w:basedOn w:val="DefaultParagraphFont"/>
    <w:link w:val="Title"/>
    <w:rsid w:val="005F0B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BD3"/>
    <w:pPr>
      <w:tabs>
        <w:tab w:val="left" w:pos="3600"/>
        <w:tab w:val="left" w:pos="3958"/>
      </w:tabs>
    </w:pPr>
  </w:style>
  <w:style w:type="paragraph" w:styleId="List">
    <w:name w:val="List"/>
    <w:basedOn w:val="BodyText"/>
    <w:next w:val="BodyText"/>
    <w:rsid w:val="005F0BD3"/>
    <w:pPr>
      <w:tabs>
        <w:tab w:val="left" w:pos="340"/>
      </w:tabs>
      <w:spacing w:before="60" w:after="60"/>
      <w:ind w:left="340" w:hanging="340"/>
    </w:pPr>
  </w:style>
  <w:style w:type="paragraph" w:customStyle="1" w:styleId="Note">
    <w:name w:val="Note"/>
    <w:basedOn w:val="BodyText"/>
    <w:rsid w:val="005F0B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BD3"/>
    <w:pPr>
      <w:framePr w:wrap="auto" w:hAnchor="text" w:y="6049"/>
    </w:pPr>
    <w:rPr>
      <w:color w:val="000000"/>
      <w:sz w:val="40"/>
    </w:rPr>
  </w:style>
  <w:style w:type="paragraph" w:customStyle="1" w:styleId="TOCTitle">
    <w:name w:val="TOCTitle"/>
    <w:basedOn w:val="Heading1"/>
    <w:rsid w:val="005F0BD3"/>
    <w:pPr>
      <w:spacing w:after="240"/>
      <w:jc w:val="center"/>
      <w:outlineLvl w:val="9"/>
    </w:pPr>
    <w:rPr>
      <w:caps/>
    </w:rPr>
  </w:style>
  <w:style w:type="paragraph" w:customStyle="1" w:styleId="Version">
    <w:name w:val="Version"/>
    <w:rsid w:val="005F0B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BD3"/>
    <w:pPr>
      <w:keepNext w:val="0"/>
      <w:tabs>
        <w:tab w:val="right" w:pos="4176"/>
      </w:tabs>
      <w:ind w:left="198" w:hanging="198"/>
    </w:pPr>
    <w:rPr>
      <w:rFonts w:ascii="Garamond" w:hAnsi="Garamond"/>
    </w:rPr>
  </w:style>
  <w:style w:type="paragraph" w:styleId="IndexHeading">
    <w:name w:val="index heading"/>
    <w:basedOn w:val="Normal"/>
    <w:next w:val="Index1"/>
    <w:semiHidden/>
    <w:rsid w:val="005F0BD3"/>
    <w:pPr>
      <w:spacing w:before="120" w:after="120"/>
    </w:pPr>
    <w:rPr>
      <w:rFonts w:ascii="Arial" w:hAnsi="Arial"/>
      <w:b/>
      <w:color w:val="918585"/>
      <w:sz w:val="24"/>
    </w:rPr>
  </w:style>
  <w:style w:type="paragraph" w:styleId="Header">
    <w:name w:val="header"/>
    <w:basedOn w:val="Normal"/>
    <w:link w:val="HeaderChar"/>
    <w:rsid w:val="005F0B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BD3"/>
    <w:rPr>
      <w:rFonts w:ascii="Times New Roman" w:eastAsia="Times New Roman" w:hAnsi="Times New Roman" w:cs="Times New Roman"/>
      <w:sz w:val="16"/>
      <w:szCs w:val="20"/>
      <w:lang w:val="en-GB" w:eastAsia="en-US"/>
    </w:rPr>
  </w:style>
  <w:style w:type="paragraph" w:customStyle="1" w:styleId="Chapter">
    <w:name w:val="Chapter"/>
    <w:basedOn w:val="Normal"/>
    <w:rsid w:val="005F0BD3"/>
    <w:pPr>
      <w:spacing w:before="240"/>
    </w:pPr>
    <w:rPr>
      <w:rFonts w:ascii="Times New Roman" w:hAnsi="Times New Roman"/>
      <w:smallCaps/>
      <w:spacing w:val="80"/>
      <w:sz w:val="28"/>
    </w:rPr>
  </w:style>
  <w:style w:type="paragraph" w:customStyle="1" w:styleId="InChapter">
    <w:name w:val="InChapter"/>
    <w:basedOn w:val="Heading3"/>
    <w:rsid w:val="005F0BD3"/>
    <w:pPr>
      <w:spacing w:after="240"/>
      <w:outlineLvl w:val="9"/>
    </w:pPr>
    <w:rPr>
      <w:noProof/>
    </w:rPr>
  </w:style>
  <w:style w:type="paragraph" w:styleId="Index2">
    <w:name w:val="index 2"/>
    <w:basedOn w:val="Normal"/>
    <w:next w:val="Normal"/>
    <w:semiHidden/>
    <w:rsid w:val="005F0BD3"/>
    <w:pPr>
      <w:tabs>
        <w:tab w:val="right" w:pos="4176"/>
      </w:tabs>
      <w:ind w:left="568" w:hanging="284"/>
    </w:pPr>
    <w:rPr>
      <w:rFonts w:ascii="Garamond" w:hAnsi="Garamond"/>
    </w:rPr>
  </w:style>
  <w:style w:type="paragraph" w:customStyle="1" w:styleId="Byline">
    <w:name w:val="Byline"/>
    <w:rsid w:val="005F0B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BD3"/>
    <w:pPr>
      <w:tabs>
        <w:tab w:val="clear" w:pos="3600"/>
        <w:tab w:val="clear" w:pos="3958"/>
      </w:tabs>
      <w:jc w:val="right"/>
    </w:pPr>
  </w:style>
  <w:style w:type="character" w:styleId="Emphasis">
    <w:name w:val="Emphasis"/>
    <w:basedOn w:val="DefaultParagraphFont"/>
    <w:qFormat/>
    <w:rsid w:val="005F0BD3"/>
    <w:rPr>
      <w:i/>
    </w:rPr>
  </w:style>
  <w:style w:type="paragraph" w:styleId="Caption">
    <w:name w:val="caption"/>
    <w:basedOn w:val="BodyText"/>
    <w:next w:val="Normal"/>
    <w:qFormat/>
    <w:rsid w:val="005F0BD3"/>
    <w:pPr>
      <w:framePr w:w="2268" w:hSpace="181" w:vSpace="181" w:wrap="around" w:vAnchor="text" w:hAnchor="page" w:x="1135" w:y="285" w:anchorLock="1"/>
    </w:pPr>
    <w:rPr>
      <w:i/>
    </w:rPr>
  </w:style>
  <w:style w:type="paragraph" w:customStyle="1" w:styleId="MiniTOCTitle">
    <w:name w:val="MiniTOCTitle"/>
    <w:basedOn w:val="Heading4"/>
    <w:rsid w:val="005F0BD3"/>
    <w:pPr>
      <w:spacing w:before="240"/>
      <w:outlineLvl w:val="9"/>
    </w:pPr>
    <w:rPr>
      <w:noProof/>
      <w:sz w:val="24"/>
    </w:rPr>
  </w:style>
  <w:style w:type="paragraph" w:customStyle="1" w:styleId="MiniTOCItem">
    <w:name w:val="MiniTOCItem"/>
    <w:basedOn w:val="ListBullet"/>
    <w:rsid w:val="005F0BD3"/>
    <w:pPr>
      <w:numPr>
        <w:numId w:val="0"/>
      </w:numPr>
      <w:tabs>
        <w:tab w:val="right" w:leader="dot" w:pos="6521"/>
      </w:tabs>
      <w:spacing w:before="0" w:after="0"/>
    </w:pPr>
  </w:style>
  <w:style w:type="paragraph" w:customStyle="1" w:styleId="TOFTitle">
    <w:name w:val="TOFTitle"/>
    <w:basedOn w:val="TOCTitle"/>
    <w:rsid w:val="005F0BD3"/>
  </w:style>
  <w:style w:type="paragraph" w:styleId="TableofFigures">
    <w:name w:val="table of figures"/>
    <w:basedOn w:val="Normal"/>
    <w:next w:val="Normal"/>
    <w:semiHidden/>
    <w:rsid w:val="005F0BD3"/>
    <w:pPr>
      <w:tabs>
        <w:tab w:val="right" w:leader="dot" w:pos="9072"/>
      </w:tabs>
      <w:ind w:left="970" w:hanging="403"/>
    </w:pPr>
    <w:rPr>
      <w:rFonts w:ascii="Times New Roman" w:hAnsi="Times New Roman"/>
      <w:b/>
    </w:rPr>
  </w:style>
  <w:style w:type="paragraph" w:styleId="ListNumber">
    <w:name w:val="List Number"/>
    <w:basedOn w:val="List"/>
    <w:rsid w:val="005F0BD3"/>
    <w:pPr>
      <w:numPr>
        <w:numId w:val="15"/>
      </w:numPr>
      <w:tabs>
        <w:tab w:val="clear" w:pos="340"/>
      </w:tabs>
    </w:pPr>
  </w:style>
  <w:style w:type="character" w:customStyle="1" w:styleId="WingdingSymbols">
    <w:name w:val="Wingding Symbols"/>
    <w:rsid w:val="005F0BD3"/>
    <w:rPr>
      <w:rFonts w:ascii="Wingdings" w:hAnsi="Wingdings"/>
    </w:rPr>
  </w:style>
  <w:style w:type="paragraph" w:customStyle="1" w:styleId="TableHeading">
    <w:name w:val="Table Heading"/>
    <w:basedOn w:val="HeadingBase"/>
    <w:rsid w:val="005F0BD3"/>
    <w:pPr>
      <w:keepLines/>
      <w:pBdr>
        <w:bottom w:val="single" w:sz="6" w:space="1" w:color="918585"/>
      </w:pBdr>
      <w:spacing w:before="240"/>
    </w:pPr>
  </w:style>
  <w:style w:type="character" w:customStyle="1" w:styleId="HotSpot">
    <w:name w:val="HotSpot"/>
    <w:rsid w:val="005F0BD3"/>
    <w:rPr>
      <w:color w:val="0033CC"/>
      <w:u w:val="none"/>
    </w:rPr>
  </w:style>
  <w:style w:type="paragraph" w:customStyle="1" w:styleId="BodyTextRight">
    <w:name w:val="Body Text Right"/>
    <w:basedOn w:val="BodyText"/>
    <w:rsid w:val="005F0BD3"/>
    <w:pPr>
      <w:spacing w:before="0" w:after="0"/>
      <w:jc w:val="right"/>
    </w:pPr>
  </w:style>
  <w:style w:type="paragraph" w:styleId="Index3">
    <w:name w:val="index 3"/>
    <w:basedOn w:val="ListNumber2"/>
    <w:next w:val="Normal"/>
    <w:semiHidden/>
    <w:rsid w:val="005F0BD3"/>
    <w:pPr>
      <w:numPr>
        <w:numId w:val="0"/>
      </w:numPr>
      <w:tabs>
        <w:tab w:val="right" w:leader="dot" w:pos="4176"/>
      </w:tabs>
    </w:pPr>
  </w:style>
  <w:style w:type="paragraph" w:styleId="ListNumber2">
    <w:name w:val="List Number 2"/>
    <w:basedOn w:val="List2"/>
    <w:rsid w:val="005F0BD3"/>
    <w:pPr>
      <w:numPr>
        <w:numId w:val="10"/>
      </w:numPr>
      <w:tabs>
        <w:tab w:val="clear" w:pos="1060"/>
      </w:tabs>
    </w:pPr>
  </w:style>
  <w:style w:type="paragraph" w:customStyle="1" w:styleId="MarginNote">
    <w:name w:val="Margin Note"/>
    <w:basedOn w:val="BodyText"/>
    <w:rsid w:val="005F0B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B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B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BD3"/>
    <w:rPr>
      <w:sz w:val="32"/>
    </w:rPr>
  </w:style>
  <w:style w:type="paragraph" w:customStyle="1" w:styleId="HeadingProcedure">
    <w:name w:val="Heading Procedure"/>
    <w:basedOn w:val="HeadingBase"/>
    <w:next w:val="Normal"/>
    <w:rsid w:val="005F0BD3"/>
    <w:pPr>
      <w:tabs>
        <w:tab w:val="left" w:pos="0"/>
      </w:tabs>
      <w:spacing w:before="120" w:after="60"/>
    </w:pPr>
    <w:rPr>
      <w:i/>
      <w:color w:val="918585"/>
      <w:sz w:val="22"/>
    </w:rPr>
  </w:style>
  <w:style w:type="paragraph" w:customStyle="1" w:styleId="TableBodyText">
    <w:name w:val="Table Body Text"/>
    <w:basedOn w:val="BodyText"/>
    <w:rsid w:val="005F0BD3"/>
    <w:pPr>
      <w:spacing w:before="60" w:after="60"/>
    </w:pPr>
  </w:style>
  <w:style w:type="paragraph" w:styleId="ListContinue">
    <w:name w:val="List Continue"/>
    <w:basedOn w:val="List"/>
    <w:rsid w:val="005F0BD3"/>
    <w:pPr>
      <w:ind w:firstLine="0"/>
    </w:pPr>
  </w:style>
  <w:style w:type="paragraph" w:customStyle="1" w:styleId="ListNote">
    <w:name w:val="List Note"/>
    <w:basedOn w:val="List"/>
    <w:rsid w:val="005F0BD3"/>
    <w:pPr>
      <w:pBdr>
        <w:top w:val="single" w:sz="6" w:space="2" w:color="918585"/>
        <w:bottom w:val="single" w:sz="6" w:space="2" w:color="918585"/>
      </w:pBdr>
      <w:tabs>
        <w:tab w:val="left" w:pos="1021"/>
      </w:tabs>
      <w:ind w:firstLine="0"/>
    </w:pPr>
  </w:style>
  <w:style w:type="paragraph" w:customStyle="1" w:styleId="Warning">
    <w:name w:val="Warning"/>
    <w:basedOn w:val="BodyText"/>
    <w:rsid w:val="005F0BD3"/>
    <w:pPr>
      <w:shd w:val="clear" w:color="auto" w:fill="D9D9D9"/>
      <w:tabs>
        <w:tab w:val="left" w:pos="992"/>
      </w:tabs>
      <w:ind w:left="119" w:right="119"/>
    </w:pPr>
    <w:rPr>
      <w:sz w:val="20"/>
    </w:rPr>
  </w:style>
  <w:style w:type="paragraph" w:customStyle="1" w:styleId="MarginIcons">
    <w:name w:val="Margin Icons"/>
    <w:basedOn w:val="BodyText"/>
    <w:rsid w:val="005F0B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BD3"/>
    <w:rPr>
      <w:rFonts w:ascii="Courier New" w:hAnsi="Courier New"/>
    </w:rPr>
  </w:style>
  <w:style w:type="paragraph" w:customStyle="1" w:styleId="NoteBullet">
    <w:name w:val="Note Bullet"/>
    <w:basedOn w:val="Note"/>
    <w:rsid w:val="005F0BD3"/>
    <w:pPr>
      <w:tabs>
        <w:tab w:val="clear" w:pos="680"/>
      </w:tabs>
      <w:spacing w:before="60" w:after="60"/>
    </w:pPr>
  </w:style>
  <w:style w:type="paragraph" w:customStyle="1" w:styleId="SubHeading2">
    <w:name w:val="SubHeading2"/>
    <w:basedOn w:val="HeadingBase"/>
    <w:rsid w:val="005F0BD3"/>
    <w:pPr>
      <w:spacing w:before="240" w:after="60"/>
    </w:pPr>
    <w:rPr>
      <w:sz w:val="20"/>
    </w:rPr>
  </w:style>
  <w:style w:type="paragraph" w:customStyle="1" w:styleId="SubHeading1">
    <w:name w:val="SubHeading1"/>
    <w:basedOn w:val="HeadingBase"/>
    <w:rsid w:val="005F0BD3"/>
    <w:pPr>
      <w:spacing w:before="240" w:after="60"/>
    </w:pPr>
    <w:rPr>
      <w:color w:val="918585"/>
      <w:sz w:val="22"/>
    </w:rPr>
  </w:style>
  <w:style w:type="paragraph" w:customStyle="1" w:styleId="SideHeading">
    <w:name w:val="Side Heading"/>
    <w:basedOn w:val="HeadingBase"/>
    <w:rsid w:val="005F0B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BD3"/>
    <w:pPr>
      <w:tabs>
        <w:tab w:val="num" w:pos="360"/>
      </w:tabs>
    </w:pPr>
  </w:style>
  <w:style w:type="paragraph" w:styleId="PlainText">
    <w:name w:val="Plain Text"/>
    <w:basedOn w:val="Normal"/>
    <w:link w:val="PlainTextChar"/>
    <w:rsid w:val="005F0BD3"/>
    <w:rPr>
      <w:sz w:val="20"/>
    </w:rPr>
  </w:style>
  <w:style w:type="character" w:customStyle="1" w:styleId="PlainTextChar">
    <w:name w:val="Plain Text Char"/>
    <w:basedOn w:val="DefaultParagraphFont"/>
    <w:link w:val="PlainText"/>
    <w:rsid w:val="005F0BD3"/>
    <w:rPr>
      <w:rFonts w:ascii="Courier New" w:eastAsia="Times New Roman" w:hAnsi="Courier New" w:cs="Times New Roman"/>
      <w:sz w:val="20"/>
      <w:szCs w:val="20"/>
      <w:lang w:eastAsia="en-US"/>
    </w:rPr>
  </w:style>
  <w:style w:type="character" w:customStyle="1" w:styleId="MenuOption">
    <w:name w:val="Menu Option"/>
    <w:basedOn w:val="DefaultParagraphFont"/>
    <w:rsid w:val="005F0BD3"/>
    <w:rPr>
      <w:b/>
      <w:smallCaps/>
    </w:rPr>
  </w:style>
  <w:style w:type="paragraph" w:customStyle="1" w:styleId="TableListNumber">
    <w:name w:val="Table List Number"/>
    <w:basedOn w:val="ListNumber"/>
    <w:rsid w:val="005F0BD3"/>
    <w:pPr>
      <w:numPr>
        <w:numId w:val="0"/>
      </w:numPr>
    </w:pPr>
  </w:style>
  <w:style w:type="paragraph" w:styleId="TOC4">
    <w:name w:val="toc 4"/>
    <w:basedOn w:val="TOCBase"/>
    <w:next w:val="Normal"/>
    <w:semiHidden/>
    <w:rsid w:val="005F0BD3"/>
    <w:pPr>
      <w:tabs>
        <w:tab w:val="right" w:leader="dot" w:pos="9071"/>
      </w:tabs>
      <w:ind w:left="1701"/>
    </w:pPr>
  </w:style>
  <w:style w:type="paragraph" w:customStyle="1" w:styleId="ListAlpha">
    <w:name w:val="List Alpha"/>
    <w:basedOn w:val="List"/>
    <w:rsid w:val="005F0BD3"/>
    <w:pPr>
      <w:numPr>
        <w:numId w:val="9"/>
      </w:numPr>
    </w:pPr>
  </w:style>
  <w:style w:type="paragraph" w:customStyle="1" w:styleId="ListAlpha2">
    <w:name w:val="List Alpha 2"/>
    <w:basedOn w:val="List2"/>
    <w:rsid w:val="005F0BD3"/>
    <w:pPr>
      <w:numPr>
        <w:numId w:val="8"/>
      </w:numPr>
    </w:pPr>
  </w:style>
  <w:style w:type="paragraph" w:styleId="List2">
    <w:name w:val="List 2"/>
    <w:basedOn w:val="BodyText"/>
    <w:rsid w:val="005F0BD3"/>
    <w:pPr>
      <w:tabs>
        <w:tab w:val="left" w:pos="680"/>
      </w:tabs>
      <w:spacing w:before="60" w:after="60"/>
      <w:ind w:left="680" w:hanging="340"/>
    </w:pPr>
  </w:style>
  <w:style w:type="paragraph" w:styleId="List3">
    <w:name w:val="List 3"/>
    <w:basedOn w:val="BodyText"/>
    <w:rsid w:val="005F0BD3"/>
    <w:pPr>
      <w:tabs>
        <w:tab w:val="left" w:pos="1021"/>
      </w:tabs>
      <w:spacing w:before="60" w:after="60"/>
      <w:ind w:left="1020" w:hanging="340"/>
    </w:pPr>
  </w:style>
  <w:style w:type="paragraph" w:styleId="List4">
    <w:name w:val="List 4"/>
    <w:basedOn w:val="BodyText"/>
    <w:rsid w:val="005F0BD3"/>
    <w:pPr>
      <w:tabs>
        <w:tab w:val="left" w:pos="1361"/>
      </w:tabs>
      <w:spacing w:before="60" w:after="60"/>
      <w:ind w:left="1361" w:hanging="340"/>
    </w:pPr>
  </w:style>
  <w:style w:type="paragraph" w:styleId="List5">
    <w:name w:val="List 5"/>
    <w:basedOn w:val="BodyText"/>
    <w:rsid w:val="005F0BD3"/>
    <w:pPr>
      <w:tabs>
        <w:tab w:val="left" w:pos="1701"/>
      </w:tabs>
      <w:spacing w:before="60" w:after="60"/>
      <w:ind w:left="1701" w:hanging="340"/>
    </w:pPr>
  </w:style>
  <w:style w:type="paragraph" w:styleId="ListBullet3">
    <w:name w:val="List Bullet 3"/>
    <w:basedOn w:val="List3"/>
    <w:rsid w:val="005F0BD3"/>
    <w:pPr>
      <w:numPr>
        <w:numId w:val="14"/>
      </w:numPr>
      <w:tabs>
        <w:tab w:val="clear" w:pos="1021"/>
      </w:tabs>
      <w:ind w:left="1037" w:hanging="357"/>
    </w:pPr>
  </w:style>
  <w:style w:type="paragraph" w:styleId="ListBullet4">
    <w:name w:val="List Bullet 4"/>
    <w:basedOn w:val="List4"/>
    <w:rsid w:val="005F0BD3"/>
    <w:pPr>
      <w:numPr>
        <w:numId w:val="3"/>
      </w:numPr>
      <w:tabs>
        <w:tab w:val="clear" w:pos="1361"/>
      </w:tabs>
    </w:pPr>
  </w:style>
  <w:style w:type="paragraph" w:styleId="ListBullet5">
    <w:name w:val="List Bullet 5"/>
    <w:basedOn w:val="List5"/>
    <w:rsid w:val="005F0BD3"/>
    <w:pPr>
      <w:numPr>
        <w:numId w:val="4"/>
      </w:numPr>
    </w:pPr>
  </w:style>
  <w:style w:type="paragraph" w:styleId="ListContinue2">
    <w:name w:val="List Continue 2"/>
    <w:basedOn w:val="List2"/>
    <w:rsid w:val="005F0BD3"/>
    <w:pPr>
      <w:ind w:firstLine="0"/>
    </w:pPr>
  </w:style>
  <w:style w:type="paragraph" w:styleId="ListContinue3">
    <w:name w:val="List Continue 3"/>
    <w:basedOn w:val="List3"/>
    <w:rsid w:val="005F0BD3"/>
    <w:pPr>
      <w:ind w:left="1021" w:firstLine="0"/>
    </w:pPr>
  </w:style>
  <w:style w:type="paragraph" w:styleId="ListContinue4">
    <w:name w:val="List Continue 4"/>
    <w:basedOn w:val="List4"/>
    <w:rsid w:val="005F0BD3"/>
    <w:pPr>
      <w:ind w:firstLine="0"/>
    </w:pPr>
  </w:style>
  <w:style w:type="paragraph" w:styleId="ListContinue5">
    <w:name w:val="List Continue 5"/>
    <w:basedOn w:val="List5"/>
    <w:rsid w:val="005F0BD3"/>
    <w:pPr>
      <w:ind w:firstLine="0"/>
    </w:pPr>
  </w:style>
  <w:style w:type="paragraph" w:styleId="ListNumber3">
    <w:name w:val="List Number 3"/>
    <w:basedOn w:val="List3"/>
    <w:rsid w:val="005F0BD3"/>
    <w:pPr>
      <w:numPr>
        <w:numId w:val="5"/>
      </w:numPr>
    </w:pPr>
  </w:style>
  <w:style w:type="paragraph" w:styleId="ListNumber4">
    <w:name w:val="List Number 4"/>
    <w:basedOn w:val="List4"/>
    <w:rsid w:val="005F0BD3"/>
    <w:pPr>
      <w:numPr>
        <w:numId w:val="6"/>
      </w:numPr>
    </w:pPr>
  </w:style>
  <w:style w:type="paragraph" w:styleId="ListNumber5">
    <w:name w:val="List Number 5"/>
    <w:basedOn w:val="List5"/>
    <w:rsid w:val="005F0BD3"/>
    <w:pPr>
      <w:numPr>
        <w:numId w:val="7"/>
      </w:numPr>
    </w:pPr>
  </w:style>
  <w:style w:type="paragraph" w:styleId="BlockText">
    <w:name w:val="Block Text"/>
    <w:basedOn w:val="Normal"/>
    <w:rsid w:val="005F0BD3"/>
    <w:pPr>
      <w:spacing w:after="120"/>
      <w:ind w:left="1440" w:right="1440"/>
    </w:pPr>
  </w:style>
  <w:style w:type="character" w:customStyle="1" w:styleId="Subscript">
    <w:name w:val="Subscript"/>
    <w:basedOn w:val="DefaultParagraphFont"/>
    <w:rsid w:val="005F0BD3"/>
    <w:rPr>
      <w:sz w:val="16"/>
      <w:vertAlign w:val="subscript"/>
    </w:rPr>
  </w:style>
  <w:style w:type="character" w:customStyle="1" w:styleId="Superscript">
    <w:name w:val="Superscript"/>
    <w:basedOn w:val="DefaultParagraphFont"/>
    <w:rsid w:val="005F0BD3"/>
    <w:rPr>
      <w:sz w:val="16"/>
      <w:vertAlign w:val="superscript"/>
    </w:rPr>
  </w:style>
  <w:style w:type="character" w:customStyle="1" w:styleId="Symbols">
    <w:name w:val="Symbols"/>
    <w:basedOn w:val="DefaultParagraphFont"/>
    <w:rsid w:val="005F0BD3"/>
    <w:rPr>
      <w:rFonts w:ascii="Symbol" w:hAnsi="Symbol"/>
    </w:rPr>
  </w:style>
  <w:style w:type="character" w:customStyle="1" w:styleId="MenuOptions">
    <w:name w:val="Menu Options"/>
    <w:basedOn w:val="DefaultParagraphFont"/>
    <w:rsid w:val="005F0BD3"/>
    <w:rPr>
      <w:rFonts w:ascii="Arial Narrow" w:hAnsi="Arial Narrow"/>
      <w:smallCaps/>
    </w:rPr>
  </w:style>
  <w:style w:type="character" w:customStyle="1" w:styleId="Buttons">
    <w:name w:val="Buttons"/>
    <w:basedOn w:val="DefaultParagraphFont"/>
    <w:rsid w:val="005F0BD3"/>
    <w:rPr>
      <w:b/>
    </w:rPr>
  </w:style>
  <w:style w:type="character" w:customStyle="1" w:styleId="Underlined">
    <w:name w:val="Underlined"/>
    <w:basedOn w:val="DefaultParagraphFont"/>
    <w:rsid w:val="005F0BD3"/>
    <w:rPr>
      <w:u w:val="single"/>
    </w:rPr>
  </w:style>
  <w:style w:type="paragraph" w:customStyle="1" w:styleId="TableBodyTextRight">
    <w:name w:val="Table Body Text Right"/>
    <w:basedOn w:val="TableBodyText"/>
    <w:rsid w:val="005F0BD3"/>
    <w:pPr>
      <w:widowControl w:val="0"/>
      <w:autoSpaceDE w:val="0"/>
      <w:autoSpaceDN w:val="0"/>
      <w:adjustRightInd w:val="0"/>
      <w:jc w:val="right"/>
    </w:pPr>
    <w:rPr>
      <w:rFonts w:cs="Arial"/>
      <w:szCs w:val="18"/>
    </w:rPr>
  </w:style>
  <w:style w:type="paragraph" w:customStyle="1" w:styleId="CopyrightText">
    <w:name w:val="Copyright Text"/>
    <w:basedOn w:val="BodyText"/>
    <w:rsid w:val="005F0BD3"/>
    <w:rPr>
      <w:sz w:val="18"/>
    </w:rPr>
  </w:style>
  <w:style w:type="paragraph" w:customStyle="1" w:styleId="BodySmallRight">
    <w:name w:val="Body Small Right"/>
    <w:basedOn w:val="BodyTextRight"/>
    <w:rsid w:val="005F0BD3"/>
    <w:rPr>
      <w:sz w:val="18"/>
      <w:szCs w:val="18"/>
    </w:rPr>
  </w:style>
  <w:style w:type="paragraph" w:customStyle="1" w:styleId="MarginEdition">
    <w:name w:val="Margin Edition"/>
    <w:basedOn w:val="MarginNote"/>
    <w:rsid w:val="005F0BD3"/>
    <w:pPr>
      <w:spacing w:before="0" w:after="0"/>
    </w:pPr>
    <w:rPr>
      <w:rFonts w:ascii="Times New Roman" w:hAnsi="Times New Roman"/>
      <w:color w:val="999999"/>
    </w:rPr>
  </w:style>
  <w:style w:type="paragraph" w:customStyle="1" w:styleId="Spacer">
    <w:name w:val="Spacer"/>
    <w:basedOn w:val="Normal"/>
    <w:rsid w:val="005F0BD3"/>
    <w:rPr>
      <w:sz w:val="2"/>
      <w:szCs w:val="2"/>
    </w:rPr>
  </w:style>
  <w:style w:type="character" w:customStyle="1" w:styleId="Small">
    <w:name w:val="Small"/>
    <w:basedOn w:val="DefaultParagraphFont"/>
    <w:rsid w:val="005F0BD3"/>
    <w:rPr>
      <w:sz w:val="16"/>
    </w:rPr>
  </w:style>
  <w:style w:type="paragraph" w:customStyle="1" w:styleId="WideTable">
    <w:name w:val="Wide Table"/>
    <w:basedOn w:val="Normal"/>
    <w:rsid w:val="005F0BD3"/>
    <w:pPr>
      <w:ind w:left="-1418"/>
    </w:pPr>
    <w:rPr>
      <w:sz w:val="2"/>
      <w:szCs w:val="2"/>
    </w:rPr>
  </w:style>
  <w:style w:type="character" w:styleId="PageNumber">
    <w:name w:val="page number"/>
    <w:basedOn w:val="DefaultParagraphFont"/>
    <w:rsid w:val="005F0BD3"/>
  </w:style>
  <w:style w:type="paragraph" w:styleId="Quote">
    <w:name w:val="Quote"/>
    <w:basedOn w:val="Heading1"/>
    <w:link w:val="QuoteChar"/>
    <w:qFormat/>
    <w:rsid w:val="005F0BD3"/>
    <w:rPr>
      <w:b w:val="0"/>
      <w:sz w:val="72"/>
      <w:szCs w:val="72"/>
      <w:lang w:val="en-NZ"/>
    </w:rPr>
  </w:style>
  <w:style w:type="character" w:customStyle="1" w:styleId="QuoteChar">
    <w:name w:val="Quote Char"/>
    <w:basedOn w:val="DefaultParagraphFont"/>
    <w:link w:val="Quote"/>
    <w:rsid w:val="005F0B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BD3"/>
    <w:pPr>
      <w:pageBreakBefore/>
    </w:pPr>
  </w:style>
  <w:style w:type="paragraph" w:customStyle="1" w:styleId="Border">
    <w:name w:val="Border"/>
    <w:basedOn w:val="Normal"/>
    <w:qFormat/>
    <w:rsid w:val="005F0B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BD3"/>
    <w:rPr>
      <w:b/>
      <w:bCs/>
      <w:i/>
      <w:iCs/>
      <w:color w:val="auto"/>
    </w:rPr>
  </w:style>
  <w:style w:type="paragraph" w:styleId="IntenseQuote">
    <w:name w:val="Intense Quote"/>
    <w:basedOn w:val="Normal"/>
    <w:next w:val="Normal"/>
    <w:link w:val="IntenseQuoteChar"/>
    <w:uiPriority w:val="30"/>
    <w:qFormat/>
    <w:rsid w:val="005F0B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B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BD3"/>
    <w:rPr>
      <w:smallCaps/>
      <w:color w:val="auto"/>
      <w:u w:val="single"/>
    </w:rPr>
  </w:style>
  <w:style w:type="character" w:styleId="IntenseReference">
    <w:name w:val="Intense Reference"/>
    <w:basedOn w:val="DefaultParagraphFont"/>
    <w:uiPriority w:val="32"/>
    <w:qFormat/>
    <w:rsid w:val="005F0BD3"/>
    <w:rPr>
      <w:b/>
      <w:bCs/>
      <w:smallCaps/>
      <w:color w:val="auto"/>
      <w:spacing w:val="5"/>
      <w:u w:val="single"/>
    </w:rPr>
  </w:style>
  <w:style w:type="paragraph" w:customStyle="1" w:styleId="2ColumnHeading">
    <w:name w:val="2Column Heading"/>
    <w:basedOn w:val="BodyText"/>
    <w:qFormat/>
    <w:rsid w:val="005F0BD3"/>
    <w:pPr>
      <w:spacing w:after="60"/>
      <w:ind w:left="-2268"/>
    </w:pPr>
    <w:rPr>
      <w:b/>
    </w:rPr>
  </w:style>
  <w:style w:type="paragraph" w:customStyle="1" w:styleId="Heading1TOC">
    <w:name w:val="Heading1 TOC"/>
    <w:basedOn w:val="Normal"/>
    <w:qFormat/>
    <w:rsid w:val="005F0BD3"/>
    <w:pPr>
      <w:spacing w:before="240" w:after="120"/>
    </w:pPr>
    <w:rPr>
      <w:rFonts w:ascii="Times New Roman" w:hAnsi="Times New Roman"/>
      <w:b/>
      <w:sz w:val="32"/>
    </w:rPr>
  </w:style>
  <w:style w:type="paragraph" w:customStyle="1" w:styleId="Heading2TOC">
    <w:name w:val="Heading2 TOC"/>
    <w:basedOn w:val="Normal"/>
    <w:qFormat/>
    <w:rsid w:val="005F0BD3"/>
    <w:pPr>
      <w:spacing w:before="240" w:after="60"/>
    </w:pPr>
    <w:rPr>
      <w:rFonts w:ascii="Times New Roman" w:hAnsi="Times New Roman"/>
      <w:b/>
      <w:sz w:val="28"/>
    </w:rPr>
  </w:style>
  <w:style w:type="character" w:customStyle="1" w:styleId="Underline">
    <w:name w:val="Underline"/>
    <w:basedOn w:val="DefaultParagraphFont"/>
    <w:qFormat/>
    <w:rsid w:val="005F0BD3"/>
    <w:rPr>
      <w:u w:val="single"/>
    </w:rPr>
  </w:style>
  <w:style w:type="character" w:customStyle="1" w:styleId="BoldandItalics">
    <w:name w:val="Bold and Italics"/>
    <w:qFormat/>
    <w:rsid w:val="005F0BD3"/>
    <w:rPr>
      <w:b/>
      <w:i/>
      <w:u w:val="none"/>
    </w:rPr>
  </w:style>
  <w:style w:type="paragraph" w:styleId="BalloonText">
    <w:name w:val="Balloon Text"/>
    <w:basedOn w:val="Normal"/>
    <w:link w:val="BalloonTextChar"/>
    <w:rsid w:val="005F0BD3"/>
    <w:rPr>
      <w:rFonts w:ascii="Tahoma" w:hAnsi="Tahoma" w:cs="Tahoma"/>
      <w:sz w:val="16"/>
      <w:szCs w:val="16"/>
    </w:rPr>
  </w:style>
  <w:style w:type="character" w:customStyle="1" w:styleId="BalloonTextChar">
    <w:name w:val="Balloon Text Char"/>
    <w:basedOn w:val="DefaultParagraphFont"/>
    <w:link w:val="BalloonText"/>
    <w:rsid w:val="005F0B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B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B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BD3"/>
    <w:rPr>
      <w:b/>
      <w:color w:val="660033"/>
      <w:spacing w:val="0"/>
    </w:rPr>
  </w:style>
  <w:style w:type="paragraph" w:customStyle="1" w:styleId="Nameditemlist">
    <w:name w:val="Named item list"/>
    <w:basedOn w:val="BodyText"/>
    <w:qFormat/>
    <w:rsid w:val="005F0BD3"/>
    <w:pPr>
      <w:tabs>
        <w:tab w:val="left" w:pos="2835"/>
      </w:tabs>
      <w:ind w:left="2835" w:hanging="2835"/>
    </w:pPr>
  </w:style>
  <w:style w:type="paragraph" w:customStyle="1" w:styleId="BodyTextnopadding">
    <w:name w:val="Body Text no padding"/>
    <w:basedOn w:val="BodyText"/>
    <w:qFormat/>
    <w:rsid w:val="005F0BD3"/>
    <w:pPr>
      <w:spacing w:before="0" w:after="0"/>
    </w:pPr>
  </w:style>
  <w:style w:type="paragraph" w:customStyle="1" w:styleId="BodyTextBold">
    <w:name w:val="Body Text Bold"/>
    <w:basedOn w:val="BodyText"/>
    <w:qFormat/>
    <w:rsid w:val="005F0BD3"/>
    <w:rPr>
      <w:b/>
    </w:rPr>
  </w:style>
  <w:style w:type="character" w:styleId="Hyperlink">
    <w:name w:val="Hyperlink"/>
    <w:basedOn w:val="DefaultParagraphFont"/>
    <w:uiPriority w:val="99"/>
    <w:unhideWhenUsed/>
    <w:rsid w:val="008E3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7231</Characters>
  <Application>Microsoft Office Word</Application>
  <DocSecurity>0</DocSecurity>
  <Lines>301</Lines>
  <Paragraphs>185</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MSTCL3009 Develop patterns from a block using basic patternmaking principles</dc:title>
  <dc:subject>Approved</dc:subject>
  <dc:creator>Skills Insight</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