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2083" w:rsidP="00932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MSTCL3005 Lay up and cut complicated fabrics and lays</w:t>
      </w:r>
      <w:r>
        <w:fldChar w:fldCharType="end"/>
      </w:r>
    </w:p>
    <w:p w:rsidR="00932083" w:rsidP="00932083">
      <w:pPr>
        <w:pStyle w:val="Version"/>
        <w:sectPr w:rsidSect="007F54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45A" w:rsidP="007F545A">
      <w:pPr>
        <w:pStyle w:val="SuperHeading"/>
      </w:pPr>
      <w:r w:rsidRPr="007F545A">
        <w:t>MSTCL3005 Lay up and cut complicated fabrics and lays</w:t>
      </w:r>
    </w:p>
    <w:p w:rsidR="00000000" w:rsidRPr="007F545A" w:rsidP="007F545A">
      <w:pPr>
        <w:pStyle w:val="Heading1"/>
      </w:pPr>
      <w:bookmarkStart w:id="1" w:name="O_932484"/>
      <w:bookmarkEnd w:id="1"/>
      <w:r w:rsidRPr="007F545A">
        <w:t>Modification History</w:t>
      </w:r>
    </w:p>
    <w:p w:rsidR="00000000" w:rsidRPr="007F545A" w:rsidP="00932083">
      <w:pPr>
        <w:pStyle w:val="BodyText"/>
      </w:pPr>
      <w:r w:rsidRPr="007F545A">
        <w:t>Release 1. Supersedes and is equivalent to LMTCL3005B Lay up and cut complicated fabrics and lays</w:t>
      </w:r>
    </w:p>
    <w:p w:rsidR="00000000" w:rsidRPr="007F545A" w:rsidP="007F545A">
      <w:pPr>
        <w:pStyle w:val="Heading1"/>
      </w:pPr>
      <w:bookmarkStart w:id="2" w:name="O_932492"/>
      <w:bookmarkEnd w:id="2"/>
      <w:r w:rsidRPr="007F545A">
        <w:t>Application</w:t>
      </w:r>
    </w:p>
    <w:p w:rsidR="00000000" w:rsidRPr="007F545A" w:rsidP="00932083">
      <w:pPr>
        <w:pStyle w:val="BodyText"/>
      </w:pPr>
      <w:r w:rsidRPr="007F545A">
        <w:t>The unit of competency covers the skills and knowledge required to lay up fabric and cut wor</w:t>
      </w:r>
      <w:r w:rsidRPr="007F545A">
        <w:t>k as part of the garment production process in situations involving complex patterns and a variety of fabrics and lays.</w:t>
      </w:r>
    </w:p>
    <w:p w:rsidR="00000000" w:rsidRPr="007F545A" w:rsidP="00932083">
      <w:pPr>
        <w:pStyle w:val="BodyText"/>
      </w:pPr>
      <w:r w:rsidRPr="007F545A">
        <w:t xml:space="preserve">It applies to situations where multiple garments and layers of fabric are to be laid up and cut according to a marker, and may include </w:t>
      </w:r>
      <w:r w:rsidRPr="007F545A">
        <w:t>two-way markers and step layers.</w:t>
      </w:r>
    </w:p>
    <w:p w:rsidR="00000000" w:rsidRPr="007F545A" w:rsidP="00932083">
      <w:pPr>
        <w:pStyle w:val="BodyText"/>
      </w:pPr>
      <w:r w:rsidRPr="007F545A">
        <w:t>Work involves discretion, initiative and judgement within defined procedures.</w:t>
      </w:r>
    </w:p>
    <w:p w:rsidR="00000000" w:rsidRPr="007F545A" w:rsidP="00932083">
      <w:pPr>
        <w:pStyle w:val="BodyText"/>
      </w:pPr>
      <w:r w:rsidRPr="007F545A">
        <w:t>Work may be conducted in small to large scale enterprises and may involve individual and team activities.</w:t>
      </w:r>
    </w:p>
    <w:p w:rsidR="00000000" w:rsidRPr="007F545A" w:rsidP="00932083">
      <w:pPr>
        <w:pStyle w:val="BodyText"/>
      </w:pPr>
      <w:r w:rsidRPr="007F545A">
        <w:t>No licensing, legislative or certifi</w:t>
      </w:r>
      <w:r w:rsidRPr="007F545A">
        <w:t>cation requirements apply to this unit at the time of publication.</w:t>
      </w:r>
    </w:p>
    <w:p w:rsidR="00000000" w:rsidRPr="007F545A" w:rsidP="007F545A">
      <w:pPr>
        <w:pStyle w:val="Heading1"/>
      </w:pPr>
      <w:bookmarkStart w:id="3" w:name="O_932491"/>
      <w:bookmarkEnd w:id="3"/>
      <w:r w:rsidRPr="007F545A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3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MSTCL2007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t>Lay up, mark and cut uncomplicated fabrics and lays</w:t>
            </w:r>
          </w:p>
        </w:tc>
      </w:tr>
    </w:tbl>
    <w:p w:rsidR="00000000" w:rsidRPr="007F545A" w:rsidP="007F545A">
      <w:pPr>
        <w:pStyle w:val="BodyText"/>
      </w:pPr>
    </w:p>
    <w:p w:rsidR="00000000" w:rsidRPr="007F545A" w:rsidP="007F545A">
      <w:pPr>
        <w:pStyle w:val="AllowPageBreak"/>
      </w:pPr>
    </w:p>
    <w:p w:rsidR="00000000" w:rsidRPr="007F545A" w:rsidP="007F545A">
      <w:pPr>
        <w:pStyle w:val="Heading1"/>
      </w:pPr>
      <w:bookmarkStart w:id="4" w:name="O_932490"/>
      <w:bookmarkEnd w:id="4"/>
      <w:r w:rsidRPr="007F545A">
        <w:t>Competency Field</w:t>
      </w:r>
    </w:p>
    <w:p w:rsidR="00000000" w:rsidRPr="007F545A" w:rsidP="00932083">
      <w:pPr>
        <w:pStyle w:val="BodyText"/>
      </w:pPr>
      <w:r w:rsidRPr="007F545A">
        <w:t>Clothing production</w:t>
      </w:r>
    </w:p>
    <w:p w:rsidR="00000000" w:rsidRPr="007F545A" w:rsidP="007F545A">
      <w:pPr>
        <w:pStyle w:val="Heading1"/>
      </w:pPr>
      <w:bookmarkStart w:id="5" w:name="O_932489"/>
      <w:bookmarkEnd w:id="5"/>
      <w:r w:rsidRPr="007F545A">
        <w:t>Unit Sector</w:t>
      </w:r>
    </w:p>
    <w:p w:rsidR="00000000" w:rsidRPr="007F545A" w:rsidP="00932083">
      <w:pPr>
        <w:pStyle w:val="BodyText"/>
      </w:pPr>
      <w:r w:rsidRPr="007F545A">
        <w:t>Not applicable</w:t>
      </w:r>
    </w:p>
    <w:p w:rsidR="00000000" w:rsidRPr="007F545A" w:rsidP="007F545A">
      <w:pPr>
        <w:pStyle w:val="Heading1"/>
      </w:pPr>
      <w:bookmarkStart w:id="6" w:name="O_932488"/>
      <w:bookmarkEnd w:id="6"/>
      <w:r w:rsidRPr="007F54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Performance criteria describe the performance needed to demonstrate achievement of the element.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Follow standard</w:t>
            </w:r>
            <w:r w:rsidRPr="007F545A">
              <w:t xml:space="preserve"> operating procedures (SOPs)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Comply with work health and safety (WHS) requirements at all times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Use appropriate personal protective equipment (PPE) in accordance with SOPs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Identify job requirements from specifications, drawings, job sheets or work instructions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rPr>
                <w:rStyle w:val="SpecialBold"/>
              </w:rPr>
              <w:t>Prepare to cut complicated fabrics and lays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Set up working area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Interpret lay-up instructions for complicated articles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Collect and check fabric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Check lay height and position of fabric according to cutting equipment and work specifications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Use layering with calico or paper for delicate or difficult-to-manage fabrics to assist lay-up according to job card and w</w:t>
            </w:r>
            <w:r w:rsidRPr="007F545A">
              <w:t>orkplace practices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rPr>
                <w:rStyle w:val="SpecialBold"/>
              </w:rPr>
              <w:t>Cut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Use cutting equipment according to requirements for operation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 xml:space="preserve">Inspect cut work, identify any faults and take appropriate action to avoid fault or join pieces to ensure cut pieces meet required quality </w:t>
            </w:r>
            <w:r w:rsidRPr="007F545A">
              <w:t>standards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Take and record preventative action to avoid any recurrence of defective pieces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 xml:space="preserve">Regularly check performance of cutting equipment for signs of faulty operation, including evidence from inspection of cut pieces 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 xml:space="preserve">Perform routine maintenance, including changing blades and drill bits, on cutting equipment 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rPr>
                <w:rStyle w:val="SpecialBold"/>
              </w:rPr>
              <w:t>Complete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Bundle work according to job card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Direct cut work to next operation and clean work area and prepare for next job</w:t>
            </w:r>
          </w:p>
        </w:tc>
      </w:tr>
      <w:tr w:rsidTr="007F54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t>Store master copy of lay marker in filing drawer or computer, according to workplace procedures</w:t>
            </w:r>
          </w:p>
        </w:tc>
      </w:tr>
    </w:tbl>
    <w:p w:rsidR="00000000" w:rsidRPr="007F545A" w:rsidP="007F545A">
      <w:pPr>
        <w:pStyle w:val="BodyText"/>
      </w:pPr>
    </w:p>
    <w:p w:rsidR="00000000" w:rsidRPr="007F545A" w:rsidP="007F545A">
      <w:pPr>
        <w:pStyle w:val="AllowPageBreak"/>
      </w:pPr>
    </w:p>
    <w:p w:rsidR="00000000" w:rsidRPr="007F545A" w:rsidP="007F545A">
      <w:pPr>
        <w:pStyle w:val="Heading1"/>
      </w:pPr>
      <w:bookmarkStart w:id="7" w:name="O_932487"/>
      <w:bookmarkEnd w:id="7"/>
      <w:r w:rsidRPr="007F545A">
        <w:t>Foundation Skills</w:t>
      </w:r>
    </w:p>
    <w:p w:rsidR="00000000" w:rsidRPr="007F545A" w:rsidP="00932083">
      <w:pPr>
        <w:pStyle w:val="BodyText"/>
      </w:pPr>
      <w:r w:rsidRPr="007F545A">
        <w:t>This section describes those required skills (language, literacy and numeracy) that are essential to performance.</w:t>
      </w:r>
    </w:p>
    <w:p w:rsidR="00000000" w:rsidRPr="007F545A" w:rsidP="00932083">
      <w:pPr>
        <w:pStyle w:val="BodyText"/>
      </w:pPr>
      <w:r w:rsidRPr="007F545A">
        <w:t>Foundati</w:t>
      </w:r>
      <w:r w:rsidRPr="007F545A">
        <w:t>on skills essential to performance are explicit in the performance criteria of this unit of competency.</w:t>
      </w:r>
    </w:p>
    <w:p w:rsidR="00000000" w:rsidRPr="007F545A" w:rsidP="007F545A">
      <w:pPr>
        <w:pStyle w:val="Heading1"/>
      </w:pPr>
      <w:bookmarkStart w:id="8" w:name="O_932486"/>
      <w:bookmarkEnd w:id="8"/>
      <w:r w:rsidRPr="007F545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3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t>This field allows for different work environments and conditions that may affect performance. Essential operating c</w:t>
            </w:r>
            <w:r w:rsidRPr="007F545A">
              <w:t>onditions that may be present (depending on the work situation, needs of the candidate, accessibility of the item, and local industry and regional contexts) are included.</w:t>
            </w:r>
          </w:p>
        </w:tc>
      </w:tr>
      <w:tr w:rsidTr="0093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rPr>
                <w:rStyle w:val="SpecialBold"/>
              </w:rPr>
              <w:t>Workplace procedures include one or more of the following:</w:t>
            </w:r>
          </w:p>
          <w:p w:rsidR="00000000" w:rsidRPr="007F545A" w:rsidP="007F545A">
            <w:pPr>
              <w:pStyle w:val="BodyText"/>
            </w:pPr>
          </w:p>
          <w:p w:rsidR="00000000" w:rsidP="007F545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ListBullet"/>
            </w:pPr>
            <w:r w:rsidRPr="007F545A">
              <w:t>requirements prescribed by legislation, awards, agreements and conditions of employment</w:t>
            </w:r>
          </w:p>
          <w:p w:rsidR="00000000" w:rsidRPr="007F545A" w:rsidP="007F545A">
            <w:pPr>
              <w:pStyle w:val="ListBullet"/>
            </w:pPr>
            <w:r w:rsidRPr="007F545A">
              <w:t>SOPs</w:t>
            </w:r>
          </w:p>
          <w:p w:rsidR="00000000" w:rsidRPr="007F545A" w:rsidP="007F545A">
            <w:pPr>
              <w:pStyle w:val="ListBullet"/>
            </w:pPr>
            <w:r w:rsidRPr="007F545A">
              <w:t>work instructions</w:t>
            </w:r>
          </w:p>
          <w:p w:rsidR="00000000" w:rsidRPr="007F545A" w:rsidP="007F545A">
            <w:pPr>
              <w:pStyle w:val="ListBullet"/>
            </w:pPr>
            <w:r w:rsidRPr="007F545A">
              <w:t>personal protective equipment (PPE)</w:t>
            </w:r>
          </w:p>
          <w:p w:rsidR="00000000" w:rsidRPr="007F545A" w:rsidP="007F545A">
            <w:pPr>
              <w:pStyle w:val="ListBullet"/>
            </w:pPr>
            <w:r w:rsidRPr="007F545A">
              <w:t>oral, written and visual communication</w:t>
            </w:r>
          </w:p>
          <w:p w:rsidR="00000000" w:rsidRPr="007F545A" w:rsidP="007F545A">
            <w:pPr>
              <w:pStyle w:val="ListBullet"/>
            </w:pPr>
            <w:r w:rsidRPr="007F545A">
              <w:t>quality practices, including responsibility for maintenance of own wor</w:t>
            </w:r>
            <w:r w:rsidRPr="007F545A">
              <w:t>k quality and contribution to quality improvement of team or section output</w:t>
            </w:r>
          </w:p>
          <w:p w:rsidR="00000000" w:rsidRPr="007F545A" w:rsidP="007F545A">
            <w:pPr>
              <w:pStyle w:val="ListBullet"/>
            </w:pPr>
            <w:r w:rsidRPr="007F545A">
              <w:t>housekeeping</w:t>
            </w:r>
          </w:p>
          <w:p w:rsidR="00000000" w:rsidRPr="007F545A" w:rsidP="007F545A">
            <w:pPr>
              <w:pStyle w:val="ListBullet"/>
            </w:pPr>
            <w:r w:rsidRPr="007F545A">
              <w:t>tasks related to environmental protection, waste disposal, pollution control and recycling</w:t>
            </w:r>
          </w:p>
          <w:p w:rsidR="00000000" w:rsidRPr="007F545A" w:rsidP="007F545A">
            <w:pPr>
              <w:pStyle w:val="ListBullet"/>
            </w:pPr>
            <w:r w:rsidRPr="007F545A">
              <w:t>WHS practices</w:t>
            </w:r>
          </w:p>
          <w:p w:rsidR="00000000" w:rsidP="007F545A">
            <w:pPr>
              <w:pStyle w:val="BodyText"/>
              <w:rPr>
                <w:lang w:val="en-NZ"/>
              </w:rPr>
            </w:pPr>
          </w:p>
        </w:tc>
      </w:tr>
      <w:tr w:rsidTr="0093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ListBullet"/>
            </w:pPr>
            <w:r w:rsidRPr="007F545A">
              <w:t>the relevant industry or Australian Standards that are current at the time this unit is being undertaken</w:t>
            </w:r>
          </w:p>
          <w:p w:rsidR="00000000" w:rsidP="007F545A">
            <w:pPr>
              <w:pStyle w:val="BodyText"/>
              <w:rPr>
                <w:lang w:val="en-NZ"/>
              </w:rPr>
            </w:pPr>
          </w:p>
        </w:tc>
      </w:tr>
      <w:tr w:rsidTr="0093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5A">
            <w:pPr>
              <w:pStyle w:val="BodyText"/>
              <w:rPr>
                <w:lang w:val="en-NZ"/>
              </w:rPr>
            </w:pPr>
            <w:r w:rsidRPr="007F545A">
              <w:rPr>
                <w:rStyle w:val="SpecialBold"/>
              </w:rPr>
              <w:t>Check fabric includes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ListBullet"/>
            </w:pPr>
            <w:r w:rsidRPr="007F545A">
              <w:t>checking fabric width and quality with lay-up instructions</w:t>
            </w:r>
          </w:p>
          <w:p w:rsidR="00000000" w:rsidRPr="007F545A" w:rsidP="007F545A">
            <w:pPr>
              <w:pStyle w:val="ListBullet"/>
            </w:pPr>
            <w:r w:rsidRPr="007F545A">
              <w:t>laying-up fabric and adjusting fabric tension to mat</w:t>
            </w:r>
            <w:r w:rsidRPr="007F545A">
              <w:t>ch fabric performance</w:t>
            </w:r>
          </w:p>
          <w:p w:rsidR="00000000" w:rsidRPr="007F545A" w:rsidP="007F545A">
            <w:pPr>
              <w:pStyle w:val="ListBullet"/>
            </w:pPr>
            <w:r w:rsidRPr="007F545A">
              <w:t xml:space="preserve">checking fabric for faults </w:t>
            </w:r>
          </w:p>
          <w:p w:rsidR="00000000" w:rsidRPr="007F545A" w:rsidP="007F545A">
            <w:pPr>
              <w:pStyle w:val="ListBullet"/>
            </w:pPr>
            <w:r w:rsidRPr="007F545A">
              <w:t>taking required action to cut out faults or other appropriate techniques</w:t>
            </w:r>
          </w:p>
          <w:p w:rsidR="00000000" w:rsidP="007F545A">
            <w:pPr>
              <w:pStyle w:val="BodyText"/>
              <w:rPr>
                <w:lang w:val="en-NZ"/>
              </w:rPr>
            </w:pPr>
          </w:p>
        </w:tc>
      </w:tr>
      <w:tr w:rsidTr="0093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rPr>
                <w:rStyle w:val="SpecialBold"/>
              </w:rPr>
              <w:t>Lay-up instructions include one or more of the following:</w:t>
            </w:r>
          </w:p>
          <w:p w:rsidR="00000000" w:rsidP="007F545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ListBullet"/>
            </w:pPr>
            <w:r w:rsidRPr="007F545A">
              <w:t>job cards</w:t>
            </w:r>
          </w:p>
          <w:p w:rsidR="00000000" w:rsidRPr="007F545A" w:rsidP="007F545A">
            <w:pPr>
              <w:pStyle w:val="ListBullet"/>
            </w:pPr>
            <w:r w:rsidRPr="007F545A">
              <w:t>cutting orders</w:t>
            </w:r>
          </w:p>
          <w:p w:rsidR="00000000" w:rsidRPr="007F545A" w:rsidP="007F545A">
            <w:pPr>
              <w:pStyle w:val="ListBullet"/>
            </w:pPr>
            <w:r w:rsidRPr="007F545A">
              <w:t>customer order breakdown</w:t>
            </w:r>
          </w:p>
          <w:p w:rsidR="00000000" w:rsidRPr="007F545A" w:rsidP="007F545A">
            <w:pPr>
              <w:pStyle w:val="ListBullet"/>
            </w:pPr>
            <w:r w:rsidRPr="007F545A">
              <w:t>marker</w:t>
            </w:r>
          </w:p>
          <w:p w:rsidR="00000000" w:rsidP="007F545A">
            <w:pPr>
              <w:pStyle w:val="BodyText"/>
              <w:rPr>
                <w:lang w:val="en-NZ"/>
              </w:rPr>
            </w:pPr>
          </w:p>
        </w:tc>
      </w:tr>
      <w:tr w:rsidTr="009320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BodyText"/>
            </w:pPr>
            <w:r w:rsidRPr="007F545A">
              <w:rPr>
                <w:rStyle w:val="SpecialBold"/>
              </w:rPr>
              <w:t>Bundled includes one or more of the following:</w:t>
            </w:r>
          </w:p>
          <w:p w:rsidR="00000000" w:rsidP="007F545A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5A" w:rsidP="007F545A">
            <w:pPr>
              <w:pStyle w:val="ListBullet"/>
            </w:pPr>
            <w:r w:rsidRPr="007F545A">
              <w:t>by fabric shade</w:t>
            </w:r>
          </w:p>
          <w:p w:rsidR="00000000" w:rsidRPr="007F545A" w:rsidP="007F545A">
            <w:pPr>
              <w:pStyle w:val="ListBullet"/>
            </w:pPr>
            <w:r w:rsidRPr="007F545A">
              <w:t>whole garments</w:t>
            </w:r>
          </w:p>
          <w:p w:rsidR="00000000" w:rsidRPr="007F545A" w:rsidP="007F545A">
            <w:pPr>
              <w:pStyle w:val="ListBullet"/>
            </w:pPr>
            <w:r w:rsidRPr="007F545A">
              <w:t>same pattern pieces</w:t>
            </w:r>
          </w:p>
          <w:p w:rsidR="00000000" w:rsidRPr="007F545A" w:rsidP="007F545A">
            <w:pPr>
              <w:pStyle w:val="ListBullet"/>
            </w:pPr>
            <w:r w:rsidRPr="007F545A">
              <w:t>with notions (e.g. threads)</w:t>
            </w:r>
          </w:p>
        </w:tc>
      </w:tr>
    </w:tbl>
    <w:p w:rsidR="00000000" w:rsidRPr="007F545A" w:rsidP="007F545A">
      <w:pPr>
        <w:pStyle w:val="BodyText"/>
      </w:pPr>
    </w:p>
    <w:p w:rsidR="00000000" w:rsidRPr="007F545A" w:rsidP="007F545A">
      <w:pPr>
        <w:pStyle w:val="AllowPageBreak"/>
      </w:pPr>
    </w:p>
    <w:p w:rsidR="00000000" w:rsidRPr="007F545A" w:rsidP="007F545A">
      <w:pPr>
        <w:pStyle w:val="Heading1"/>
      </w:pPr>
      <w:bookmarkStart w:id="9" w:name="O_932485"/>
      <w:bookmarkEnd w:id="9"/>
      <w:r w:rsidRPr="007F545A">
        <w:t>Unit Mapping Information</w:t>
      </w:r>
    </w:p>
    <w:p w:rsidR="00000000" w:rsidRPr="007F545A" w:rsidP="00932083">
      <w:pPr>
        <w:pStyle w:val="BodyText"/>
      </w:pPr>
      <w:r w:rsidRPr="007F545A">
        <w:t>Release 1. Supersedes and is equivalent to LMTCL3005B Lay up and cut complicated fab</w:t>
      </w:r>
      <w:r w:rsidRPr="007F545A">
        <w:t>rics and lays</w:t>
      </w:r>
    </w:p>
    <w:p w:rsidR="00000000" w:rsidRPr="007F545A" w:rsidP="007F545A">
      <w:pPr>
        <w:pStyle w:val="Heading1"/>
      </w:pPr>
      <w:bookmarkStart w:id="10" w:name="O_932478"/>
      <w:bookmarkEnd w:id="10"/>
      <w:r w:rsidRPr="007F545A">
        <w:t>Links</w:t>
      </w:r>
    </w:p>
    <w:p w:rsidR="00000000" w:rsidRPr="007F545A" w:rsidP="00932083">
      <w:pPr>
        <w:pStyle w:val="BodyText"/>
      </w:pPr>
      <w:r w:rsidRPr="007F54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E17D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F545A" w:rsidP="007F545A"/>
    <w:sectPr w:rsidSect="007F54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5A" w:rsidRPr="00932083" w:rsidP="00932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83" w:rsidP="007F54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2083" w:rsidP="007F54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32083" w:rsidP="007F54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45A" w:rsidRPr="00932083" w:rsidP="00932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083" w:rsidRPr="002D2AF8" w:rsidP="007F54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MSTCL3005 Lay up and cut complicated fabrics and 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32083" w:rsidP="007F54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7042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7410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4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4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4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4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4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4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4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4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4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4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4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45A"/>
  </w:style>
  <w:style w:type="character" w:customStyle="1" w:styleId="Heading1Char">
    <w:name w:val="Heading 1 Char"/>
    <w:basedOn w:val="DefaultParagraphFont"/>
    <w:link w:val="Heading1"/>
    <w:rsid w:val="007F54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4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4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4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45A"/>
    <w:rPr>
      <w:b/>
      <w:spacing w:val="0"/>
    </w:rPr>
  </w:style>
  <w:style w:type="paragraph" w:customStyle="1" w:styleId="SuperHeading">
    <w:name w:val="SuperHeading"/>
    <w:basedOn w:val="Normal"/>
    <w:rsid w:val="007F54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4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4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4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4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4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4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4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4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4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4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4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4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4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4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4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4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4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4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4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4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4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4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4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4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4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4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4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4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4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4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4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4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45A"/>
    <w:rPr>
      <w:i/>
    </w:rPr>
  </w:style>
  <w:style w:type="paragraph" w:styleId="Caption">
    <w:name w:val="caption"/>
    <w:basedOn w:val="BodyText"/>
    <w:next w:val="Normal"/>
    <w:qFormat/>
    <w:rsid w:val="007F54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4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4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45A"/>
  </w:style>
  <w:style w:type="paragraph" w:styleId="TableofFigures">
    <w:name w:val="table of figures"/>
    <w:basedOn w:val="Normal"/>
    <w:next w:val="Normal"/>
    <w:semiHidden/>
    <w:rsid w:val="007F54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4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545A"/>
    <w:rPr>
      <w:rFonts w:ascii="Wingdings" w:hAnsi="Wingdings"/>
    </w:rPr>
  </w:style>
  <w:style w:type="paragraph" w:customStyle="1" w:styleId="TableHeading">
    <w:name w:val="Table Heading"/>
    <w:basedOn w:val="HeadingBase"/>
    <w:rsid w:val="007F54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45A"/>
    <w:rPr>
      <w:color w:val="0033CC"/>
      <w:u w:val="none"/>
    </w:rPr>
  </w:style>
  <w:style w:type="paragraph" w:customStyle="1" w:styleId="BodyTextRight">
    <w:name w:val="Body Text Right"/>
    <w:basedOn w:val="BodyText"/>
    <w:rsid w:val="007F54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4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4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4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4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4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45A"/>
    <w:rPr>
      <w:sz w:val="32"/>
    </w:rPr>
  </w:style>
  <w:style w:type="paragraph" w:customStyle="1" w:styleId="HeadingProcedure">
    <w:name w:val="Heading Procedure"/>
    <w:basedOn w:val="HeadingBase"/>
    <w:next w:val="Normal"/>
    <w:rsid w:val="007F54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45A"/>
    <w:pPr>
      <w:spacing w:before="60" w:after="60"/>
    </w:pPr>
  </w:style>
  <w:style w:type="paragraph" w:styleId="ListContinue">
    <w:name w:val="List Continue"/>
    <w:basedOn w:val="List"/>
    <w:rsid w:val="007F545A"/>
    <w:pPr>
      <w:ind w:firstLine="0"/>
    </w:pPr>
  </w:style>
  <w:style w:type="paragraph" w:customStyle="1" w:styleId="ListNote">
    <w:name w:val="List Note"/>
    <w:basedOn w:val="List"/>
    <w:rsid w:val="007F54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4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4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45A"/>
    <w:rPr>
      <w:rFonts w:ascii="Courier New" w:hAnsi="Courier New"/>
    </w:rPr>
  </w:style>
  <w:style w:type="paragraph" w:customStyle="1" w:styleId="NoteBullet">
    <w:name w:val="Note Bullet"/>
    <w:basedOn w:val="Note"/>
    <w:rsid w:val="007F54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4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4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4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4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54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4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45A"/>
    <w:rPr>
      <w:b/>
      <w:smallCaps/>
    </w:rPr>
  </w:style>
  <w:style w:type="paragraph" w:customStyle="1" w:styleId="TableListNumber">
    <w:name w:val="Table List Number"/>
    <w:basedOn w:val="ListNumber"/>
    <w:rsid w:val="007F54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4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45A"/>
    <w:pPr>
      <w:numPr>
        <w:numId w:val="8"/>
      </w:numPr>
    </w:pPr>
  </w:style>
  <w:style w:type="paragraph" w:customStyle="1" w:styleId="ListAlpha2">
    <w:name w:val="List Alpha 2"/>
    <w:basedOn w:val="List2"/>
    <w:rsid w:val="007F545A"/>
    <w:pPr>
      <w:numPr>
        <w:numId w:val="7"/>
      </w:numPr>
    </w:pPr>
  </w:style>
  <w:style w:type="paragraph" w:styleId="List2">
    <w:name w:val="List 2"/>
    <w:basedOn w:val="BodyText"/>
    <w:rsid w:val="007F54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4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4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4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4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4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545A"/>
    <w:pPr>
      <w:numPr>
        <w:numId w:val="3"/>
      </w:numPr>
    </w:pPr>
  </w:style>
  <w:style w:type="paragraph" w:styleId="ListContinue2">
    <w:name w:val="List Continue 2"/>
    <w:basedOn w:val="List2"/>
    <w:rsid w:val="007F545A"/>
    <w:pPr>
      <w:ind w:firstLine="0"/>
    </w:pPr>
  </w:style>
  <w:style w:type="paragraph" w:styleId="ListContinue3">
    <w:name w:val="List Continue 3"/>
    <w:basedOn w:val="List3"/>
    <w:rsid w:val="007F545A"/>
    <w:pPr>
      <w:ind w:left="1021" w:firstLine="0"/>
    </w:pPr>
  </w:style>
  <w:style w:type="paragraph" w:styleId="ListContinue4">
    <w:name w:val="List Continue 4"/>
    <w:basedOn w:val="List4"/>
    <w:rsid w:val="007F545A"/>
    <w:pPr>
      <w:ind w:firstLine="0"/>
    </w:pPr>
  </w:style>
  <w:style w:type="paragraph" w:styleId="ListContinue5">
    <w:name w:val="List Continue 5"/>
    <w:basedOn w:val="List5"/>
    <w:rsid w:val="007F545A"/>
    <w:pPr>
      <w:ind w:firstLine="0"/>
    </w:pPr>
  </w:style>
  <w:style w:type="paragraph" w:styleId="ListNumber3">
    <w:name w:val="List Number 3"/>
    <w:basedOn w:val="List3"/>
    <w:rsid w:val="007F545A"/>
    <w:pPr>
      <w:numPr>
        <w:numId w:val="4"/>
      </w:numPr>
    </w:pPr>
  </w:style>
  <w:style w:type="paragraph" w:styleId="ListNumber4">
    <w:name w:val="List Number 4"/>
    <w:basedOn w:val="List4"/>
    <w:rsid w:val="007F545A"/>
    <w:pPr>
      <w:numPr>
        <w:numId w:val="5"/>
      </w:numPr>
    </w:pPr>
  </w:style>
  <w:style w:type="paragraph" w:styleId="ListNumber5">
    <w:name w:val="List Number 5"/>
    <w:basedOn w:val="List5"/>
    <w:rsid w:val="007F545A"/>
    <w:pPr>
      <w:numPr>
        <w:numId w:val="6"/>
      </w:numPr>
    </w:pPr>
  </w:style>
  <w:style w:type="paragraph" w:styleId="BlockText">
    <w:name w:val="Block Text"/>
    <w:basedOn w:val="Normal"/>
    <w:rsid w:val="007F54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4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45A"/>
    <w:rPr>
      <w:sz w:val="16"/>
      <w:vertAlign w:val="superscript"/>
    </w:rPr>
  </w:style>
  <w:style w:type="character" w:customStyle="1" w:styleId="Symbols">
    <w:name w:val="Symbols"/>
    <w:basedOn w:val="DefaultParagraphFont"/>
    <w:rsid w:val="007F545A"/>
    <w:rPr>
      <w:rFonts w:ascii="Symbol" w:hAnsi="Symbol"/>
    </w:rPr>
  </w:style>
  <w:style w:type="character" w:customStyle="1" w:styleId="MenuOptions">
    <w:name w:val="Menu Options"/>
    <w:basedOn w:val="DefaultParagraphFont"/>
    <w:rsid w:val="007F54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45A"/>
    <w:rPr>
      <w:b/>
    </w:rPr>
  </w:style>
  <w:style w:type="character" w:customStyle="1" w:styleId="Underlined">
    <w:name w:val="Underlined"/>
    <w:basedOn w:val="DefaultParagraphFont"/>
    <w:rsid w:val="007F545A"/>
    <w:rPr>
      <w:u w:val="single"/>
    </w:rPr>
  </w:style>
  <w:style w:type="paragraph" w:customStyle="1" w:styleId="TableBodyTextRight">
    <w:name w:val="Table Body Text Right"/>
    <w:basedOn w:val="TableBodyText"/>
    <w:rsid w:val="007F54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45A"/>
    <w:rPr>
      <w:sz w:val="18"/>
    </w:rPr>
  </w:style>
  <w:style w:type="paragraph" w:customStyle="1" w:styleId="BodySmallRight">
    <w:name w:val="Body Small Right"/>
    <w:basedOn w:val="BodyTextRight"/>
    <w:rsid w:val="007F545A"/>
    <w:rPr>
      <w:sz w:val="18"/>
      <w:szCs w:val="18"/>
    </w:rPr>
  </w:style>
  <w:style w:type="paragraph" w:customStyle="1" w:styleId="MarginEdition">
    <w:name w:val="Margin Edition"/>
    <w:basedOn w:val="MarginNote"/>
    <w:rsid w:val="007F54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45A"/>
    <w:rPr>
      <w:sz w:val="2"/>
      <w:szCs w:val="2"/>
    </w:rPr>
  </w:style>
  <w:style w:type="character" w:customStyle="1" w:styleId="Small">
    <w:name w:val="Small"/>
    <w:basedOn w:val="DefaultParagraphFont"/>
    <w:rsid w:val="007F545A"/>
    <w:rPr>
      <w:sz w:val="16"/>
    </w:rPr>
  </w:style>
  <w:style w:type="paragraph" w:customStyle="1" w:styleId="WideTable">
    <w:name w:val="Wide Table"/>
    <w:basedOn w:val="Normal"/>
    <w:rsid w:val="007F54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45A"/>
  </w:style>
  <w:style w:type="paragraph" w:styleId="Quote">
    <w:name w:val="Quote"/>
    <w:basedOn w:val="Heading1"/>
    <w:link w:val="QuoteChar"/>
    <w:qFormat/>
    <w:rsid w:val="007F54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4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45A"/>
    <w:pPr>
      <w:pageBreakBefore/>
    </w:pPr>
  </w:style>
  <w:style w:type="paragraph" w:customStyle="1" w:styleId="Border">
    <w:name w:val="Border"/>
    <w:basedOn w:val="Normal"/>
    <w:qFormat/>
    <w:rsid w:val="007F54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4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4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4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4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4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4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4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4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45A"/>
    <w:rPr>
      <w:u w:val="single"/>
    </w:rPr>
  </w:style>
  <w:style w:type="character" w:customStyle="1" w:styleId="BoldandItalics">
    <w:name w:val="Bold and Italics"/>
    <w:qFormat/>
    <w:rsid w:val="007F545A"/>
    <w:rPr>
      <w:b/>
      <w:i/>
      <w:u w:val="none"/>
    </w:rPr>
  </w:style>
  <w:style w:type="paragraph" w:styleId="BalloonText">
    <w:name w:val="Balloon Text"/>
    <w:basedOn w:val="Normal"/>
    <w:link w:val="BalloonTextChar"/>
    <w:rsid w:val="007F5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4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4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4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4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4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45A"/>
    <w:pPr>
      <w:spacing w:before="0" w:after="0"/>
    </w:pPr>
  </w:style>
  <w:style w:type="paragraph" w:customStyle="1" w:styleId="BodyTextBold">
    <w:name w:val="Body Text Bold"/>
    <w:basedOn w:val="BodyText"/>
    <w:qFormat/>
    <w:rsid w:val="007F545A"/>
    <w:rPr>
      <w:b/>
    </w:rPr>
  </w:style>
  <w:style w:type="character" w:styleId="Hyperlink">
    <w:name w:val="Hyperlink"/>
    <w:basedOn w:val="DefaultParagraphFont"/>
    <w:uiPriority w:val="99"/>
    <w:unhideWhenUsed/>
    <w:rsid w:val="00932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4245</Characters>
  <Application>Microsoft Office Word</Application>
  <DocSecurity>0</DocSecurity>
  <Lines>223</Lines>
  <Paragraphs>121</Paragraphs>
  <ScaleCrop>false</ScaleCrop>
  <Company>Author-it Software Corporation Ltd.</Company>
  <LinksUpToDate>false</LinksUpToDate>
  <CharactersWithSpaces>4842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MSTCL3005 Lay up and cut complicated fabrics and lays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2021-07-21T08:40:00Z</dcterms:created>
  <dcterms:modified xsi:type="dcterms:W3CDTF">2021-07-21T08:40:00Z</dcterms:modified>
</cp:coreProperties>
</file>