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585" w:rsidP="00637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MSTCL3003 Perform garment repairs and alterations</w:t>
      </w:r>
      <w:r>
        <w:fldChar w:fldCharType="end"/>
      </w:r>
    </w:p>
    <w:p w:rsidR="00637585" w:rsidP="00637585">
      <w:pPr>
        <w:pStyle w:val="Version"/>
        <w:sectPr w:rsidSect="008A2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2F42" w:rsidP="008A2F42">
      <w:pPr>
        <w:pStyle w:val="SuperHeading"/>
      </w:pPr>
      <w:r w:rsidRPr="008A2F42">
        <w:t>Assessment Requirements for MSTCL3003 Perform garment repairs and alterations</w:t>
      </w:r>
    </w:p>
    <w:p w:rsidR="00000000" w:rsidRPr="008A2F42" w:rsidP="008A2F42">
      <w:pPr>
        <w:pStyle w:val="Heading1"/>
      </w:pPr>
      <w:bookmarkStart w:id="1" w:name="O_938617"/>
      <w:bookmarkEnd w:id="1"/>
      <w:r w:rsidRPr="008A2F42">
        <w:t>Modification History</w:t>
      </w:r>
    </w:p>
    <w:p w:rsidR="00000000" w:rsidRPr="008A2F42" w:rsidP="00637585">
      <w:pPr>
        <w:pStyle w:val="BodyText"/>
      </w:pPr>
      <w:r w:rsidRPr="008A2F42">
        <w:t>Release 1.1.  Data entry errors re listed prerequisites corrected – MSTCL2001 and MSTCL2004 replaced with MSTFD2006.  Equivalent.</w:t>
      </w:r>
    </w:p>
    <w:p w:rsidR="00000000" w:rsidRPr="008A2F42" w:rsidP="00637585">
      <w:pPr>
        <w:pStyle w:val="BodyText"/>
      </w:pPr>
      <w:r w:rsidRPr="008A2F42">
        <w:t>Release 1. Supersedes and is equivalent to LMTCL3003B Perform garment repairs and alterations</w:t>
      </w:r>
    </w:p>
    <w:p w:rsidR="00000000" w:rsidRPr="008A2F42" w:rsidP="008A2F42">
      <w:pPr>
        <w:pStyle w:val="Heading1"/>
      </w:pPr>
      <w:bookmarkStart w:id="2" w:name="O_938616"/>
      <w:bookmarkEnd w:id="2"/>
      <w:r w:rsidRPr="008A2F42">
        <w:t>Performance Evidence</w:t>
      </w:r>
    </w:p>
    <w:p w:rsidR="00000000" w:rsidRPr="008A2F42" w:rsidP="00637585">
      <w:pPr>
        <w:pStyle w:val="BodyText"/>
      </w:pPr>
      <w:r w:rsidRPr="008A2F42">
        <w:t>Evidence required to demonstrate competence in this unit must be relevant to and satisfy the requirements of the elements an</w:t>
      </w:r>
      <w:r w:rsidRPr="008A2F42">
        <w:t>d performance criteria, and include:</w:t>
      </w:r>
    </w:p>
    <w:p w:rsidR="00000000" w:rsidRPr="008A2F42" w:rsidP="008A2F42">
      <w:pPr>
        <w:pStyle w:val="ListBullet"/>
      </w:pPr>
      <w:r w:rsidRPr="008A2F42">
        <w:t xml:space="preserve">reading and following work instructions, standard operating procedures (SOPs), safe work practices </w:t>
      </w:r>
    </w:p>
    <w:p w:rsidR="00000000" w:rsidRPr="008A2F42" w:rsidP="008A2F42">
      <w:pPr>
        <w:pStyle w:val="ListBullet"/>
      </w:pPr>
      <w:r w:rsidRPr="008A2F42">
        <w:t>applying relevant standards</w:t>
      </w:r>
    </w:p>
    <w:p w:rsidR="00000000" w:rsidRPr="008A2F42" w:rsidP="008A2F42">
      <w:pPr>
        <w:pStyle w:val="ListBullet"/>
      </w:pPr>
      <w:r w:rsidRPr="008A2F42">
        <w:t>planning process for repairs or alterations to occur</w:t>
      </w:r>
    </w:p>
    <w:p w:rsidR="00000000" w:rsidRPr="008A2F42" w:rsidP="008A2F42">
      <w:pPr>
        <w:pStyle w:val="ListBullet"/>
      </w:pPr>
      <w:r w:rsidRPr="008A2F42">
        <w:t>checking work pieces against specific</w:t>
      </w:r>
      <w:r w:rsidRPr="008A2F42">
        <w:t>ations for repairs or alterations</w:t>
      </w:r>
    </w:p>
    <w:p w:rsidR="00000000" w:rsidRPr="008A2F42" w:rsidP="008A2F42">
      <w:pPr>
        <w:pStyle w:val="ListBullet"/>
      </w:pPr>
      <w:r w:rsidRPr="008A2F42">
        <w:t>preparing workstation and work before commencing sewing operations</w:t>
      </w:r>
    </w:p>
    <w:p w:rsidR="00000000" w:rsidRPr="008A2F42" w:rsidP="008A2F42">
      <w:pPr>
        <w:pStyle w:val="ListBullet"/>
      </w:pPr>
      <w:r w:rsidRPr="008A2F42">
        <w:t>repairing or altering at least four (4) products according to product requirements, quality standards and required operations</w:t>
      </w:r>
    </w:p>
    <w:p w:rsidR="00000000" w:rsidRPr="008A2F42" w:rsidP="008A2F42">
      <w:pPr>
        <w:pStyle w:val="ListBullet"/>
      </w:pPr>
      <w:r w:rsidRPr="008A2F42">
        <w:t>applying range of sewing tech</w:t>
      </w:r>
      <w:r w:rsidRPr="008A2F42">
        <w:t>niques as required to repair or alter products</w:t>
      </w:r>
    </w:p>
    <w:p w:rsidR="00000000" w:rsidRPr="008A2F42" w:rsidP="008A2F42">
      <w:pPr>
        <w:pStyle w:val="ListBullet"/>
      </w:pPr>
      <w:r w:rsidRPr="008A2F42">
        <w:t>operating and monitoring equipment required for repairs and alterations to identify faulty operation</w:t>
      </w:r>
    </w:p>
    <w:p w:rsidR="00000000" w:rsidRPr="008A2F42" w:rsidP="008A2F42">
      <w:pPr>
        <w:pStyle w:val="ListBullet"/>
      </w:pPr>
      <w:r w:rsidRPr="008A2F42">
        <w:t>inspecting product and checking against quality standards, identifying any faults and taking appropriate act</w:t>
      </w:r>
      <w:r w:rsidRPr="008A2F42">
        <w:t>ion</w:t>
      </w:r>
    </w:p>
    <w:p w:rsidR="00000000" w:rsidRPr="008A2F42" w:rsidP="008A2F42">
      <w:pPr>
        <w:pStyle w:val="ListBullet"/>
      </w:pPr>
      <w:r w:rsidRPr="008A2F42">
        <w:t>recording results of inspection of finished product and completing client records</w:t>
      </w:r>
    </w:p>
    <w:p w:rsidR="00000000" w:rsidRPr="008A2F42" w:rsidP="008A2F42">
      <w:pPr>
        <w:pStyle w:val="ListBullet"/>
      </w:pPr>
      <w:r w:rsidRPr="008A2F42">
        <w:t>directing completed work to finish section.</w:t>
      </w:r>
    </w:p>
    <w:p w:rsidR="00000000" w:rsidRPr="008A2F42" w:rsidP="008A2F42">
      <w:pPr>
        <w:pStyle w:val="AllowPageBreak"/>
      </w:pPr>
    </w:p>
    <w:p w:rsidR="00000000" w:rsidRPr="008A2F42" w:rsidP="008A2F42">
      <w:pPr>
        <w:pStyle w:val="Heading1"/>
      </w:pPr>
      <w:bookmarkStart w:id="3" w:name="O_938615"/>
      <w:bookmarkEnd w:id="3"/>
      <w:r w:rsidRPr="008A2F42">
        <w:t>Knowledge Evidence</w:t>
      </w:r>
    </w:p>
    <w:p w:rsidR="00000000" w:rsidRPr="008A2F42" w:rsidP="00637585">
      <w:pPr>
        <w:pStyle w:val="BodyText"/>
      </w:pPr>
      <w:r w:rsidRPr="008A2F42">
        <w:t>Evidence must be provided that demonstrates knowledge of:</w:t>
      </w:r>
    </w:p>
    <w:p w:rsidR="00000000" w:rsidRPr="008A2F42" w:rsidP="008A2F42">
      <w:pPr>
        <w:pStyle w:val="ListBullet"/>
      </w:pPr>
      <w:r w:rsidRPr="008A2F42">
        <w:t>safe work practices and procedu</w:t>
      </w:r>
      <w:r w:rsidRPr="008A2F42">
        <w:t>res and use of personal protective equipment (PPE)</w:t>
      </w:r>
    </w:p>
    <w:p w:rsidR="00000000" w:rsidRPr="008A2F42" w:rsidP="008A2F42">
      <w:pPr>
        <w:pStyle w:val="ListBullet"/>
      </w:pPr>
      <w:r w:rsidRPr="008A2F42">
        <w:t>relevant Australian Standards</w:t>
      </w:r>
    </w:p>
    <w:p w:rsidR="00000000" w:rsidRPr="008A2F42" w:rsidP="008A2F42">
      <w:pPr>
        <w:pStyle w:val="ListBullet"/>
      </w:pPr>
      <w:r w:rsidRPr="008A2F42">
        <w:t>techniques in using and maintaining production machines</w:t>
      </w:r>
    </w:p>
    <w:p w:rsidR="00000000" w:rsidRPr="008A2F42" w:rsidP="008A2F42">
      <w:pPr>
        <w:pStyle w:val="ListBullet"/>
      </w:pPr>
      <w:r w:rsidRPr="008A2F42">
        <w:t>hand sewing techniques</w:t>
      </w:r>
    </w:p>
    <w:p w:rsidR="00000000" w:rsidRPr="008A2F42" w:rsidP="008A2F42">
      <w:pPr>
        <w:pStyle w:val="ListBullet"/>
      </w:pPr>
      <w:r w:rsidRPr="008A2F42">
        <w:t>characteristics of fabrics, threads and other materials used in garments</w:t>
      </w:r>
    </w:p>
    <w:p w:rsidR="00000000" w:rsidRPr="008A2F42" w:rsidP="008A2F42">
      <w:pPr>
        <w:pStyle w:val="ListBullet"/>
      </w:pPr>
      <w:r w:rsidRPr="008A2F42">
        <w:t>repair requirements, such as:</w:t>
      </w:r>
    </w:p>
    <w:p w:rsidR="00000000" w:rsidRPr="008A2F42" w:rsidP="008A2F42">
      <w:pPr>
        <w:pStyle w:val="ListBullet2"/>
      </w:pPr>
      <w:r w:rsidRPr="008A2F42">
        <w:t>replacing zips, buttons or other fasteners by hand or machine</w:t>
      </w:r>
    </w:p>
    <w:p w:rsidR="00000000" w:rsidRPr="008A2F42" w:rsidP="008A2F42">
      <w:pPr>
        <w:pStyle w:val="ListBullet2"/>
      </w:pPr>
      <w:r w:rsidRPr="008A2F42">
        <w:t>reinserting or attaching elastic</w:t>
      </w:r>
    </w:p>
    <w:p w:rsidR="00000000" w:rsidRPr="008A2F42" w:rsidP="008A2F42">
      <w:pPr>
        <w:pStyle w:val="ListBullet2"/>
      </w:pPr>
      <w:r w:rsidRPr="008A2F42">
        <w:t>darning holes by hand or machine</w:t>
      </w:r>
    </w:p>
    <w:p w:rsidR="00000000" w:rsidRPr="008A2F42" w:rsidP="008A2F42">
      <w:pPr>
        <w:pStyle w:val="ListBullet"/>
      </w:pPr>
      <w:r w:rsidRPr="008A2F42">
        <w:t>garment damage:</w:t>
      </w:r>
    </w:p>
    <w:p w:rsidR="00000000" w:rsidRPr="008A2F42" w:rsidP="008A2F42">
      <w:pPr>
        <w:pStyle w:val="ListBullet2"/>
      </w:pPr>
      <w:r w:rsidRPr="008A2F42">
        <w:t>holes, tears or rips</w:t>
      </w:r>
    </w:p>
    <w:p w:rsidR="00000000" w:rsidRPr="008A2F42" w:rsidP="008A2F42">
      <w:pPr>
        <w:pStyle w:val="ListBullet2"/>
      </w:pPr>
      <w:r w:rsidRPr="008A2F42">
        <w:t>broken zips</w:t>
      </w:r>
    </w:p>
    <w:p w:rsidR="00000000" w:rsidRPr="008A2F42" w:rsidP="008A2F42">
      <w:pPr>
        <w:pStyle w:val="ListBullet2"/>
      </w:pPr>
      <w:r w:rsidRPr="008A2F42">
        <w:t>worn elastic</w:t>
      </w:r>
    </w:p>
    <w:p w:rsidR="00000000" w:rsidRPr="008A2F42" w:rsidP="008A2F42">
      <w:pPr>
        <w:pStyle w:val="ListBullet2"/>
      </w:pPr>
      <w:r w:rsidRPr="008A2F42">
        <w:t>broken seams or hems</w:t>
      </w:r>
    </w:p>
    <w:p w:rsidR="00000000" w:rsidRPr="008A2F42" w:rsidP="008A2F42">
      <w:pPr>
        <w:pStyle w:val="ListBullet2"/>
      </w:pPr>
      <w:r w:rsidRPr="008A2F42">
        <w:t>lost buttons</w:t>
      </w:r>
      <w:r w:rsidRPr="008A2F42">
        <w:t>, hooks and eyes</w:t>
      </w:r>
    </w:p>
    <w:p w:rsidR="00000000" w:rsidRPr="008A2F42" w:rsidP="008A2F42">
      <w:pPr>
        <w:pStyle w:val="ListBullet"/>
      </w:pPr>
      <w:r w:rsidRPr="008A2F42">
        <w:t>preparing workstation and work before commencing sewing operations:</w:t>
      </w:r>
    </w:p>
    <w:p w:rsidR="00000000" w:rsidRPr="008A2F42" w:rsidP="008A2F42">
      <w:pPr>
        <w:pStyle w:val="ListBullet2"/>
      </w:pPr>
      <w:r w:rsidRPr="008A2F42">
        <w:t>setting up workbench and seating according to work health and safety (WHS) practices</w:t>
      </w:r>
    </w:p>
    <w:p w:rsidR="00000000" w:rsidRPr="008A2F42" w:rsidP="008A2F42">
      <w:pPr>
        <w:pStyle w:val="ListBullet2"/>
      </w:pPr>
      <w:r w:rsidRPr="008A2F42">
        <w:t>cleaning and checking machines</w:t>
      </w:r>
    </w:p>
    <w:p w:rsidR="00000000" w:rsidRPr="008A2F42" w:rsidP="008A2F42">
      <w:pPr>
        <w:pStyle w:val="ListBullet2"/>
      </w:pPr>
      <w:r w:rsidRPr="008A2F42">
        <w:t>maintaining records</w:t>
      </w:r>
    </w:p>
    <w:p w:rsidR="00000000" w:rsidRPr="008A2F42" w:rsidP="008A2F42">
      <w:pPr>
        <w:pStyle w:val="ListBullet2"/>
      </w:pPr>
      <w:r w:rsidRPr="008A2F42">
        <w:t>setting up and adjusting machines according to specifications for work</w:t>
      </w:r>
    </w:p>
    <w:p w:rsidR="00000000" w:rsidRPr="008A2F42" w:rsidP="008A2F42">
      <w:pPr>
        <w:pStyle w:val="ListBullet2"/>
      </w:pPr>
      <w:r w:rsidRPr="008A2F42">
        <w:t xml:space="preserve">checking needles, attachments and parts </w:t>
      </w:r>
    </w:p>
    <w:p w:rsidR="00000000" w:rsidRPr="008A2F42" w:rsidP="008A2F42">
      <w:pPr>
        <w:pStyle w:val="ListBullet2"/>
      </w:pPr>
      <w:r w:rsidRPr="008A2F42">
        <w:t>identifying, reporting or replacing worn needles and parts according to manufacturer</w:t>
      </w:r>
    </w:p>
    <w:p w:rsidR="00000000" w:rsidRPr="008A2F42" w:rsidP="008A2F42">
      <w:pPr>
        <w:pStyle w:val="ListBullet"/>
      </w:pPr>
      <w:r w:rsidRPr="008A2F42">
        <w:t>quality standards and practices</w:t>
      </w:r>
    </w:p>
    <w:p w:rsidR="00000000" w:rsidRPr="008A2F42" w:rsidP="008A2F42">
      <w:pPr>
        <w:pStyle w:val="ListBullet"/>
      </w:pPr>
      <w:r w:rsidRPr="008A2F42">
        <w:t>sequence of operations</w:t>
      </w:r>
    </w:p>
    <w:p w:rsidR="00000000" w:rsidRPr="008A2F42" w:rsidP="008A2F42">
      <w:pPr>
        <w:pStyle w:val="ListBullet"/>
      </w:pPr>
      <w:r w:rsidRPr="008A2F42">
        <w:t>wor</w:t>
      </w:r>
      <w:r w:rsidRPr="008A2F42">
        <w:t>kplace procedures</w:t>
      </w:r>
    </w:p>
    <w:p w:rsidR="00000000" w:rsidRPr="008A2F42" w:rsidP="008A2F42">
      <w:pPr>
        <w:pStyle w:val="ListBullet"/>
      </w:pPr>
      <w:r w:rsidRPr="008A2F42">
        <w:t>recording and reporting practices.</w:t>
      </w:r>
    </w:p>
    <w:p w:rsidR="00000000" w:rsidRPr="008A2F42" w:rsidP="008A2F42">
      <w:pPr>
        <w:pStyle w:val="AllowPageBreak"/>
      </w:pPr>
    </w:p>
    <w:p w:rsidR="00000000" w:rsidRPr="008A2F42" w:rsidP="008A2F42">
      <w:pPr>
        <w:pStyle w:val="Heading1"/>
      </w:pPr>
      <w:bookmarkStart w:id="4" w:name="O_938614"/>
      <w:bookmarkEnd w:id="4"/>
      <w:r w:rsidRPr="008A2F42">
        <w:t>Assessment Conditions</w:t>
      </w:r>
    </w:p>
    <w:p w:rsidR="00000000" w:rsidRPr="008A2F42" w:rsidP="008A2F42">
      <w:pPr>
        <w:pStyle w:val="ListBullet"/>
      </w:pPr>
      <w:r w:rsidRPr="008A2F42">
        <w:t>Assessors must:</w:t>
      </w:r>
    </w:p>
    <w:p w:rsidR="00000000" w:rsidRPr="008A2F42" w:rsidP="008A2F42">
      <w:pPr>
        <w:pStyle w:val="ListBullet2"/>
      </w:pPr>
      <w:r w:rsidRPr="008A2F42">
        <w:t>satisfy the assessor competency requirements that are in place at the time of the assessment, as set by the VET regulator</w:t>
      </w:r>
    </w:p>
    <w:p w:rsidR="00000000" w:rsidRPr="008A2F42" w:rsidP="008A2F42">
      <w:pPr>
        <w:pStyle w:val="ListBullet2"/>
      </w:pPr>
      <w:r w:rsidRPr="008A2F42">
        <w:t>have vocational competency in performing garment repairs and alterations, at least to the level being assessed, with relevant industry knowledge and experience.</w:t>
      </w:r>
    </w:p>
    <w:p w:rsidR="00000000" w:rsidRPr="008A2F42" w:rsidP="008A2F42">
      <w:pPr>
        <w:pStyle w:val="ListBullet"/>
      </w:pPr>
      <w:r w:rsidRPr="008A2F42">
        <w:t>Assessment should occur in operational workplace situations. Where this is not possible, or wh</w:t>
      </w:r>
      <w:r w:rsidRPr="008A2F42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8A2F42">
        <w:t xml:space="preserve">environment, task skills, task management skills, contingency management skills and job role environment skills. </w:t>
      </w:r>
    </w:p>
    <w:p w:rsidR="00000000" w:rsidRPr="008A2F42" w:rsidP="008A2F42">
      <w:pPr>
        <w:pStyle w:val="ListBullet"/>
      </w:pPr>
      <w:r w:rsidRPr="008A2F42">
        <w:t>Assessment processes and techniques must be appropriate to the language, literacy and numeracy requirements of the work being performed and th</w:t>
      </w:r>
      <w:r w:rsidRPr="008A2F42">
        <w:t>e needs of the candidate.</w:t>
      </w:r>
    </w:p>
    <w:p w:rsidR="00000000" w:rsidRPr="008A2F42" w:rsidP="008A2F42">
      <w:pPr>
        <w:pStyle w:val="ListBullet"/>
      </w:pPr>
      <w:r w:rsidRPr="008A2F42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A2F42" w:rsidP="008A2F42">
      <w:pPr>
        <w:pStyle w:val="AllowPageBreak"/>
      </w:pPr>
    </w:p>
    <w:p w:rsidR="00000000" w:rsidRPr="008A2F42" w:rsidP="008A2F42">
      <w:pPr>
        <w:pStyle w:val="Heading1"/>
      </w:pPr>
      <w:bookmarkStart w:id="5" w:name="O_938629"/>
      <w:bookmarkEnd w:id="5"/>
      <w:r w:rsidRPr="008A2F42">
        <w:t>Links</w:t>
      </w:r>
    </w:p>
    <w:p w:rsidR="00000000" w:rsidRPr="008A2F42" w:rsidP="00637585">
      <w:pPr>
        <w:pStyle w:val="BodyText"/>
      </w:pPr>
      <w:r w:rsidRPr="008A2F4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8C2E01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8A2F42" w:rsidP="008A2F42"/>
    <w:sectPr w:rsidSect="008A2F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F42" w:rsidRPr="00637585" w:rsidP="00637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85" w:rsidP="008A2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7585" w:rsidP="008A2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37585" w:rsidP="008A2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F42" w:rsidRPr="00637585" w:rsidP="00637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85" w:rsidRPr="002D2AF8" w:rsidP="008A2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MSTCL3003 Perform garment repairs and alterations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637585" w:rsidP="008A2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A49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82D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4033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F42"/>
  </w:style>
  <w:style w:type="character" w:customStyle="1" w:styleId="Heading1Char">
    <w:name w:val="Heading 1 Char"/>
    <w:basedOn w:val="DefaultParagraphFont"/>
    <w:link w:val="Heading1"/>
    <w:rsid w:val="008A2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F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2F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2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F42"/>
    <w:rPr>
      <w:b/>
      <w:spacing w:val="0"/>
    </w:rPr>
  </w:style>
  <w:style w:type="paragraph" w:customStyle="1" w:styleId="SuperTitle">
    <w:name w:val="SuperTitle"/>
    <w:basedOn w:val="Title"/>
    <w:rsid w:val="008A2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F42"/>
    <w:rPr>
      <w:i/>
    </w:rPr>
  </w:style>
  <w:style w:type="paragraph" w:styleId="Caption">
    <w:name w:val="caption"/>
    <w:basedOn w:val="BodyText"/>
    <w:next w:val="Normal"/>
    <w:qFormat/>
    <w:rsid w:val="008A2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F42"/>
  </w:style>
  <w:style w:type="paragraph" w:styleId="TableofFigures">
    <w:name w:val="table of figures"/>
    <w:basedOn w:val="Normal"/>
    <w:next w:val="Normal"/>
    <w:semiHidden/>
    <w:rsid w:val="008A2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F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F42"/>
    <w:rPr>
      <w:rFonts w:ascii="Wingdings" w:hAnsi="Wingdings"/>
    </w:rPr>
  </w:style>
  <w:style w:type="paragraph" w:customStyle="1" w:styleId="TableHeading">
    <w:name w:val="Table Heading"/>
    <w:basedOn w:val="HeadingBase"/>
    <w:rsid w:val="008A2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F42"/>
    <w:rPr>
      <w:color w:val="0033CC"/>
      <w:u w:val="none"/>
    </w:rPr>
  </w:style>
  <w:style w:type="paragraph" w:customStyle="1" w:styleId="BodyTextRight">
    <w:name w:val="Body Text Right"/>
    <w:basedOn w:val="BodyText"/>
    <w:rsid w:val="008A2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F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F42"/>
    <w:rPr>
      <w:sz w:val="32"/>
    </w:rPr>
  </w:style>
  <w:style w:type="paragraph" w:customStyle="1" w:styleId="HeadingProcedure">
    <w:name w:val="Heading Procedure"/>
    <w:basedOn w:val="HeadingBase"/>
    <w:next w:val="Normal"/>
    <w:rsid w:val="008A2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F42"/>
    <w:pPr>
      <w:spacing w:before="60" w:after="60"/>
    </w:pPr>
  </w:style>
  <w:style w:type="paragraph" w:styleId="ListContinue">
    <w:name w:val="List Continue"/>
    <w:basedOn w:val="List"/>
    <w:rsid w:val="008A2F42"/>
    <w:pPr>
      <w:ind w:firstLine="0"/>
    </w:pPr>
  </w:style>
  <w:style w:type="paragraph" w:customStyle="1" w:styleId="ListNote">
    <w:name w:val="List Note"/>
    <w:basedOn w:val="List"/>
    <w:rsid w:val="008A2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F42"/>
    <w:rPr>
      <w:rFonts w:ascii="Courier New" w:hAnsi="Courier New"/>
    </w:rPr>
  </w:style>
  <w:style w:type="paragraph" w:customStyle="1" w:styleId="NoteBullet">
    <w:name w:val="Note Bullet"/>
    <w:basedOn w:val="Note"/>
    <w:rsid w:val="008A2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F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F42"/>
    <w:rPr>
      <w:b/>
      <w:smallCaps/>
    </w:rPr>
  </w:style>
  <w:style w:type="paragraph" w:customStyle="1" w:styleId="TableListNumber">
    <w:name w:val="Table List Number"/>
    <w:basedOn w:val="ListNumber"/>
    <w:rsid w:val="008A2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F42"/>
    <w:pPr>
      <w:numPr>
        <w:numId w:val="9"/>
      </w:numPr>
    </w:pPr>
  </w:style>
  <w:style w:type="paragraph" w:customStyle="1" w:styleId="ListAlpha2">
    <w:name w:val="List Alpha 2"/>
    <w:basedOn w:val="List2"/>
    <w:rsid w:val="008A2F42"/>
    <w:pPr>
      <w:numPr>
        <w:numId w:val="8"/>
      </w:numPr>
    </w:pPr>
  </w:style>
  <w:style w:type="paragraph" w:styleId="List2">
    <w:name w:val="List 2"/>
    <w:basedOn w:val="BodyText"/>
    <w:rsid w:val="008A2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F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F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F42"/>
    <w:pPr>
      <w:numPr>
        <w:numId w:val="4"/>
      </w:numPr>
    </w:pPr>
  </w:style>
  <w:style w:type="paragraph" w:styleId="ListContinue2">
    <w:name w:val="List Continue 2"/>
    <w:basedOn w:val="List2"/>
    <w:rsid w:val="008A2F42"/>
    <w:pPr>
      <w:ind w:firstLine="0"/>
    </w:pPr>
  </w:style>
  <w:style w:type="paragraph" w:styleId="ListContinue3">
    <w:name w:val="List Continue 3"/>
    <w:basedOn w:val="List3"/>
    <w:rsid w:val="008A2F42"/>
    <w:pPr>
      <w:ind w:left="1021" w:firstLine="0"/>
    </w:pPr>
  </w:style>
  <w:style w:type="paragraph" w:styleId="ListContinue4">
    <w:name w:val="List Continue 4"/>
    <w:basedOn w:val="List4"/>
    <w:rsid w:val="008A2F42"/>
    <w:pPr>
      <w:ind w:firstLine="0"/>
    </w:pPr>
  </w:style>
  <w:style w:type="paragraph" w:styleId="ListContinue5">
    <w:name w:val="List Continue 5"/>
    <w:basedOn w:val="List5"/>
    <w:rsid w:val="008A2F42"/>
    <w:pPr>
      <w:ind w:firstLine="0"/>
    </w:pPr>
  </w:style>
  <w:style w:type="paragraph" w:styleId="ListNumber3">
    <w:name w:val="List Number 3"/>
    <w:basedOn w:val="List3"/>
    <w:rsid w:val="008A2F42"/>
    <w:pPr>
      <w:numPr>
        <w:numId w:val="5"/>
      </w:numPr>
    </w:pPr>
  </w:style>
  <w:style w:type="paragraph" w:styleId="ListNumber4">
    <w:name w:val="List Number 4"/>
    <w:basedOn w:val="List4"/>
    <w:rsid w:val="008A2F42"/>
    <w:pPr>
      <w:numPr>
        <w:numId w:val="6"/>
      </w:numPr>
    </w:pPr>
  </w:style>
  <w:style w:type="paragraph" w:styleId="ListNumber5">
    <w:name w:val="List Number 5"/>
    <w:basedOn w:val="List5"/>
    <w:rsid w:val="008A2F42"/>
    <w:pPr>
      <w:numPr>
        <w:numId w:val="7"/>
      </w:numPr>
    </w:pPr>
  </w:style>
  <w:style w:type="paragraph" w:styleId="BlockText">
    <w:name w:val="Block Text"/>
    <w:basedOn w:val="Normal"/>
    <w:rsid w:val="008A2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F42"/>
    <w:rPr>
      <w:sz w:val="16"/>
      <w:vertAlign w:val="superscript"/>
    </w:rPr>
  </w:style>
  <w:style w:type="character" w:customStyle="1" w:styleId="Symbols">
    <w:name w:val="Symbols"/>
    <w:basedOn w:val="DefaultParagraphFont"/>
    <w:rsid w:val="008A2F42"/>
    <w:rPr>
      <w:rFonts w:ascii="Symbol" w:hAnsi="Symbol"/>
    </w:rPr>
  </w:style>
  <w:style w:type="character" w:customStyle="1" w:styleId="MenuOptions">
    <w:name w:val="Menu Options"/>
    <w:basedOn w:val="DefaultParagraphFont"/>
    <w:rsid w:val="008A2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F42"/>
    <w:rPr>
      <w:b/>
    </w:rPr>
  </w:style>
  <w:style w:type="character" w:customStyle="1" w:styleId="Underlined">
    <w:name w:val="Underlined"/>
    <w:basedOn w:val="DefaultParagraphFont"/>
    <w:rsid w:val="008A2F42"/>
    <w:rPr>
      <w:u w:val="single"/>
    </w:rPr>
  </w:style>
  <w:style w:type="paragraph" w:customStyle="1" w:styleId="TableBodyTextRight">
    <w:name w:val="Table Body Text Right"/>
    <w:basedOn w:val="TableBodyText"/>
    <w:rsid w:val="008A2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F42"/>
    <w:rPr>
      <w:sz w:val="18"/>
    </w:rPr>
  </w:style>
  <w:style w:type="paragraph" w:customStyle="1" w:styleId="BodySmallRight">
    <w:name w:val="Body Small Right"/>
    <w:basedOn w:val="BodyTextRight"/>
    <w:rsid w:val="008A2F42"/>
    <w:rPr>
      <w:sz w:val="18"/>
      <w:szCs w:val="18"/>
    </w:rPr>
  </w:style>
  <w:style w:type="paragraph" w:customStyle="1" w:styleId="MarginEdition">
    <w:name w:val="Margin Edition"/>
    <w:basedOn w:val="MarginNote"/>
    <w:rsid w:val="008A2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F42"/>
    <w:rPr>
      <w:sz w:val="2"/>
      <w:szCs w:val="2"/>
    </w:rPr>
  </w:style>
  <w:style w:type="character" w:customStyle="1" w:styleId="Small">
    <w:name w:val="Small"/>
    <w:basedOn w:val="DefaultParagraphFont"/>
    <w:rsid w:val="008A2F42"/>
    <w:rPr>
      <w:sz w:val="16"/>
    </w:rPr>
  </w:style>
  <w:style w:type="paragraph" w:customStyle="1" w:styleId="WideTable">
    <w:name w:val="Wide Table"/>
    <w:basedOn w:val="Normal"/>
    <w:rsid w:val="008A2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F42"/>
  </w:style>
  <w:style w:type="paragraph" w:styleId="Quote">
    <w:name w:val="Quote"/>
    <w:basedOn w:val="Heading1"/>
    <w:link w:val="QuoteChar"/>
    <w:qFormat/>
    <w:rsid w:val="008A2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F42"/>
    <w:pPr>
      <w:pageBreakBefore/>
    </w:pPr>
  </w:style>
  <w:style w:type="paragraph" w:customStyle="1" w:styleId="Border">
    <w:name w:val="Border"/>
    <w:basedOn w:val="Normal"/>
    <w:qFormat/>
    <w:rsid w:val="008A2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F42"/>
    <w:rPr>
      <w:u w:val="single"/>
    </w:rPr>
  </w:style>
  <w:style w:type="character" w:customStyle="1" w:styleId="BoldandItalics">
    <w:name w:val="Bold and Italics"/>
    <w:qFormat/>
    <w:rsid w:val="008A2F42"/>
    <w:rPr>
      <w:b/>
      <w:i/>
      <w:u w:val="none"/>
    </w:rPr>
  </w:style>
  <w:style w:type="paragraph" w:styleId="BalloonText">
    <w:name w:val="Balloon Text"/>
    <w:basedOn w:val="Normal"/>
    <w:link w:val="BalloonTextChar"/>
    <w:rsid w:val="008A2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F42"/>
    <w:pPr>
      <w:spacing w:before="0" w:after="0"/>
    </w:pPr>
  </w:style>
  <w:style w:type="paragraph" w:customStyle="1" w:styleId="BodyTextBold">
    <w:name w:val="Body Text Bold"/>
    <w:basedOn w:val="BodyText"/>
    <w:qFormat/>
    <w:rsid w:val="008A2F42"/>
    <w:rPr>
      <w:b/>
    </w:rPr>
  </w:style>
  <w:style w:type="character" w:styleId="Hyperlink">
    <w:name w:val="Hyperlink"/>
    <w:basedOn w:val="DefaultParagraphFont"/>
    <w:uiPriority w:val="99"/>
    <w:unhideWhenUsed/>
    <w:rsid w:val="00637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3563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MSTCL3003 Perform garment repairs and alterations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2019-09-11T06:10:00Z</dcterms:created>
  <dcterms:modified xsi:type="dcterms:W3CDTF">2019-09-11T06:10:00Z</dcterms:modified>
</cp:coreProperties>
</file>