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0F2" w:rsidP="009950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MSTCL3002 Prepare and produce a complex whole garment from specifications</w:t>
      </w:r>
      <w:r>
        <w:fldChar w:fldCharType="end"/>
      </w:r>
    </w:p>
    <w:p w:rsidR="009950F2" w:rsidP="009950F2">
      <w:pPr>
        <w:pStyle w:val="Version"/>
        <w:sectPr w:rsidSect="00D143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143CD" w:rsidP="00D143CD">
      <w:pPr>
        <w:pStyle w:val="SuperHeading"/>
      </w:pPr>
      <w:r w:rsidRPr="00D143CD">
        <w:t>MSTCL3002 Pre</w:t>
      </w:r>
      <w:r w:rsidRPr="00D143CD">
        <w:t>pare and produce a complex whole garment from specifications</w:t>
      </w:r>
    </w:p>
    <w:p w:rsidR="00000000" w:rsidRPr="00D143CD" w:rsidP="00D143CD">
      <w:pPr>
        <w:pStyle w:val="Heading1"/>
      </w:pPr>
      <w:bookmarkStart w:id="1" w:name="O_1042846"/>
      <w:bookmarkEnd w:id="1"/>
      <w:r w:rsidRPr="00D143CD">
        <w:t>Modification History</w:t>
      </w:r>
    </w:p>
    <w:p w:rsidR="00000000" w:rsidRPr="00D143CD" w:rsidP="009950F2">
      <w:pPr>
        <w:pStyle w:val="BodyText"/>
      </w:pPr>
      <w:r w:rsidRPr="00D143CD">
        <w:t xml:space="preserve">Release 3. Supersedes and is equivalent to MSTCL3002 Prepare and produce a complex whole garment from specifications (Relase 2)  </w:t>
      </w:r>
    </w:p>
    <w:p w:rsidR="00000000" w:rsidRPr="00D143CD" w:rsidP="009950F2">
      <w:pPr>
        <w:pStyle w:val="BodyText"/>
      </w:pPr>
      <w:r w:rsidRPr="00D143CD">
        <w:t>Prerequisite - MSTGN2011 Identify fibres, fabrics and textiles used in the TCF industry</w:t>
      </w:r>
      <w:r w:rsidRPr="00D143CD">
        <w:rPr>
          <w:rStyle w:val="SpecialBold"/>
        </w:rPr>
        <w:t xml:space="preserve"> superceded by</w:t>
      </w:r>
      <w:r w:rsidRPr="00D143CD">
        <w:t xml:space="preserve"> MSTGN2013  Identify fibres, fabrics and textiles used in the TCF industry</w:t>
      </w:r>
    </w:p>
    <w:p w:rsidR="00000000" w:rsidRPr="00D143CD" w:rsidP="009950F2">
      <w:pPr>
        <w:pStyle w:val="BodyText"/>
      </w:pPr>
      <w:r w:rsidRPr="00D143CD">
        <w:t xml:space="preserve">Release 2.  Data entry errors re listed prerequisites corrected – MSTCL2001 and </w:t>
      </w:r>
      <w:r w:rsidRPr="00D143CD">
        <w:t xml:space="preserve">MSTCL2004 replaced with MSTFD2006.  Equivalent. </w:t>
      </w:r>
    </w:p>
    <w:p w:rsidR="00000000" w:rsidRPr="00D143CD" w:rsidP="009950F2">
      <w:pPr>
        <w:pStyle w:val="BodyText"/>
      </w:pPr>
      <w:r w:rsidRPr="00D143CD">
        <w:t>Release 1. Supersedes and is equivalent to LMTCL3002B Prepare and produce sewn garment.</w:t>
      </w:r>
    </w:p>
    <w:p w:rsidR="00000000" w:rsidRPr="00D143CD" w:rsidP="00D143CD">
      <w:pPr>
        <w:pStyle w:val="Heading1"/>
      </w:pPr>
      <w:bookmarkStart w:id="2" w:name="O_1042845"/>
      <w:bookmarkEnd w:id="2"/>
      <w:r w:rsidRPr="00D143CD">
        <w:t>Application</w:t>
      </w:r>
    </w:p>
    <w:p w:rsidR="00000000" w:rsidRPr="00D143CD" w:rsidP="009950F2">
      <w:pPr>
        <w:pStyle w:val="BodyText"/>
      </w:pPr>
      <w:r w:rsidRPr="00D143CD">
        <w:t>This unit of competency covers the skills and knowledge required to prepare, align and s</w:t>
      </w:r>
      <w:r w:rsidRPr="00D143CD">
        <w:t>ew a complex whole garment.</w:t>
      </w:r>
    </w:p>
    <w:p w:rsidR="00000000" w:rsidRPr="00D143CD" w:rsidP="009950F2">
      <w:pPr>
        <w:pStyle w:val="BodyText"/>
      </w:pPr>
      <w:r w:rsidRPr="00D143CD">
        <w:t xml:space="preserve">The unit of competency applies to sample machining involving all operations in the assembly of a garment from written specifications. </w:t>
      </w:r>
    </w:p>
    <w:p w:rsidR="00000000" w:rsidRPr="00D143CD" w:rsidP="009950F2">
      <w:pPr>
        <w:pStyle w:val="BodyText"/>
      </w:pPr>
      <w:r w:rsidRPr="00D143CD">
        <w:t>Work may be self-directed and unsupervised and may include carrying out a work plan to spec</w:t>
      </w:r>
      <w:r w:rsidRPr="00D143CD">
        <w:t>ifications.</w:t>
      </w:r>
    </w:p>
    <w:p w:rsidR="00000000" w:rsidRPr="00D143CD" w:rsidP="009950F2">
      <w:pPr>
        <w:pStyle w:val="BodyText"/>
      </w:pPr>
      <w:r w:rsidRPr="00D143CD">
        <w:t>Work may be conducted in small to large scale enterprises and may involve individual and team activities.</w:t>
      </w:r>
    </w:p>
    <w:p w:rsidR="00000000" w:rsidRPr="00D143CD" w:rsidP="009950F2">
      <w:pPr>
        <w:pStyle w:val="BodyText"/>
      </w:pPr>
      <w:r w:rsidRPr="00D143CD">
        <w:t>No licensing, legislative or certification requirements apply to this unit at the time of publication.</w:t>
      </w:r>
    </w:p>
    <w:p w:rsidR="00000000" w:rsidRPr="00D143CD" w:rsidP="00D143CD">
      <w:pPr>
        <w:pStyle w:val="Heading1"/>
      </w:pPr>
      <w:bookmarkStart w:id="3" w:name="O_1042844"/>
      <w:bookmarkEnd w:id="3"/>
      <w:r w:rsidRPr="00D143CD">
        <w:t xml:space="preserve">Pre-requisite </w:t>
      </w:r>
      <w:r w:rsidRPr="00D143CD">
        <w:t>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950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MSTFD2006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Use a sewing machine for fashion design</w:t>
            </w:r>
          </w:p>
        </w:tc>
      </w:tr>
      <w:tr w:rsidTr="009950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MSTGN2013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CD" w:rsidP="00D143CD">
            <w:pPr>
              <w:pStyle w:val="BodyText"/>
            </w:pPr>
            <w:r w:rsidRPr="00D143CD">
              <w:t>Identify fibres, fabrics and textiles used in the TCF industry</w:t>
            </w:r>
          </w:p>
        </w:tc>
      </w:tr>
    </w:tbl>
    <w:p w:rsidR="00000000" w:rsidRPr="00D143CD" w:rsidP="00D143CD">
      <w:pPr>
        <w:pStyle w:val="BodyText"/>
      </w:pPr>
    </w:p>
    <w:p w:rsidR="00000000" w:rsidRPr="00D143CD" w:rsidP="00D143CD">
      <w:pPr>
        <w:pStyle w:val="AllowPageBreak"/>
      </w:pPr>
    </w:p>
    <w:p w:rsidR="00000000" w:rsidRPr="00D143CD" w:rsidP="00D143CD">
      <w:pPr>
        <w:pStyle w:val="Heading1"/>
      </w:pPr>
      <w:bookmarkStart w:id="4" w:name="O_1042843"/>
      <w:bookmarkEnd w:id="4"/>
      <w:r w:rsidRPr="00D143CD">
        <w:t>Competency Field</w:t>
      </w:r>
    </w:p>
    <w:p w:rsidR="00000000" w:rsidRPr="00D143CD" w:rsidP="009950F2">
      <w:pPr>
        <w:pStyle w:val="BodyText"/>
      </w:pPr>
      <w:r w:rsidRPr="00D143CD">
        <w:t>Clothing production</w:t>
      </w:r>
    </w:p>
    <w:p w:rsidR="00000000" w:rsidRPr="00D143CD" w:rsidP="00D143CD">
      <w:pPr>
        <w:pStyle w:val="Heading1"/>
      </w:pPr>
      <w:bookmarkStart w:id="5" w:name="O_1042842"/>
      <w:bookmarkEnd w:id="5"/>
      <w:r w:rsidRPr="00D143CD">
        <w:t>Unit Sector</w:t>
      </w:r>
    </w:p>
    <w:p w:rsidR="00000000" w:rsidRPr="00D143CD" w:rsidP="009950F2">
      <w:pPr>
        <w:pStyle w:val="BodyText"/>
      </w:pPr>
      <w:r w:rsidRPr="00D143CD">
        <w:t>Not applicable</w:t>
      </w:r>
    </w:p>
    <w:p w:rsidR="00000000" w:rsidRPr="00D143CD" w:rsidP="00D143CD">
      <w:pPr>
        <w:pStyle w:val="Heading1"/>
      </w:pPr>
      <w:bookmarkStart w:id="6" w:name="O_1042841"/>
      <w:bookmarkEnd w:id="6"/>
      <w:r w:rsidRPr="00D143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14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Performance criteria describe the performance needed to demonstrate achievement of the element.</w:t>
            </w:r>
          </w:p>
        </w:tc>
      </w:tr>
      <w:tr w:rsidTr="00D14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CD" w:rsidP="00D143CD">
            <w:pPr>
              <w:pStyle w:val="BodyText"/>
            </w:pPr>
            <w:r w:rsidRPr="00D143C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CD" w:rsidP="00D143CD">
            <w:pPr>
              <w:pStyle w:val="BodyText"/>
            </w:pPr>
            <w:r w:rsidRPr="00D143CD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Follow standard operating procedures (SOPs)</w:t>
            </w:r>
          </w:p>
        </w:tc>
      </w:tr>
      <w:tr w:rsidTr="00D14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Comply with work health and safety (WHS) requirements at all times</w:t>
            </w:r>
          </w:p>
        </w:tc>
      </w:tr>
      <w:tr w:rsidTr="00D14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Use appropriate personal protective equipment (PPE) in accordance with SOPs</w:t>
            </w:r>
          </w:p>
        </w:tc>
      </w:tr>
      <w:tr w:rsidTr="00D14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Identify job requirements from specifications, drawings, job sheets or work instructions</w:t>
            </w:r>
          </w:p>
        </w:tc>
      </w:tr>
      <w:tr w:rsidTr="00D14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</w:p>
        </w:tc>
      </w:tr>
      <w:tr w:rsidTr="00D14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CD" w:rsidP="00D143CD">
            <w:pPr>
              <w:pStyle w:val="BodyText"/>
            </w:pPr>
            <w:r w:rsidRPr="00D143C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rPr>
                <w:rStyle w:val="SpecialBold"/>
              </w:rPr>
              <w:t>Prepare to construct complex garment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Identify garment requirements from production specifications</w:t>
            </w:r>
          </w:p>
        </w:tc>
      </w:tr>
      <w:tr w:rsidTr="00D14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Determine machining requirements and develop plan for garment construction</w:t>
            </w:r>
          </w:p>
        </w:tc>
      </w:tr>
      <w:tr w:rsidTr="00D14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Check and lay out work pieces in sequence according to construction plan</w:t>
            </w:r>
          </w:p>
        </w:tc>
      </w:tr>
      <w:tr w:rsidTr="00D14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Prepare workstation, machines and equipment</w:t>
            </w:r>
          </w:p>
        </w:tc>
      </w:tr>
      <w:tr w:rsidTr="00D14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</w:p>
        </w:tc>
      </w:tr>
      <w:tr w:rsidTr="00D14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CD" w:rsidP="00D143CD">
            <w:pPr>
              <w:pStyle w:val="BodyText"/>
            </w:pPr>
            <w:r w:rsidRPr="00D143C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rPr>
                <w:rStyle w:val="SpecialBold"/>
              </w:rPr>
              <w:t>Sew complex garment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Sew complex garment according to product requirements, quality standards and required operations</w:t>
            </w:r>
          </w:p>
        </w:tc>
      </w:tr>
      <w:tr w:rsidTr="00D14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Perform operations to produce whole garment according to workplace procedures</w:t>
            </w:r>
          </w:p>
        </w:tc>
      </w:tr>
      <w:tr w:rsidTr="00D14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Control machine speed and work handling for type of operations, fabrics and product type according to workplace procedures</w:t>
            </w:r>
          </w:p>
        </w:tc>
      </w:tr>
      <w:tr w:rsidTr="00D14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Regularly check performance of machin</w:t>
            </w:r>
            <w:r w:rsidRPr="00D143CD">
              <w:t>e for signs of faulty operation, including evidence from inspection of finished pieces, and take required action</w:t>
            </w:r>
          </w:p>
        </w:tc>
      </w:tr>
      <w:tr w:rsidTr="00D14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</w:p>
        </w:tc>
      </w:tr>
      <w:tr w:rsidTr="00D14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CD" w:rsidP="00D143CD">
            <w:pPr>
              <w:pStyle w:val="BodyText"/>
            </w:pPr>
            <w:r w:rsidRPr="00D143C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rPr>
                <w:rStyle w:val="SpecialBold"/>
              </w:rPr>
              <w:t>Complete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Inspect and check garment against quality standards, identify any faults and take appropriate action</w:t>
            </w:r>
          </w:p>
        </w:tc>
      </w:tr>
      <w:tr w:rsidTr="00D14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Record results of inspection and action taken to either reject or correct faulty garment</w:t>
            </w:r>
          </w:p>
        </w:tc>
      </w:tr>
      <w:tr w:rsidTr="00D14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Record preventative action taken to avoid any recurrence of defective garment</w:t>
            </w:r>
          </w:p>
        </w:tc>
      </w:tr>
      <w:tr w:rsidTr="00D14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Complete manual or digital production records or packing slips</w:t>
            </w:r>
          </w:p>
        </w:tc>
      </w:tr>
      <w:tr w:rsidTr="00D14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CD" w:rsidP="00D143CD">
            <w:pPr>
              <w:pStyle w:val="BodyText"/>
            </w:pPr>
            <w:r w:rsidRPr="00D143CD">
              <w:t>Direct completed work to next operation or packing section</w:t>
            </w:r>
          </w:p>
        </w:tc>
      </w:tr>
    </w:tbl>
    <w:p w:rsidR="00000000" w:rsidRPr="00D143CD" w:rsidP="00D143CD">
      <w:pPr>
        <w:pStyle w:val="BodyText"/>
      </w:pPr>
    </w:p>
    <w:p w:rsidR="00000000" w:rsidRPr="00D143CD" w:rsidP="00D143CD">
      <w:pPr>
        <w:pStyle w:val="AllowPageBreak"/>
      </w:pPr>
    </w:p>
    <w:p w:rsidR="00000000" w:rsidRPr="00D143CD" w:rsidP="00D143CD">
      <w:pPr>
        <w:pStyle w:val="Heading1"/>
      </w:pPr>
      <w:bookmarkStart w:id="7" w:name="O_1042840"/>
      <w:bookmarkEnd w:id="7"/>
      <w:r w:rsidRPr="00D143CD">
        <w:t>Foundation Skills</w:t>
      </w:r>
    </w:p>
    <w:p w:rsidR="00000000" w:rsidRPr="00D143CD" w:rsidP="009950F2">
      <w:pPr>
        <w:pStyle w:val="BodyText"/>
      </w:pPr>
      <w:r w:rsidRPr="00D143CD">
        <w:t>This section describes those required skills (language, literacy and numeracy) that are essential to performance.</w:t>
      </w:r>
    </w:p>
    <w:p w:rsidR="00000000" w:rsidRPr="00D143CD" w:rsidP="009950F2">
      <w:pPr>
        <w:pStyle w:val="BodyText"/>
      </w:pPr>
      <w:r w:rsidRPr="00D143CD">
        <w:t xml:space="preserve">Foundation skills essential to performance </w:t>
      </w:r>
      <w:r w:rsidRPr="00D143CD">
        <w:t>are explicit in the performance criteria of this unit of competency.</w:t>
      </w:r>
    </w:p>
    <w:p w:rsidR="00000000" w:rsidRPr="00D143CD" w:rsidP="00D143CD">
      <w:pPr>
        <w:pStyle w:val="Heading1"/>
      </w:pPr>
      <w:bookmarkStart w:id="8" w:name="O_1042839"/>
      <w:bookmarkEnd w:id="8"/>
      <w:r w:rsidRPr="00D143C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950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t xml:space="preserve">This field allows for different work environments and conditions that may affect performance. Essential operating conditions that may be present </w:t>
            </w:r>
            <w:r w:rsidRPr="00D143CD">
              <w:t>(depending on the work situation, needs of the candidate, accessibility of the item, and local industry and regional contexts) are included.</w:t>
            </w:r>
          </w:p>
        </w:tc>
      </w:tr>
      <w:tr w:rsidTr="009950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CD" w:rsidP="00D143CD">
            <w:pPr>
              <w:pStyle w:val="BodyText"/>
            </w:pPr>
            <w:r w:rsidRPr="00D143CD">
              <w:rPr>
                <w:rStyle w:val="SpecialBold"/>
              </w:rPr>
              <w:t>Workplace procedures include one or more of the following:</w:t>
            </w:r>
          </w:p>
          <w:p w:rsidR="00000000" w:rsidRPr="00D143CD" w:rsidP="00D143CD">
            <w:pPr>
              <w:pStyle w:val="BodyText"/>
            </w:pPr>
          </w:p>
          <w:p w:rsidR="00000000" w:rsidP="00D143C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CD" w:rsidP="00D143CD">
            <w:pPr>
              <w:pStyle w:val="ListBullet"/>
            </w:pPr>
            <w:r w:rsidRPr="00D143CD">
              <w:t>requirements prescribed by legislation, awards, agr</w:t>
            </w:r>
            <w:r w:rsidRPr="00D143CD">
              <w:t>eements and conditions of employment</w:t>
            </w:r>
          </w:p>
          <w:p w:rsidR="00000000" w:rsidRPr="00D143CD" w:rsidP="00D143CD">
            <w:pPr>
              <w:pStyle w:val="ListBullet"/>
            </w:pPr>
            <w:r w:rsidRPr="00D143CD">
              <w:t>SOPs</w:t>
            </w:r>
          </w:p>
          <w:p w:rsidR="00000000" w:rsidRPr="00D143CD" w:rsidP="00D143CD">
            <w:pPr>
              <w:pStyle w:val="ListBullet"/>
            </w:pPr>
            <w:r w:rsidRPr="00D143CD">
              <w:t>work instructions</w:t>
            </w:r>
          </w:p>
          <w:p w:rsidR="00000000" w:rsidRPr="00D143CD" w:rsidP="00D143CD">
            <w:pPr>
              <w:pStyle w:val="ListBullet"/>
            </w:pPr>
            <w:r w:rsidRPr="00D143CD">
              <w:t>personal protective equipment (PPE)</w:t>
            </w:r>
          </w:p>
          <w:p w:rsidR="00000000" w:rsidRPr="00D143CD" w:rsidP="00D143CD">
            <w:pPr>
              <w:pStyle w:val="ListBullet"/>
            </w:pPr>
            <w:r w:rsidRPr="00D143CD">
              <w:t>oral, written and visual communication</w:t>
            </w:r>
          </w:p>
          <w:p w:rsidR="00000000" w:rsidRPr="00D143CD" w:rsidP="00D143CD">
            <w:pPr>
              <w:pStyle w:val="ListBullet"/>
            </w:pPr>
            <w:r w:rsidRPr="00D143CD">
              <w:t>quality practices, including responsibility for maintenance of own work quality and contribution to quality improvement o</w:t>
            </w:r>
            <w:r w:rsidRPr="00D143CD">
              <w:t>f team or section output</w:t>
            </w:r>
          </w:p>
          <w:p w:rsidR="00000000" w:rsidRPr="00D143CD" w:rsidP="00D143CD">
            <w:pPr>
              <w:pStyle w:val="ListBullet"/>
            </w:pPr>
            <w:r w:rsidRPr="00D143CD">
              <w:t>housekeeping</w:t>
            </w:r>
          </w:p>
          <w:p w:rsidR="00000000" w:rsidRPr="00D143CD" w:rsidP="00D143CD">
            <w:pPr>
              <w:pStyle w:val="ListBullet"/>
            </w:pPr>
            <w:r w:rsidRPr="00D143CD">
              <w:t>tasks related to environmental protection, waste disposal, pollution control and recycling</w:t>
            </w:r>
          </w:p>
          <w:p w:rsidR="00000000" w:rsidRPr="00D143CD" w:rsidP="00D143CD">
            <w:pPr>
              <w:pStyle w:val="ListBullet"/>
            </w:pPr>
            <w:r w:rsidRPr="00D143CD">
              <w:t>WHS practices</w:t>
            </w:r>
          </w:p>
          <w:p w:rsidR="00000000" w:rsidP="00D143CD">
            <w:pPr>
              <w:pStyle w:val="BodyText"/>
              <w:rPr>
                <w:lang w:val="en-NZ"/>
              </w:rPr>
            </w:pPr>
          </w:p>
        </w:tc>
      </w:tr>
      <w:tr w:rsidTr="009950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CD" w:rsidP="00D143CD">
            <w:pPr>
              <w:pStyle w:val="ListBullet"/>
            </w:pPr>
            <w:r w:rsidRPr="00D143CD">
              <w:t xml:space="preserve">the relevant industry or Australian Standards that are current at the time this </w:t>
            </w:r>
            <w:r w:rsidRPr="00D143CD">
              <w:t>unit is being undertaken</w:t>
            </w:r>
          </w:p>
          <w:p w:rsidR="00000000" w:rsidP="00D143CD">
            <w:pPr>
              <w:pStyle w:val="BodyText"/>
              <w:rPr>
                <w:lang w:val="en-NZ"/>
              </w:rPr>
            </w:pPr>
          </w:p>
        </w:tc>
      </w:tr>
      <w:tr w:rsidTr="009950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CD" w:rsidP="00D143CD">
            <w:pPr>
              <w:pStyle w:val="BodyText"/>
            </w:pPr>
            <w:r w:rsidRPr="00D143CD">
              <w:rPr>
                <w:rStyle w:val="SpecialBold"/>
              </w:rPr>
              <w:t>Garment requirements include one or more of the following:</w:t>
            </w:r>
          </w:p>
          <w:p w:rsidR="00000000" w:rsidP="00D143C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CD" w:rsidP="00D143CD">
            <w:pPr>
              <w:pStyle w:val="ListBullet"/>
            </w:pPr>
            <w:r w:rsidRPr="00D143CD">
              <w:t>work pieces, accessories and trims</w:t>
            </w:r>
          </w:p>
          <w:p w:rsidR="00000000" w:rsidRPr="00D143CD" w:rsidP="00D143CD">
            <w:pPr>
              <w:pStyle w:val="ListBullet"/>
            </w:pPr>
            <w:r w:rsidRPr="00D143CD">
              <w:t>pattern</w:t>
            </w:r>
          </w:p>
          <w:p w:rsidR="00000000" w:rsidRPr="00D143CD" w:rsidP="00D143CD">
            <w:pPr>
              <w:pStyle w:val="ListBullet"/>
            </w:pPr>
            <w:r w:rsidRPr="00D143CD">
              <w:t>production or delivery time requirements</w:t>
            </w:r>
          </w:p>
          <w:p w:rsidR="00000000" w:rsidP="00D143CD">
            <w:pPr>
              <w:pStyle w:val="BodyText"/>
              <w:rPr>
                <w:lang w:val="en-NZ"/>
              </w:rPr>
            </w:pPr>
          </w:p>
        </w:tc>
      </w:tr>
      <w:tr w:rsidTr="009950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rPr>
                <w:rStyle w:val="SpecialBold"/>
              </w:rPr>
              <w:t>Prepare workstation, machines and equipment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CD" w:rsidP="00D143CD">
            <w:pPr>
              <w:pStyle w:val="ListBullet"/>
            </w:pPr>
            <w:r w:rsidRPr="00D143CD">
              <w:t>setting up workbench and seating according to ohs practices</w:t>
            </w:r>
          </w:p>
          <w:p w:rsidR="00000000" w:rsidRPr="00D143CD" w:rsidP="00D143CD">
            <w:pPr>
              <w:pStyle w:val="ListBullet"/>
            </w:pPr>
            <w:r w:rsidRPr="00D143CD">
              <w:t>cleaning and checking machines</w:t>
            </w:r>
          </w:p>
          <w:p w:rsidR="00000000" w:rsidRPr="00D143CD" w:rsidP="00D143CD">
            <w:pPr>
              <w:pStyle w:val="ListBullet"/>
            </w:pPr>
            <w:r w:rsidRPr="00D143CD">
              <w:t>maintaining records</w:t>
            </w:r>
          </w:p>
          <w:p w:rsidR="00000000" w:rsidRPr="00D143CD" w:rsidP="00D143CD">
            <w:pPr>
              <w:pStyle w:val="ListBullet"/>
            </w:pPr>
            <w:r w:rsidRPr="00D143CD">
              <w:t>setting up and adjusting machines according to specifications for work</w:t>
            </w:r>
          </w:p>
          <w:p w:rsidR="00000000" w:rsidRPr="00D143CD" w:rsidP="00D143CD">
            <w:pPr>
              <w:pStyle w:val="ListBullet"/>
            </w:pPr>
            <w:r w:rsidRPr="00D143CD">
              <w:t xml:space="preserve">checking needles, attachments and parts </w:t>
            </w:r>
          </w:p>
          <w:p w:rsidR="00000000" w:rsidRPr="00D143CD" w:rsidP="00D143CD">
            <w:pPr>
              <w:pStyle w:val="ListBullet"/>
            </w:pPr>
            <w:r w:rsidRPr="00D143CD">
              <w:t>identifying, reporting or replaci</w:t>
            </w:r>
            <w:r w:rsidRPr="00D143CD">
              <w:t>ng worn needles and parts according to manufacturer instructions</w:t>
            </w:r>
          </w:p>
          <w:p w:rsidR="00000000" w:rsidP="00D143CD">
            <w:pPr>
              <w:pStyle w:val="BodyText"/>
              <w:rPr>
                <w:lang w:val="en-NZ"/>
              </w:rPr>
            </w:pPr>
          </w:p>
        </w:tc>
      </w:tr>
      <w:tr w:rsidTr="009950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rPr>
                <w:rStyle w:val="SpecialBold"/>
              </w:rPr>
              <w:t>Garment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CD" w:rsidP="00D143CD">
            <w:pPr>
              <w:pStyle w:val="ListBullet"/>
            </w:pPr>
            <w:r w:rsidRPr="00D143CD">
              <w:t>any complex whole garment that includes multiple pieces, such as sleeves, collars and trims, and which is made to production specifications (</w:t>
            </w:r>
            <w:r w:rsidRPr="00D143CD">
              <w:t>for example shirts, trousers, dresses, unstructured jackets, stretch knits, skirts, bras and swimwear)</w:t>
            </w:r>
          </w:p>
          <w:p w:rsidR="00000000" w:rsidP="00D143CD">
            <w:pPr>
              <w:pStyle w:val="BodyText"/>
              <w:rPr>
                <w:lang w:val="en-NZ"/>
              </w:rPr>
            </w:pPr>
          </w:p>
        </w:tc>
      </w:tr>
      <w:tr w:rsidTr="009950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CD">
            <w:pPr>
              <w:pStyle w:val="BodyText"/>
              <w:rPr>
                <w:lang w:val="en-NZ"/>
              </w:rPr>
            </w:pPr>
            <w:r w:rsidRPr="00D143CD">
              <w:rPr>
                <w:rStyle w:val="SpecialBold"/>
              </w:rPr>
              <w:t>Machines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CD" w:rsidP="00D143CD">
            <w:pPr>
              <w:pStyle w:val="ListBullet"/>
            </w:pPr>
            <w:r w:rsidRPr="00D143CD">
              <w:t>plain lockstitch sewing machine</w:t>
            </w:r>
          </w:p>
          <w:p w:rsidR="00000000" w:rsidRPr="00D143CD" w:rsidP="00D143CD">
            <w:pPr>
              <w:pStyle w:val="ListBullet"/>
            </w:pPr>
            <w:r w:rsidRPr="00D143CD">
              <w:t>a three, four or five thread overlocker</w:t>
            </w:r>
          </w:p>
          <w:p w:rsidR="00000000" w:rsidRPr="00D143CD" w:rsidP="00D143CD">
            <w:pPr>
              <w:pStyle w:val="ListBullet"/>
            </w:pPr>
            <w:r w:rsidRPr="00D143CD">
              <w:t>a zigzag sewing machine</w:t>
            </w:r>
          </w:p>
          <w:p w:rsidR="00000000" w:rsidRPr="00D143CD" w:rsidP="00D143CD">
            <w:pPr>
              <w:pStyle w:val="ListBullet"/>
            </w:pPr>
            <w:r w:rsidRPr="00D143CD">
              <w:t xml:space="preserve">blind hemmers </w:t>
            </w:r>
          </w:p>
          <w:p w:rsidR="00000000" w:rsidRPr="00D143CD" w:rsidP="00D143CD">
            <w:pPr>
              <w:pStyle w:val="ListBullet"/>
            </w:pPr>
            <w:r w:rsidRPr="00D143CD">
              <w:t xml:space="preserve">buttonholers </w:t>
            </w:r>
          </w:p>
          <w:p w:rsidR="00000000" w:rsidRPr="00D143CD" w:rsidP="00D143CD">
            <w:pPr>
              <w:pStyle w:val="ListBullet"/>
            </w:pPr>
            <w:r w:rsidRPr="00D143CD">
              <w:t xml:space="preserve">pocket and collaring machines </w:t>
            </w:r>
          </w:p>
          <w:p w:rsidR="00000000" w:rsidRPr="00D143CD" w:rsidP="00D143CD">
            <w:pPr>
              <w:pStyle w:val="ListBullet"/>
            </w:pPr>
            <w:r w:rsidRPr="00D143CD">
              <w:t xml:space="preserve">elasticators </w:t>
            </w:r>
          </w:p>
          <w:p w:rsidR="00000000" w:rsidRPr="00D143CD" w:rsidP="00D143CD">
            <w:pPr>
              <w:pStyle w:val="ListBullet"/>
            </w:pPr>
            <w:r w:rsidRPr="00D143CD">
              <w:t>binders</w:t>
            </w:r>
          </w:p>
          <w:p w:rsidR="00000000" w:rsidP="00D143CD">
            <w:pPr>
              <w:pStyle w:val="BodyText"/>
              <w:rPr>
                <w:lang w:val="en-NZ"/>
              </w:rPr>
            </w:pPr>
          </w:p>
        </w:tc>
      </w:tr>
      <w:tr w:rsidTr="009950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CD" w:rsidP="00D143CD">
            <w:pPr>
              <w:pStyle w:val="BodyText"/>
            </w:pPr>
            <w:r w:rsidRPr="00D143CD">
              <w:rPr>
                <w:rStyle w:val="SpecialBold"/>
              </w:rPr>
              <w:t>Set-up includes one or more of the following:</w:t>
            </w:r>
          </w:p>
          <w:p w:rsidR="00000000" w:rsidP="00D143C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CD" w:rsidP="00D143CD">
            <w:pPr>
              <w:pStyle w:val="ListBullet"/>
            </w:pPr>
            <w:r w:rsidRPr="00D143CD">
              <w:t>correct thread</w:t>
            </w:r>
          </w:p>
          <w:p w:rsidR="00000000" w:rsidRPr="00D143CD" w:rsidP="00D143CD">
            <w:pPr>
              <w:pStyle w:val="ListBullet"/>
            </w:pPr>
            <w:r w:rsidRPr="00D143CD">
              <w:t>needle size and length</w:t>
            </w:r>
          </w:p>
          <w:p w:rsidR="00000000" w:rsidRPr="00D143CD" w:rsidP="00D143CD">
            <w:pPr>
              <w:pStyle w:val="ListBullet"/>
            </w:pPr>
            <w:r w:rsidRPr="00D143CD">
              <w:t>needle guard</w:t>
            </w:r>
          </w:p>
          <w:p w:rsidR="00000000" w:rsidRPr="00D143CD" w:rsidP="00D143CD">
            <w:pPr>
              <w:pStyle w:val="ListBullet"/>
            </w:pPr>
            <w:r w:rsidRPr="00D143CD">
              <w:t xml:space="preserve">tension setting </w:t>
            </w:r>
          </w:p>
          <w:p w:rsidR="00000000" w:rsidRPr="00D143CD" w:rsidP="00D143CD">
            <w:pPr>
              <w:pStyle w:val="ListBullet"/>
            </w:pPr>
            <w:r w:rsidRPr="00D143CD">
              <w:t>attachments</w:t>
            </w:r>
          </w:p>
          <w:p w:rsidR="00000000" w:rsidP="00D143CD">
            <w:pPr>
              <w:pStyle w:val="BodyText"/>
              <w:rPr>
                <w:lang w:val="en-NZ"/>
              </w:rPr>
            </w:pPr>
          </w:p>
        </w:tc>
      </w:tr>
      <w:tr w:rsidTr="009950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CD" w:rsidP="00D143CD">
            <w:pPr>
              <w:pStyle w:val="BodyText"/>
            </w:pPr>
            <w:r w:rsidRPr="00D143CD">
              <w:rPr>
                <w:rStyle w:val="SpecialBold"/>
              </w:rPr>
              <w:t>Operations include the following:</w:t>
            </w:r>
          </w:p>
          <w:p w:rsidR="00000000" w:rsidP="00D143C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CD" w:rsidP="00D143CD">
            <w:pPr>
              <w:pStyle w:val="ListBullet"/>
            </w:pPr>
            <w:r w:rsidRPr="00D143CD">
              <w:t>sewing techniques where the positioning, feeding and handling of work pieces involves discretionary changes, contouring or critical stopping points</w:t>
            </w:r>
          </w:p>
          <w:p w:rsidR="00000000" w:rsidRPr="00D143CD" w:rsidP="00D143CD">
            <w:pPr>
              <w:pStyle w:val="ListBullet"/>
            </w:pPr>
            <w:r w:rsidRPr="00D143CD">
              <w:t>special handling skills required to accommodate fabric variations</w:t>
            </w:r>
          </w:p>
          <w:p w:rsidR="00000000" w:rsidRPr="00D143CD" w:rsidP="00D143CD">
            <w:pPr>
              <w:pStyle w:val="ListBullet"/>
            </w:pPr>
            <w:r w:rsidRPr="00D143CD">
              <w:t>production of whole garment from specifica</w:t>
            </w:r>
            <w:r w:rsidRPr="00D143CD">
              <w:t>tions or patterns</w:t>
            </w:r>
          </w:p>
          <w:p w:rsidR="00000000" w:rsidRPr="00D143CD" w:rsidP="00D143CD">
            <w:pPr>
              <w:pStyle w:val="ListBullet"/>
            </w:pPr>
            <w:r w:rsidRPr="00D143CD">
              <w:t>sample machining</w:t>
            </w:r>
          </w:p>
          <w:p w:rsidR="00000000" w:rsidRPr="00D143CD" w:rsidP="00D143CD">
            <w:pPr>
              <w:pStyle w:val="ListBullet"/>
            </w:pPr>
            <w:r w:rsidRPr="00D143CD">
              <w:t>all operations required to complete whole garment construction</w:t>
            </w:r>
          </w:p>
        </w:tc>
      </w:tr>
    </w:tbl>
    <w:p w:rsidR="00000000" w:rsidRPr="00D143CD" w:rsidP="00D143CD">
      <w:pPr>
        <w:pStyle w:val="BodyText"/>
      </w:pPr>
    </w:p>
    <w:p w:rsidR="00000000" w:rsidRPr="00D143CD" w:rsidP="00D143CD">
      <w:pPr>
        <w:pStyle w:val="AllowPageBreak"/>
      </w:pPr>
    </w:p>
    <w:p w:rsidR="00000000" w:rsidRPr="00D143CD" w:rsidP="00D143CD">
      <w:pPr>
        <w:pStyle w:val="Heading1"/>
      </w:pPr>
      <w:bookmarkStart w:id="9" w:name="O_1042838"/>
      <w:bookmarkEnd w:id="9"/>
      <w:r w:rsidRPr="00D143CD">
        <w:t>Unit Mapping Information</w:t>
      </w:r>
    </w:p>
    <w:p w:rsidR="00000000" w:rsidRPr="00D143CD" w:rsidP="009950F2">
      <w:pPr>
        <w:pStyle w:val="BodyText"/>
      </w:pPr>
      <w:r w:rsidRPr="00D143CD">
        <w:t>Release 3. Supersedes and is equivalent to MSTCL3002 Prepare and produce a complex whole garment from specificat</w:t>
      </w:r>
      <w:r w:rsidRPr="00D143CD">
        <w:t xml:space="preserve">ions (Relase 2)  </w:t>
      </w:r>
    </w:p>
    <w:p w:rsidR="00000000" w:rsidRPr="00D143CD" w:rsidP="009950F2">
      <w:pPr>
        <w:pStyle w:val="BodyText"/>
      </w:pPr>
      <w:r w:rsidRPr="00D143CD">
        <w:t xml:space="preserve">Release 2.  Data entry errors re listed prerequisites corrected – MSTCL2001 and MSTCL2004 replaced with MSTFD2006.  Equivalent. </w:t>
      </w:r>
    </w:p>
    <w:p w:rsidR="00000000" w:rsidRPr="00D143CD" w:rsidP="009950F2">
      <w:pPr>
        <w:pStyle w:val="BodyText"/>
      </w:pPr>
      <w:r w:rsidRPr="00D143CD">
        <w:t>Release 1. Supersedes and is equivalent to LMTCL3002B Prepare and produce sewn garment.</w:t>
      </w:r>
    </w:p>
    <w:p w:rsidR="00000000" w:rsidRPr="00D143CD" w:rsidP="00D143CD">
      <w:pPr>
        <w:pStyle w:val="Heading1"/>
      </w:pPr>
      <w:bookmarkStart w:id="10" w:name="O_1042847"/>
      <w:bookmarkEnd w:id="10"/>
      <w:r w:rsidRPr="00D143CD">
        <w:t>Links</w:t>
      </w:r>
    </w:p>
    <w:p w:rsidR="00000000" w:rsidRPr="00D143CD" w:rsidP="009950F2">
      <w:pPr>
        <w:pStyle w:val="BodyText"/>
      </w:pPr>
      <w:r w:rsidRPr="00D143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07B8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143CD" w:rsidP="00D143CD"/>
    <w:sectPr w:rsidSect="00D143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3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3CD" w:rsidRPr="009950F2" w:rsidP="009950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3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0F2" w:rsidP="00D143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50F2" w:rsidP="00D143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950F2" w:rsidP="00D143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3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0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3CD" w:rsidRPr="009950F2" w:rsidP="009950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3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0F2" w:rsidRPr="002D2AF8" w:rsidP="00D143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MSTCL3002 Prepare and produce a complex whole garment from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9950F2" w:rsidP="00D143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CA8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2427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3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3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3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3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3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3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3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3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3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3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3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3CD"/>
  </w:style>
  <w:style w:type="character" w:customStyle="1" w:styleId="Heading1Char">
    <w:name w:val="Heading 1 Char"/>
    <w:basedOn w:val="DefaultParagraphFont"/>
    <w:link w:val="Heading1"/>
    <w:rsid w:val="00D143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3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3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43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43CD"/>
    <w:rPr>
      <w:b/>
      <w:spacing w:val="0"/>
    </w:rPr>
  </w:style>
  <w:style w:type="paragraph" w:customStyle="1" w:styleId="SuperHeading">
    <w:name w:val="SuperHeading"/>
    <w:basedOn w:val="Normal"/>
    <w:rsid w:val="00D143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3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43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3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3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3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3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3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3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3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3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3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3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3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3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3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3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43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43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3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3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43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43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3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3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3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3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3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3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3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3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43CD"/>
    <w:rPr>
      <w:i/>
    </w:rPr>
  </w:style>
  <w:style w:type="paragraph" w:styleId="Caption">
    <w:name w:val="caption"/>
    <w:basedOn w:val="BodyText"/>
    <w:next w:val="Normal"/>
    <w:qFormat/>
    <w:rsid w:val="00D143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3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3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3CD"/>
  </w:style>
  <w:style w:type="paragraph" w:styleId="TableofFigures">
    <w:name w:val="table of figures"/>
    <w:basedOn w:val="Normal"/>
    <w:next w:val="Normal"/>
    <w:semiHidden/>
    <w:rsid w:val="00D143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3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43CD"/>
    <w:rPr>
      <w:rFonts w:ascii="Wingdings" w:hAnsi="Wingdings"/>
    </w:rPr>
  </w:style>
  <w:style w:type="paragraph" w:customStyle="1" w:styleId="TableHeading">
    <w:name w:val="Table Heading"/>
    <w:basedOn w:val="HeadingBase"/>
    <w:rsid w:val="00D143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3CD"/>
    <w:rPr>
      <w:color w:val="0033CC"/>
      <w:u w:val="none"/>
    </w:rPr>
  </w:style>
  <w:style w:type="paragraph" w:customStyle="1" w:styleId="BodyTextRight">
    <w:name w:val="Body Text Right"/>
    <w:basedOn w:val="BodyText"/>
    <w:rsid w:val="00D143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3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3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3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3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3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3CD"/>
    <w:rPr>
      <w:sz w:val="32"/>
    </w:rPr>
  </w:style>
  <w:style w:type="paragraph" w:customStyle="1" w:styleId="HeadingProcedure">
    <w:name w:val="Heading Procedure"/>
    <w:basedOn w:val="HeadingBase"/>
    <w:next w:val="Normal"/>
    <w:rsid w:val="00D143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3CD"/>
    <w:pPr>
      <w:spacing w:before="60" w:after="60"/>
    </w:pPr>
  </w:style>
  <w:style w:type="paragraph" w:styleId="ListContinue">
    <w:name w:val="List Continue"/>
    <w:basedOn w:val="List"/>
    <w:rsid w:val="00D143CD"/>
    <w:pPr>
      <w:ind w:firstLine="0"/>
    </w:pPr>
  </w:style>
  <w:style w:type="paragraph" w:customStyle="1" w:styleId="ListNote">
    <w:name w:val="List Note"/>
    <w:basedOn w:val="List"/>
    <w:rsid w:val="00D143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3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3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3CD"/>
    <w:rPr>
      <w:rFonts w:ascii="Courier New" w:hAnsi="Courier New"/>
    </w:rPr>
  </w:style>
  <w:style w:type="paragraph" w:customStyle="1" w:styleId="NoteBullet">
    <w:name w:val="Note Bullet"/>
    <w:basedOn w:val="Note"/>
    <w:rsid w:val="00D143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3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3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3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3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43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3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3CD"/>
    <w:rPr>
      <w:b/>
      <w:smallCaps/>
    </w:rPr>
  </w:style>
  <w:style w:type="paragraph" w:customStyle="1" w:styleId="TableListNumber">
    <w:name w:val="Table List Number"/>
    <w:basedOn w:val="ListNumber"/>
    <w:rsid w:val="00D143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3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3CD"/>
    <w:pPr>
      <w:numPr>
        <w:numId w:val="8"/>
      </w:numPr>
    </w:pPr>
  </w:style>
  <w:style w:type="paragraph" w:customStyle="1" w:styleId="ListAlpha2">
    <w:name w:val="List Alpha 2"/>
    <w:basedOn w:val="List2"/>
    <w:rsid w:val="00D143CD"/>
    <w:pPr>
      <w:numPr>
        <w:numId w:val="7"/>
      </w:numPr>
    </w:pPr>
  </w:style>
  <w:style w:type="paragraph" w:styleId="List2">
    <w:name w:val="List 2"/>
    <w:basedOn w:val="BodyText"/>
    <w:rsid w:val="00D143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3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3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3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3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3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43CD"/>
    <w:pPr>
      <w:numPr>
        <w:numId w:val="3"/>
      </w:numPr>
    </w:pPr>
  </w:style>
  <w:style w:type="paragraph" w:styleId="ListContinue2">
    <w:name w:val="List Continue 2"/>
    <w:basedOn w:val="List2"/>
    <w:rsid w:val="00D143CD"/>
    <w:pPr>
      <w:ind w:firstLine="0"/>
    </w:pPr>
  </w:style>
  <w:style w:type="paragraph" w:styleId="ListContinue3">
    <w:name w:val="List Continue 3"/>
    <w:basedOn w:val="List3"/>
    <w:rsid w:val="00D143CD"/>
    <w:pPr>
      <w:ind w:left="1021" w:firstLine="0"/>
    </w:pPr>
  </w:style>
  <w:style w:type="paragraph" w:styleId="ListContinue4">
    <w:name w:val="List Continue 4"/>
    <w:basedOn w:val="List4"/>
    <w:rsid w:val="00D143CD"/>
    <w:pPr>
      <w:ind w:firstLine="0"/>
    </w:pPr>
  </w:style>
  <w:style w:type="paragraph" w:styleId="ListContinue5">
    <w:name w:val="List Continue 5"/>
    <w:basedOn w:val="List5"/>
    <w:rsid w:val="00D143CD"/>
    <w:pPr>
      <w:ind w:firstLine="0"/>
    </w:pPr>
  </w:style>
  <w:style w:type="paragraph" w:styleId="ListNumber3">
    <w:name w:val="List Number 3"/>
    <w:basedOn w:val="List3"/>
    <w:rsid w:val="00D143CD"/>
    <w:pPr>
      <w:numPr>
        <w:numId w:val="4"/>
      </w:numPr>
    </w:pPr>
  </w:style>
  <w:style w:type="paragraph" w:styleId="ListNumber4">
    <w:name w:val="List Number 4"/>
    <w:basedOn w:val="List4"/>
    <w:rsid w:val="00D143CD"/>
    <w:pPr>
      <w:numPr>
        <w:numId w:val="5"/>
      </w:numPr>
    </w:pPr>
  </w:style>
  <w:style w:type="paragraph" w:styleId="ListNumber5">
    <w:name w:val="List Number 5"/>
    <w:basedOn w:val="List5"/>
    <w:rsid w:val="00D143CD"/>
    <w:pPr>
      <w:numPr>
        <w:numId w:val="6"/>
      </w:numPr>
    </w:pPr>
  </w:style>
  <w:style w:type="paragraph" w:styleId="BlockText">
    <w:name w:val="Block Text"/>
    <w:basedOn w:val="Normal"/>
    <w:rsid w:val="00D143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3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3CD"/>
    <w:rPr>
      <w:sz w:val="16"/>
      <w:vertAlign w:val="superscript"/>
    </w:rPr>
  </w:style>
  <w:style w:type="character" w:customStyle="1" w:styleId="Symbols">
    <w:name w:val="Symbols"/>
    <w:basedOn w:val="DefaultParagraphFont"/>
    <w:rsid w:val="00D143CD"/>
    <w:rPr>
      <w:rFonts w:ascii="Symbol" w:hAnsi="Symbol"/>
    </w:rPr>
  </w:style>
  <w:style w:type="character" w:customStyle="1" w:styleId="MenuOptions">
    <w:name w:val="Menu Options"/>
    <w:basedOn w:val="DefaultParagraphFont"/>
    <w:rsid w:val="00D143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3CD"/>
    <w:rPr>
      <w:b/>
    </w:rPr>
  </w:style>
  <w:style w:type="character" w:customStyle="1" w:styleId="Underlined">
    <w:name w:val="Underlined"/>
    <w:basedOn w:val="DefaultParagraphFont"/>
    <w:rsid w:val="00D143CD"/>
    <w:rPr>
      <w:u w:val="single"/>
    </w:rPr>
  </w:style>
  <w:style w:type="paragraph" w:customStyle="1" w:styleId="TableBodyTextRight">
    <w:name w:val="Table Body Text Right"/>
    <w:basedOn w:val="TableBodyText"/>
    <w:rsid w:val="00D143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3CD"/>
    <w:rPr>
      <w:sz w:val="18"/>
    </w:rPr>
  </w:style>
  <w:style w:type="paragraph" w:customStyle="1" w:styleId="BodySmallRight">
    <w:name w:val="Body Small Right"/>
    <w:basedOn w:val="BodyTextRight"/>
    <w:rsid w:val="00D143CD"/>
    <w:rPr>
      <w:sz w:val="18"/>
      <w:szCs w:val="18"/>
    </w:rPr>
  </w:style>
  <w:style w:type="paragraph" w:customStyle="1" w:styleId="MarginEdition">
    <w:name w:val="Margin Edition"/>
    <w:basedOn w:val="MarginNote"/>
    <w:rsid w:val="00D143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3CD"/>
    <w:rPr>
      <w:sz w:val="2"/>
      <w:szCs w:val="2"/>
    </w:rPr>
  </w:style>
  <w:style w:type="character" w:customStyle="1" w:styleId="Small">
    <w:name w:val="Small"/>
    <w:basedOn w:val="DefaultParagraphFont"/>
    <w:rsid w:val="00D143CD"/>
    <w:rPr>
      <w:sz w:val="16"/>
    </w:rPr>
  </w:style>
  <w:style w:type="paragraph" w:customStyle="1" w:styleId="WideTable">
    <w:name w:val="Wide Table"/>
    <w:basedOn w:val="Normal"/>
    <w:rsid w:val="00D143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3CD"/>
  </w:style>
  <w:style w:type="paragraph" w:styleId="Quote">
    <w:name w:val="Quote"/>
    <w:basedOn w:val="Heading1"/>
    <w:link w:val="QuoteChar"/>
    <w:qFormat/>
    <w:rsid w:val="00D143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3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3CD"/>
    <w:pPr>
      <w:pageBreakBefore/>
    </w:pPr>
  </w:style>
  <w:style w:type="paragraph" w:customStyle="1" w:styleId="Border">
    <w:name w:val="Border"/>
    <w:basedOn w:val="Normal"/>
    <w:qFormat/>
    <w:rsid w:val="00D143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3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3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3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3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3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3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3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3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3CD"/>
    <w:rPr>
      <w:u w:val="single"/>
    </w:rPr>
  </w:style>
  <w:style w:type="character" w:customStyle="1" w:styleId="BoldandItalics">
    <w:name w:val="Bold and Italics"/>
    <w:qFormat/>
    <w:rsid w:val="00D143CD"/>
    <w:rPr>
      <w:b/>
      <w:i/>
      <w:u w:val="none"/>
    </w:rPr>
  </w:style>
  <w:style w:type="paragraph" w:styleId="BalloonText">
    <w:name w:val="Balloon Text"/>
    <w:basedOn w:val="Normal"/>
    <w:link w:val="BalloonTextChar"/>
    <w:rsid w:val="00D143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3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3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3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3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3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3CD"/>
    <w:pPr>
      <w:spacing w:before="0" w:after="0"/>
    </w:pPr>
  </w:style>
  <w:style w:type="paragraph" w:customStyle="1" w:styleId="BodyTextBold">
    <w:name w:val="Body Text Bold"/>
    <w:basedOn w:val="BodyText"/>
    <w:qFormat/>
    <w:rsid w:val="00D143CD"/>
    <w:rPr>
      <w:b/>
    </w:rPr>
  </w:style>
  <w:style w:type="character" w:styleId="Hyperlink">
    <w:name w:val="Hyperlink"/>
    <w:basedOn w:val="DefaultParagraphFont"/>
    <w:uiPriority w:val="99"/>
    <w:unhideWhenUsed/>
    <w:rsid w:val="009950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925</Words>
  <Characters>5803</Characters>
  <Application>Microsoft Office Word</Application>
  <DocSecurity>0</DocSecurity>
  <Lines>263</Lines>
  <Paragraphs>149</Paragraphs>
  <ScaleCrop>false</ScaleCrop>
  <Company>Author-it Software Corporation Ltd.</Company>
  <LinksUpToDate>false</LinksUpToDate>
  <CharactersWithSpaces>6579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MSTCL3002 Prepare and produce a complex whole garment from specifications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2021-07-21T08:40:00Z</dcterms:created>
  <dcterms:modified xsi:type="dcterms:W3CDTF">2021-07-21T08:40:00Z</dcterms:modified>
</cp:coreProperties>
</file>