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FC2" w:rsidP="00F44F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MSTCL2021 Use a sewing machine</w:t>
      </w:r>
      <w:r>
        <w:fldChar w:fldCharType="end"/>
      </w:r>
    </w:p>
    <w:p w:rsidR="00F44FC2" w:rsidP="00F44FC2">
      <w:pPr>
        <w:pStyle w:val="Version"/>
        <w:sectPr w:rsidSect="00CF5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54D" w:rsidP="00CF554D">
      <w:pPr>
        <w:pStyle w:val="SuperHeading"/>
      </w:pPr>
      <w:r w:rsidRPr="00CF554D">
        <w:t>MSTCL2021 Use a sewing machine</w:t>
      </w:r>
    </w:p>
    <w:p w:rsidR="00000000" w:rsidRPr="00CF554D" w:rsidP="00CF554D">
      <w:pPr>
        <w:pStyle w:val="Heading1"/>
      </w:pPr>
      <w:bookmarkStart w:id="1" w:name="O_1064135"/>
      <w:bookmarkEnd w:id="1"/>
      <w:r w:rsidRPr="00CF554D">
        <w:t>Modification History</w:t>
      </w:r>
    </w:p>
    <w:p w:rsidR="00000000" w:rsidRPr="00CF554D" w:rsidP="00F44FC2">
      <w:pPr>
        <w:pStyle w:val="BodyText"/>
      </w:pPr>
      <w:r w:rsidRPr="00CF554D">
        <w:t>Release 1. Supersedes and is equivalent to MSTCL2001 Use a sewing machine.</w:t>
      </w:r>
    </w:p>
    <w:p w:rsidR="00000000" w:rsidRPr="00CF554D" w:rsidP="00CF554D">
      <w:pPr>
        <w:pStyle w:val="Heading1"/>
      </w:pPr>
      <w:bookmarkStart w:id="2" w:name="O_1064136"/>
      <w:bookmarkEnd w:id="2"/>
      <w:r w:rsidRPr="00CF554D">
        <w:t>Application</w:t>
      </w:r>
    </w:p>
    <w:p w:rsidR="00000000" w:rsidRPr="00CF554D" w:rsidP="00F44FC2">
      <w:pPr>
        <w:pStyle w:val="BodyText"/>
      </w:pPr>
      <w:r w:rsidRPr="00CF554D">
        <w:t>This unit of competency describes the skills and knowledge required to use a sewing machine to align and sew work pieces where th</w:t>
      </w:r>
      <w:r w:rsidRPr="00CF554D">
        <w:t>e positioning of the work is controlled by guide bars, sensor lights or other such guiding devices, or where there is uncomplicated feeding of the fabric.</w:t>
      </w:r>
    </w:p>
    <w:p w:rsidR="00000000" w:rsidRPr="00CF554D" w:rsidP="00F44FC2">
      <w:pPr>
        <w:pStyle w:val="BodyText"/>
      </w:pPr>
      <w:r w:rsidRPr="00CF554D">
        <w:t>Work may be conducted in small to large scale enterprises and may involve individual and team activit</w:t>
      </w:r>
      <w:r w:rsidRPr="00CF554D">
        <w:t>ies.</w:t>
      </w:r>
    </w:p>
    <w:p w:rsidR="00000000" w:rsidRPr="00CF554D" w:rsidP="00F44FC2">
      <w:pPr>
        <w:pStyle w:val="BodyText"/>
      </w:pPr>
      <w:r w:rsidRPr="00CF554D">
        <w:t>No licensing or certification requirements exist at the time of publication. Relevant legislation, industry standards and codes of practice within Australia must be applied.</w:t>
      </w:r>
    </w:p>
    <w:p w:rsidR="00000000" w:rsidRPr="00CF554D" w:rsidP="00CF554D">
      <w:pPr>
        <w:pStyle w:val="Heading1"/>
      </w:pPr>
      <w:bookmarkStart w:id="3" w:name="O_1064137"/>
      <w:bookmarkEnd w:id="3"/>
      <w:r w:rsidRPr="00CF554D">
        <w:t>Pre-requisite Unit</w:t>
      </w:r>
    </w:p>
    <w:p w:rsidR="00000000" w:rsidRPr="00CF554D" w:rsidP="00F44FC2">
      <w:pPr>
        <w:pStyle w:val="BodyText"/>
      </w:pPr>
      <w:r w:rsidRPr="00CF554D">
        <w:t>Nil</w:t>
      </w:r>
    </w:p>
    <w:p w:rsidR="00000000" w:rsidRPr="00CF554D" w:rsidP="00CF554D">
      <w:pPr>
        <w:pStyle w:val="Heading1"/>
      </w:pPr>
      <w:bookmarkStart w:id="4" w:name="O_1064138"/>
      <w:bookmarkEnd w:id="4"/>
      <w:r w:rsidRPr="00CF554D">
        <w:t>Competency Field</w:t>
      </w:r>
    </w:p>
    <w:p w:rsidR="00000000" w:rsidRPr="00CF554D" w:rsidP="00F44FC2">
      <w:pPr>
        <w:pStyle w:val="BodyText"/>
      </w:pPr>
      <w:r w:rsidRPr="00CF554D">
        <w:t>Clothing production</w:t>
      </w:r>
    </w:p>
    <w:p w:rsidR="00000000" w:rsidRPr="00CF554D" w:rsidP="00CF554D">
      <w:pPr>
        <w:pStyle w:val="Heading1"/>
      </w:pPr>
      <w:bookmarkStart w:id="5" w:name="O_1064140"/>
      <w:bookmarkEnd w:id="5"/>
      <w:r w:rsidRPr="00CF55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44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4D" w:rsidP="00CF554D">
            <w:pPr>
              <w:pStyle w:val="BodyText"/>
            </w:pPr>
            <w:r w:rsidRPr="00CF554D">
              <w:rPr>
                <w:rStyle w:val="SpecialBold"/>
              </w:rPr>
              <w:t>Elements</w:t>
            </w:r>
          </w:p>
          <w:p w:rsidR="00000000" w:rsidRPr="00CF554D" w:rsidP="00CF554D">
            <w:pPr>
              <w:pStyle w:val="BodyText"/>
            </w:pPr>
            <w:r w:rsidRPr="00CF554D">
              <w:rPr>
                <w:rStyle w:val="Emphasis"/>
              </w:rPr>
              <w:t xml:space="preserve">Elements describe the </w:t>
            </w:r>
            <w:r w:rsidRPr="00CF554D">
              <w:t xml:space="preserve">essential </w:t>
            </w:r>
            <w:r w:rsidRPr="00CF554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4D" w:rsidP="00CF554D">
            <w:pPr>
              <w:pStyle w:val="BodyText"/>
            </w:pPr>
            <w:r w:rsidRPr="00CF554D">
              <w:rPr>
                <w:rStyle w:val="SpecialBold"/>
              </w:rPr>
              <w:t>Performance Criteria</w:t>
            </w:r>
          </w:p>
          <w:p w:rsidR="00000000" w:rsidP="00CF554D">
            <w:pPr>
              <w:pStyle w:val="BodyText"/>
              <w:rPr>
                <w:lang w:val="en-NZ"/>
              </w:rPr>
            </w:pPr>
            <w:r w:rsidRPr="00CF55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4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4D">
            <w:pPr>
              <w:pStyle w:val="BodyText"/>
              <w:rPr>
                <w:lang w:val="en-NZ"/>
              </w:rPr>
            </w:pPr>
            <w:r w:rsidRPr="00CF554D">
              <w:t xml:space="preserve">1. Prepare to use sewing machine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4D" w:rsidP="00CF554D">
            <w:pPr>
              <w:pStyle w:val="BodyText"/>
            </w:pPr>
            <w:r w:rsidRPr="00CF554D">
              <w:t>1.1 Determine job and safe work requirements from work information</w:t>
            </w:r>
          </w:p>
          <w:p w:rsidR="00000000" w:rsidRPr="00CF554D" w:rsidP="00CF554D">
            <w:pPr>
              <w:pStyle w:val="BodyText"/>
            </w:pPr>
            <w:r w:rsidRPr="00CF554D">
              <w:t>1.2 Receive work pieces, check specification sheets and plan follow-up action</w:t>
            </w:r>
          </w:p>
          <w:p w:rsidR="00000000" w:rsidRPr="00CF554D" w:rsidP="00CF554D">
            <w:pPr>
              <w:pStyle w:val="BodyText"/>
            </w:pPr>
            <w:r w:rsidRPr="00CF554D">
              <w:t>1.3 Check that the bundle matches ticket information and that previous opera</w:t>
            </w:r>
            <w:r w:rsidRPr="00CF554D">
              <w:t>tions have been successfully completed</w:t>
            </w:r>
          </w:p>
          <w:p w:rsidR="00000000" w:rsidRPr="00CF554D" w:rsidP="00CF554D">
            <w:pPr>
              <w:pStyle w:val="BodyText"/>
            </w:pPr>
            <w:r w:rsidRPr="00CF554D">
              <w:t>1.4 Lay out work pieces in sequence</w:t>
            </w:r>
          </w:p>
          <w:p w:rsidR="00000000" w:rsidRPr="00CF554D" w:rsidP="00CF554D">
            <w:pPr>
              <w:pStyle w:val="BodyText"/>
            </w:pPr>
            <w:r w:rsidRPr="00CF554D">
              <w:t>1.5 Set up workbench and seating in accordance with workplace procedures</w:t>
            </w:r>
          </w:p>
          <w:p w:rsidR="00000000" w:rsidRPr="00CF554D" w:rsidP="00CF554D">
            <w:pPr>
              <w:pStyle w:val="BodyText"/>
            </w:pPr>
            <w:r w:rsidRPr="00CF554D">
              <w:t xml:space="preserve">1.6 Clean, check, set up and adjust machines according to work </w:t>
            </w:r>
            <w:r w:rsidRPr="00CF554D">
              <w:t xml:space="preserve">specifications </w:t>
            </w:r>
          </w:p>
          <w:p w:rsidR="00000000" w:rsidP="00CF554D">
            <w:pPr>
              <w:pStyle w:val="BodyText"/>
              <w:rPr>
                <w:lang w:val="en-NZ"/>
              </w:rPr>
            </w:pPr>
            <w:r w:rsidRPr="00CF554D">
              <w:t>1.7 Identify poor machine per</w:t>
            </w:r>
            <w:r w:rsidRPr="00CF554D">
              <w:t>formance and adjust for operational readiness</w:t>
            </w:r>
          </w:p>
        </w:tc>
      </w:tr>
      <w:tr w:rsidTr="00F44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4D">
            <w:pPr>
              <w:pStyle w:val="BodyText"/>
              <w:rPr>
                <w:lang w:val="en-NZ"/>
              </w:rPr>
            </w:pPr>
            <w:r w:rsidRPr="00CF554D">
              <w:t>2. Sew work pieces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4D" w:rsidP="00CF554D">
            <w:pPr>
              <w:pStyle w:val="BodyText"/>
            </w:pPr>
            <w:r w:rsidRPr="00CF554D">
              <w:t>2.1 Sew pieces according to product requirements and quality standards</w:t>
            </w:r>
          </w:p>
          <w:p w:rsidR="00000000" w:rsidRPr="00CF554D" w:rsidP="00CF554D">
            <w:pPr>
              <w:pStyle w:val="BodyText"/>
            </w:pPr>
            <w:r w:rsidRPr="00CF554D">
              <w:t>2.2 Use machine to meet requirements for speed of work</w:t>
            </w:r>
          </w:p>
          <w:p w:rsidR="00000000" w:rsidP="00CF554D">
            <w:pPr>
              <w:pStyle w:val="BodyText"/>
              <w:rPr>
                <w:lang w:val="en-NZ"/>
              </w:rPr>
            </w:pPr>
            <w:r w:rsidRPr="00CF554D">
              <w:t>2.3 Control machine speed and work handling according to type of</w:t>
            </w:r>
            <w:r w:rsidRPr="00CF554D">
              <w:t xml:space="preserve"> operations, fabrics and product type</w:t>
            </w:r>
          </w:p>
        </w:tc>
      </w:tr>
      <w:tr w:rsidTr="00F44F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54D">
            <w:pPr>
              <w:pStyle w:val="BodyText"/>
              <w:rPr>
                <w:lang w:val="en-NZ"/>
              </w:rPr>
            </w:pPr>
            <w:r w:rsidRPr="00CF554D">
              <w:t>3. Assess quality of sewn pieces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54D" w:rsidP="00CF554D">
            <w:pPr>
              <w:pStyle w:val="BodyText"/>
            </w:pPr>
            <w:r w:rsidRPr="00CF554D">
              <w:t>3.1 Inspect sewn pieces against quality standards</w:t>
            </w:r>
          </w:p>
          <w:p w:rsidR="00000000" w:rsidRPr="00CF554D" w:rsidP="00CF554D">
            <w:pPr>
              <w:pStyle w:val="BodyText"/>
            </w:pPr>
            <w:r w:rsidRPr="00CF554D">
              <w:t>3.2 Identify any faults or pieces that do not meet quality standards and report in accordance with workplace procedures</w:t>
            </w:r>
          </w:p>
          <w:p w:rsidR="00000000" w:rsidRPr="00CF554D" w:rsidP="00CF554D">
            <w:pPr>
              <w:pStyle w:val="BodyText"/>
            </w:pPr>
            <w:r w:rsidRPr="00CF554D">
              <w:t>3.3 Accurately record results of quality inspection</w:t>
            </w:r>
          </w:p>
          <w:p w:rsidR="00000000" w:rsidRPr="00CF554D" w:rsidP="00CF554D">
            <w:pPr>
              <w:pStyle w:val="BodyText"/>
            </w:pPr>
            <w:r w:rsidRPr="00CF554D">
              <w:t xml:space="preserve">3.4 Complete required production records or packing slips </w:t>
            </w:r>
          </w:p>
          <w:p w:rsidR="00000000" w:rsidRPr="00CF554D" w:rsidP="00CF554D">
            <w:pPr>
              <w:pStyle w:val="BodyText"/>
            </w:pPr>
            <w:r w:rsidRPr="00CF554D">
              <w:t>3.5 Direct work to next operation or packing section in accordance with workplace procedures</w:t>
            </w:r>
          </w:p>
        </w:tc>
      </w:tr>
    </w:tbl>
    <w:p w:rsidR="00000000" w:rsidRPr="00CF554D" w:rsidP="00CF554D">
      <w:pPr>
        <w:pStyle w:val="BodyText"/>
      </w:pPr>
    </w:p>
    <w:p w:rsidR="00000000" w:rsidRPr="00CF554D" w:rsidP="00CF554D">
      <w:pPr>
        <w:pStyle w:val="AllowPageBreak"/>
      </w:pPr>
    </w:p>
    <w:p w:rsidR="00000000" w:rsidRPr="00CF554D" w:rsidP="00CF554D">
      <w:pPr>
        <w:pStyle w:val="Heading1"/>
      </w:pPr>
      <w:bookmarkStart w:id="6" w:name="O_1064141"/>
      <w:bookmarkEnd w:id="6"/>
      <w:r w:rsidRPr="00CF554D">
        <w:t>Foundation Skills</w:t>
      </w:r>
    </w:p>
    <w:p w:rsidR="00000000" w:rsidRPr="00CF554D" w:rsidP="00F44FC2">
      <w:pPr>
        <w:pStyle w:val="BodyText"/>
      </w:pPr>
      <w:r w:rsidRPr="00CF554D">
        <w:t xml:space="preserve">This section </w:t>
      </w:r>
      <w:r w:rsidRPr="00CF554D">
        <w:t>describes those language, literacy, numeracy and employment skills that are essential to performance.</w:t>
      </w:r>
    </w:p>
    <w:p w:rsidR="00000000" w:rsidRPr="00CF554D" w:rsidP="00CF554D">
      <w:pPr>
        <w:pStyle w:val="ListBullet"/>
      </w:pPr>
      <w:r w:rsidRPr="00CF554D">
        <w:t>Reading skills to:</w:t>
      </w:r>
    </w:p>
    <w:p w:rsidR="00000000" w:rsidRPr="00CF554D" w:rsidP="00CF554D">
      <w:pPr>
        <w:pStyle w:val="ListBullet3"/>
      </w:pPr>
      <w:r w:rsidRPr="00CF554D">
        <w:t xml:space="preserve">interpret work instructions, standard operating procedures (SOPs), and specifications </w:t>
      </w:r>
    </w:p>
    <w:p w:rsidR="00000000" w:rsidRPr="00CF554D" w:rsidP="00CF554D">
      <w:pPr>
        <w:pStyle w:val="ListBullet3"/>
      </w:pPr>
      <w:r w:rsidRPr="00CF554D">
        <w:t>check work against ticket information or specification sheets</w:t>
      </w:r>
    </w:p>
    <w:p w:rsidR="00000000" w:rsidRPr="00CF554D" w:rsidP="00CF554D">
      <w:pPr>
        <w:pStyle w:val="ListBullet"/>
      </w:pPr>
      <w:r w:rsidRPr="00CF554D">
        <w:t>Numeracy skills to organise and align fabrics for sewing.</w:t>
      </w:r>
    </w:p>
    <w:p w:rsidR="00000000" w:rsidRPr="00CF554D" w:rsidP="00CF554D">
      <w:pPr>
        <w:pStyle w:val="BodyText"/>
      </w:pPr>
    </w:p>
    <w:p w:rsidR="00F44FC2" w:rsidP="00F44FC2">
      <w:pPr>
        <w:pStyle w:val="BodyText"/>
      </w:pPr>
      <w:r w:rsidRPr="00CF554D">
        <w:t>Other foundation skills essential to performance are explicit in the performance criteria of this unit.</w:t>
      </w:r>
    </w:p>
    <w:p w:rsidR="00000000" w:rsidRPr="00CF554D" w:rsidP="00CF554D">
      <w:pPr>
        <w:pStyle w:val="Heading1"/>
      </w:pPr>
      <w:bookmarkStart w:id="7" w:name="O_1064143"/>
      <w:bookmarkEnd w:id="7"/>
      <w:r w:rsidRPr="00CF554D">
        <w:t>Unit Mappi</w:t>
      </w:r>
      <w:r w:rsidRPr="00CF554D">
        <w:t>ng Information</w:t>
      </w:r>
    </w:p>
    <w:p w:rsidR="00000000" w:rsidRPr="00CF554D" w:rsidP="00F44FC2">
      <w:pPr>
        <w:pStyle w:val="BodyText"/>
      </w:pPr>
      <w:r w:rsidRPr="00CF554D">
        <w:t>Release 1. Supersedes and is equivalent to MSTCL2001 Use a sewing machine.</w:t>
      </w:r>
    </w:p>
    <w:p w:rsidR="00000000" w:rsidRPr="00CF554D" w:rsidP="00CF554D">
      <w:pPr>
        <w:pStyle w:val="Heading1"/>
      </w:pPr>
      <w:bookmarkStart w:id="8" w:name="O_1064150"/>
      <w:bookmarkEnd w:id="8"/>
      <w:r w:rsidRPr="00CF554D">
        <w:t>Links</w:t>
      </w:r>
    </w:p>
    <w:p w:rsidR="00000000" w:rsidRPr="00CF554D" w:rsidP="00F44FC2">
      <w:pPr>
        <w:pStyle w:val="BodyText"/>
      </w:pPr>
      <w:r w:rsidRPr="00CF55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A31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F554D" w:rsidP="00F44FC2">
      <w:pPr>
        <w:pStyle w:val="BodyText"/>
        <w:sectPr w:rsidSect="00CF55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554D" w:rsidP="00CF554D">
      <w:pPr>
        <w:pStyle w:val="SuperHeading"/>
      </w:pPr>
      <w:r w:rsidRPr="00CF554D">
        <w:t>Assessment Requirements for MSTCL2021 Use a sewing machine</w:t>
      </w:r>
    </w:p>
    <w:p w:rsidR="00000000" w:rsidRPr="00CF554D" w:rsidP="00CF554D">
      <w:pPr>
        <w:pStyle w:val="Heading1"/>
      </w:pPr>
      <w:bookmarkStart w:id="9" w:name="O_1064145"/>
      <w:bookmarkEnd w:id="9"/>
      <w:r w:rsidRPr="00CF554D">
        <w:t>Modification History</w:t>
      </w:r>
    </w:p>
    <w:p w:rsidR="00000000" w:rsidRPr="00CF554D" w:rsidP="00F44FC2">
      <w:pPr>
        <w:pStyle w:val="BodyText"/>
      </w:pPr>
      <w:r w:rsidRPr="00CF554D">
        <w:t xml:space="preserve">Release 1. Supersedes and is equivalent </w:t>
      </w:r>
      <w:r w:rsidRPr="00CF554D">
        <w:t>to MSTCL2001 Use a sewing machine.</w:t>
      </w:r>
    </w:p>
    <w:p w:rsidR="00000000" w:rsidRPr="00CF554D" w:rsidP="00CF554D">
      <w:pPr>
        <w:pStyle w:val="Heading1"/>
      </w:pPr>
      <w:bookmarkStart w:id="10" w:name="O_1064146"/>
      <w:bookmarkEnd w:id="10"/>
      <w:r w:rsidRPr="00CF554D">
        <w:t>Performance Evidence</w:t>
      </w:r>
    </w:p>
    <w:p w:rsidR="00000000" w:rsidRPr="00CF554D" w:rsidP="00F44FC2">
      <w:pPr>
        <w:pStyle w:val="BodyText"/>
      </w:pPr>
      <w:r w:rsidRPr="00CF554D">
        <w:t>There must be evidence the candidate has completed the tasks outlined in the elements and performance criteria of this unit, and:</w:t>
      </w:r>
    </w:p>
    <w:p w:rsidR="00000000" w:rsidRPr="00CF554D" w:rsidP="00CF554D">
      <w:pPr>
        <w:pStyle w:val="ListBullet"/>
      </w:pPr>
      <w:r w:rsidRPr="00CF554D">
        <w:t xml:space="preserve">performed basic machining tasks where feeding and </w:t>
      </w:r>
      <w:r w:rsidRPr="00CF554D">
        <w:t>positioning of fabric is guided by the machine, demonstrating the following skills in any combination:</w:t>
      </w:r>
    </w:p>
    <w:p w:rsidR="00000000" w:rsidRPr="00CF554D" w:rsidP="00CF554D">
      <w:pPr>
        <w:pStyle w:val="ListBullet2"/>
      </w:pPr>
      <w:r w:rsidRPr="00CF554D">
        <w:t>sewing of at least 2 different fabrics</w:t>
      </w:r>
    </w:p>
    <w:p w:rsidR="00000000" w:rsidRPr="00CF554D" w:rsidP="00CF554D">
      <w:pPr>
        <w:pStyle w:val="ListBullet2"/>
      </w:pPr>
      <w:r w:rsidRPr="00CF554D">
        <w:t>aligning and sewing straight seams</w:t>
      </w:r>
    </w:p>
    <w:p w:rsidR="00000000" w:rsidRPr="00CF554D" w:rsidP="00CF554D">
      <w:pPr>
        <w:pStyle w:val="ListBullet2"/>
      </w:pPr>
      <w:r w:rsidRPr="00CF554D">
        <w:t>joining flat pieces of stable fabric together</w:t>
      </w:r>
    </w:p>
    <w:p w:rsidR="00000000" w:rsidRPr="00CF554D" w:rsidP="00CF554D">
      <w:pPr>
        <w:pStyle w:val="ListBullet2"/>
      </w:pPr>
      <w:r w:rsidRPr="00CF554D">
        <w:t>top stitch</w:t>
      </w:r>
    </w:p>
    <w:p w:rsidR="00000000" w:rsidRPr="00CF554D" w:rsidP="00CF554D">
      <w:pPr>
        <w:pStyle w:val="ListBullet2"/>
      </w:pPr>
      <w:r w:rsidRPr="00CF554D">
        <w:t>edge stitch</w:t>
      </w:r>
    </w:p>
    <w:p w:rsidR="00000000" w:rsidRPr="00CF554D" w:rsidP="00CF554D">
      <w:pPr>
        <w:pStyle w:val="ListBullet2"/>
      </w:pPr>
      <w:r w:rsidRPr="00CF554D">
        <w:t>open seams</w:t>
      </w:r>
    </w:p>
    <w:p w:rsidR="00000000" w:rsidRPr="00CF554D" w:rsidP="00CF554D">
      <w:pPr>
        <w:pStyle w:val="ListBullet2"/>
      </w:pPr>
      <w:r w:rsidRPr="00CF554D">
        <w:t>closed seams</w:t>
      </w:r>
    </w:p>
    <w:p w:rsidR="00000000" w:rsidRPr="00CF554D" w:rsidP="00CF554D">
      <w:pPr>
        <w:pStyle w:val="ListBullet2"/>
      </w:pPr>
      <w:r w:rsidRPr="00CF554D">
        <w:t>lapped seams</w:t>
      </w:r>
    </w:p>
    <w:p w:rsidR="00000000" w:rsidRPr="00CF554D" w:rsidP="00CF554D">
      <w:pPr>
        <w:pStyle w:val="ListBullet"/>
      </w:pPr>
      <w:r w:rsidRPr="00CF554D">
        <w:t xml:space="preserve">sewn and carried out routine cleaning, set up and adjustment on at least 1 of the following machines: </w:t>
      </w:r>
    </w:p>
    <w:p w:rsidR="00000000" w:rsidRPr="00CF554D" w:rsidP="00CF554D">
      <w:pPr>
        <w:pStyle w:val="ListBullet2"/>
      </w:pPr>
      <w:r w:rsidRPr="00CF554D">
        <w:t>plain lockstitch machine</w:t>
      </w:r>
    </w:p>
    <w:p w:rsidR="00000000" w:rsidRPr="00CF554D" w:rsidP="00CF554D">
      <w:pPr>
        <w:pStyle w:val="ListBullet2"/>
      </w:pPr>
      <w:r w:rsidRPr="00CF554D">
        <w:t xml:space="preserve">three thread overlocker </w:t>
      </w:r>
    </w:p>
    <w:p w:rsidR="00000000" w:rsidRPr="00CF554D" w:rsidP="00CF554D">
      <w:pPr>
        <w:pStyle w:val="ListBullet2"/>
      </w:pPr>
      <w:r w:rsidRPr="00CF554D">
        <w:t>zigzag machine</w:t>
      </w:r>
    </w:p>
    <w:p w:rsidR="00000000" w:rsidRPr="00CF554D" w:rsidP="00CF554D">
      <w:pPr>
        <w:pStyle w:val="ListBullet"/>
      </w:pPr>
      <w:r w:rsidRPr="00CF554D">
        <w:t>inspected completed work to check quality and pr</w:t>
      </w:r>
      <w:r w:rsidRPr="00CF554D">
        <w:t>oduction output requirements, identifying and correcting faults</w:t>
      </w:r>
    </w:p>
    <w:p w:rsidR="00000000" w:rsidRPr="00CF554D" w:rsidP="00CF554D">
      <w:pPr>
        <w:pStyle w:val="ListBullet"/>
      </w:pPr>
      <w:r w:rsidRPr="00CF554D">
        <w:t>recorded results of quality inspection and completed required production records or packing slips.</w:t>
      </w:r>
    </w:p>
    <w:p w:rsidR="00000000" w:rsidRPr="00CF554D" w:rsidP="00CF554D">
      <w:pPr>
        <w:pStyle w:val="AllowPageBreak"/>
      </w:pPr>
    </w:p>
    <w:p w:rsidR="00000000" w:rsidRPr="00CF554D" w:rsidP="00CF554D">
      <w:pPr>
        <w:pStyle w:val="Heading1"/>
      </w:pPr>
      <w:bookmarkStart w:id="11" w:name="O_1064147"/>
      <w:bookmarkEnd w:id="11"/>
      <w:r w:rsidRPr="00CF554D">
        <w:t>Knowledge Evidence</w:t>
      </w:r>
    </w:p>
    <w:p w:rsidR="00000000" w:rsidRPr="00CF554D" w:rsidP="00F44FC2">
      <w:pPr>
        <w:pStyle w:val="BodyText"/>
      </w:pPr>
      <w:r w:rsidRPr="00CF554D">
        <w:t>There must be evidence the candidate has knowledge of:</w:t>
      </w:r>
    </w:p>
    <w:p w:rsidR="00000000" w:rsidRPr="00CF554D" w:rsidP="00CF554D">
      <w:pPr>
        <w:pStyle w:val="ListBullet"/>
      </w:pPr>
      <w:r w:rsidRPr="00CF554D">
        <w:t>safe work practices and procedures and use of personal protective equipment (PPE)</w:t>
      </w:r>
    </w:p>
    <w:p w:rsidR="00000000" w:rsidRPr="00CF554D" w:rsidP="00CF554D">
      <w:pPr>
        <w:pStyle w:val="ListBullet"/>
      </w:pPr>
      <w:r w:rsidRPr="00CF554D">
        <w:t>garment assembly processes</w:t>
      </w:r>
    </w:p>
    <w:p w:rsidR="00000000" w:rsidRPr="00CF554D" w:rsidP="00CF554D">
      <w:pPr>
        <w:pStyle w:val="ListBullet"/>
      </w:pPr>
      <w:r w:rsidRPr="00CF554D">
        <w:t>features of machines where the positioning of the work may be controlled by guide bars, sensor lights or other such guiding devices techniques for</w:t>
      </w:r>
      <w:r w:rsidRPr="00CF554D">
        <w:t xml:space="preserve"> use </w:t>
      </w:r>
    </w:p>
    <w:p w:rsidR="00000000" w:rsidRPr="00CF554D" w:rsidP="00CF554D">
      <w:pPr>
        <w:pStyle w:val="ListBullet"/>
      </w:pPr>
      <w:r w:rsidRPr="00CF554D">
        <w:t xml:space="preserve">routine set up, cleaning and adjustment of automatic machines: </w:t>
      </w:r>
    </w:p>
    <w:p w:rsidR="00000000" w:rsidRPr="00CF554D" w:rsidP="00CF554D">
      <w:pPr>
        <w:pStyle w:val="ListBullet2"/>
      </w:pPr>
      <w:r w:rsidRPr="00CF554D">
        <w:t>plain lockstitch machine</w:t>
      </w:r>
    </w:p>
    <w:p w:rsidR="00000000" w:rsidRPr="00CF554D" w:rsidP="00CF554D">
      <w:pPr>
        <w:pStyle w:val="ListBullet2"/>
      </w:pPr>
      <w:r w:rsidRPr="00CF554D">
        <w:t xml:space="preserve">three thread overlocker </w:t>
      </w:r>
    </w:p>
    <w:p w:rsidR="00000000" w:rsidRPr="00CF554D" w:rsidP="00CF554D">
      <w:pPr>
        <w:pStyle w:val="ListBullet2"/>
      </w:pPr>
      <w:r w:rsidRPr="00CF554D">
        <w:t>zigzag machine</w:t>
      </w:r>
    </w:p>
    <w:p w:rsidR="00000000" w:rsidRPr="00CF554D" w:rsidP="00CF554D">
      <w:pPr>
        <w:pStyle w:val="ListBullet"/>
      </w:pPr>
      <w:r w:rsidRPr="00CF554D">
        <w:t xml:space="preserve">characteristics of stable woven and knitted fabrics and threads, such as cotton drill, calico, double knit, rugby knit </w:t>
      </w:r>
      <w:r w:rsidRPr="00CF554D">
        <w:t>and poplin</w:t>
      </w:r>
    </w:p>
    <w:p w:rsidR="00000000" w:rsidRPr="00CF554D" w:rsidP="00CF554D">
      <w:pPr>
        <w:pStyle w:val="ListBullet"/>
      </w:pPr>
      <w:r w:rsidRPr="00CF554D">
        <w:t>quality standards and practices</w:t>
      </w:r>
    </w:p>
    <w:p w:rsidR="00000000" w:rsidRPr="00CF554D" w:rsidP="00CF554D">
      <w:pPr>
        <w:pStyle w:val="ListBullet"/>
      </w:pPr>
      <w:r w:rsidRPr="00CF554D">
        <w:t>workplace recording and reporting practices.</w:t>
      </w:r>
    </w:p>
    <w:p w:rsidR="00000000" w:rsidRPr="00CF554D" w:rsidP="00CF554D">
      <w:pPr>
        <w:pStyle w:val="AllowPageBreak"/>
      </w:pPr>
    </w:p>
    <w:p w:rsidR="00000000" w:rsidRPr="00CF554D" w:rsidP="00CF554D">
      <w:pPr>
        <w:pStyle w:val="Heading1"/>
      </w:pPr>
      <w:bookmarkStart w:id="12" w:name="O_1064148"/>
      <w:bookmarkEnd w:id="12"/>
      <w:r w:rsidRPr="00CF554D">
        <w:t>Assessment Conditions</w:t>
      </w:r>
    </w:p>
    <w:p w:rsidR="00000000" w:rsidRPr="00CF554D" w:rsidP="00F44FC2">
      <w:pPr>
        <w:pStyle w:val="BodyText"/>
      </w:pPr>
      <w:r w:rsidRPr="00CF554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F554D" w:rsidP="00CF554D">
      <w:pPr>
        <w:pStyle w:val="ListBullet2"/>
      </w:pPr>
      <w:r w:rsidRPr="00CF554D">
        <w:t>use of suitable facilities, equipment and resources, including:</w:t>
      </w:r>
    </w:p>
    <w:p w:rsidR="00000000" w:rsidRPr="00CF554D" w:rsidP="00CF554D">
      <w:pPr>
        <w:pStyle w:val="ListBullet3"/>
      </w:pPr>
      <w:r w:rsidRPr="00CF554D">
        <w:t>a</w:t>
      </w:r>
      <w:r w:rsidRPr="00CF554D">
        <w:t xml:space="preserve"> production environment set up with automatic sewing machines and related standard operating procedures (SOPs)</w:t>
      </w:r>
    </w:p>
    <w:p w:rsidR="00000000" w:rsidRPr="00CF554D" w:rsidP="00CF554D">
      <w:pPr>
        <w:pStyle w:val="ListBullet3"/>
      </w:pPr>
      <w:r w:rsidRPr="00CF554D">
        <w:t>work pieces for sewing (at least 2 fabrics).</w:t>
      </w:r>
    </w:p>
    <w:p w:rsidR="00F44FC2" w:rsidP="00F44FC2">
      <w:pPr>
        <w:pStyle w:val="BodyText"/>
      </w:pPr>
      <w:r w:rsidRPr="00CF554D">
        <w:t>Assessors must satisfy the NVR/AQTF mandatory competency requirements for assessors.</w:t>
      </w:r>
    </w:p>
    <w:p w:rsidR="00000000" w:rsidRPr="00CF554D" w:rsidP="00CF554D">
      <w:pPr>
        <w:pStyle w:val="Heading1"/>
      </w:pPr>
      <w:bookmarkStart w:id="13" w:name="O_1064151"/>
      <w:bookmarkEnd w:id="13"/>
      <w:r w:rsidRPr="00CF554D">
        <w:t>Links</w:t>
      </w:r>
    </w:p>
    <w:p w:rsidR="00000000" w:rsidRPr="00CF554D" w:rsidP="00F44FC2">
      <w:pPr>
        <w:pStyle w:val="BodyText"/>
      </w:pPr>
      <w:r w:rsidRPr="00CF55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A31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F554D" w:rsidP="00CF554D"/>
    <w:sectPr w:rsidSect="00CF55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4D" w:rsidRPr="00F44FC2" w:rsidP="00F44F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C2" w:rsidP="00CF5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FC2" w:rsidP="00CF5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4FC2" w:rsidP="00CF55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4D" w:rsidP="00CF5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FC2">
      <w:t>Approved</w:t>
    </w:r>
    <w:r w:rsidR="00F44F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F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FC2">
      <w:rPr>
        <w:noProof/>
      </w:rPr>
      <w:t>4</w:t>
    </w:r>
    <w:r>
      <w:rPr>
        <w:noProof/>
      </w:rPr>
      <w:fldChar w:fldCharType="end"/>
    </w:r>
  </w:p>
  <w:p w:rsidR="00CF554D" w:rsidP="00CF5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F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FC2">
      <w:t>Skills Insight</w:t>
    </w:r>
    <w:r w:rsidR="00F44FC2">
      <w:fldChar w:fldCharType="end"/>
    </w:r>
  </w:p>
  <w:p w:rsidR="00CF554D" w:rsidP="00CF5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54D" w:rsidRPr="00F44FC2" w:rsidP="00F44F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C2" w:rsidRPr="002D2AF8" w:rsidP="00CF5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MSTCL2021 Use a sewing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4FC2" w:rsidP="00CF55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4D" w:rsidRPr="002D2AF8" w:rsidP="00CF5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FC2">
      <w:t>MSTCL2021 Use a sewing machine</w:t>
    </w:r>
    <w:r w:rsidR="00F44F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FC2">
      <w:rPr>
        <w:noProof/>
      </w:rPr>
      <w:t>2 March 2025</w:t>
    </w:r>
    <w:r>
      <w:fldChar w:fldCharType="end"/>
    </w:r>
  </w:p>
  <w:p w:rsidR="00CF554D" w:rsidP="00CF5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E1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A2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7CC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54D"/>
  </w:style>
  <w:style w:type="character" w:customStyle="1" w:styleId="Heading1Char">
    <w:name w:val="Heading 1 Char"/>
    <w:basedOn w:val="DefaultParagraphFont"/>
    <w:link w:val="Heading1"/>
    <w:rsid w:val="00CF5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5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5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54D"/>
    <w:rPr>
      <w:b/>
      <w:spacing w:val="0"/>
    </w:rPr>
  </w:style>
  <w:style w:type="paragraph" w:styleId="ListBullet2">
    <w:name w:val="List Bullet 2"/>
    <w:basedOn w:val="List2"/>
    <w:rsid w:val="00CF554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554D"/>
    <w:rPr>
      <w:i/>
    </w:rPr>
  </w:style>
  <w:style w:type="paragraph" w:customStyle="1" w:styleId="SuperHeading">
    <w:name w:val="SuperHeading"/>
    <w:basedOn w:val="Normal"/>
    <w:rsid w:val="00CF5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55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5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5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54D"/>
  </w:style>
  <w:style w:type="paragraph" w:styleId="TableofFigures">
    <w:name w:val="table of figures"/>
    <w:basedOn w:val="Normal"/>
    <w:next w:val="Normal"/>
    <w:semiHidden/>
    <w:rsid w:val="00CF5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5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554D"/>
    <w:rPr>
      <w:rFonts w:ascii="Wingdings" w:hAnsi="Wingdings"/>
    </w:rPr>
  </w:style>
  <w:style w:type="paragraph" w:customStyle="1" w:styleId="TableHeading">
    <w:name w:val="Table Heading"/>
    <w:basedOn w:val="HeadingBase"/>
    <w:rsid w:val="00CF5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54D"/>
    <w:rPr>
      <w:color w:val="0033CC"/>
      <w:u w:val="none"/>
    </w:rPr>
  </w:style>
  <w:style w:type="paragraph" w:customStyle="1" w:styleId="BodyTextRight">
    <w:name w:val="Body Text Right"/>
    <w:basedOn w:val="BodyText"/>
    <w:rsid w:val="00CF5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5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54D"/>
    <w:rPr>
      <w:sz w:val="32"/>
    </w:rPr>
  </w:style>
  <w:style w:type="paragraph" w:customStyle="1" w:styleId="HeadingProcedure">
    <w:name w:val="Heading Procedure"/>
    <w:basedOn w:val="HeadingBase"/>
    <w:next w:val="Normal"/>
    <w:rsid w:val="00CF5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54D"/>
    <w:pPr>
      <w:spacing w:before="60" w:after="60"/>
    </w:pPr>
  </w:style>
  <w:style w:type="paragraph" w:styleId="ListContinue">
    <w:name w:val="List Continue"/>
    <w:basedOn w:val="List"/>
    <w:rsid w:val="00CF554D"/>
    <w:pPr>
      <w:ind w:firstLine="0"/>
    </w:pPr>
  </w:style>
  <w:style w:type="paragraph" w:customStyle="1" w:styleId="ListNote">
    <w:name w:val="List Note"/>
    <w:basedOn w:val="List"/>
    <w:rsid w:val="00CF5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54D"/>
    <w:rPr>
      <w:rFonts w:ascii="Courier New" w:hAnsi="Courier New"/>
    </w:rPr>
  </w:style>
  <w:style w:type="paragraph" w:customStyle="1" w:styleId="NoteBullet">
    <w:name w:val="Note Bullet"/>
    <w:basedOn w:val="Note"/>
    <w:rsid w:val="00CF5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5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5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54D"/>
    <w:rPr>
      <w:b/>
      <w:smallCaps/>
    </w:rPr>
  </w:style>
  <w:style w:type="paragraph" w:customStyle="1" w:styleId="TableListNumber">
    <w:name w:val="Table List Number"/>
    <w:basedOn w:val="ListNumber"/>
    <w:rsid w:val="00CF5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54D"/>
    <w:pPr>
      <w:numPr>
        <w:numId w:val="10"/>
      </w:numPr>
    </w:pPr>
  </w:style>
  <w:style w:type="paragraph" w:customStyle="1" w:styleId="ListAlpha2">
    <w:name w:val="List Alpha 2"/>
    <w:basedOn w:val="List2"/>
    <w:rsid w:val="00CF554D"/>
    <w:pPr>
      <w:numPr>
        <w:numId w:val="9"/>
      </w:numPr>
    </w:pPr>
  </w:style>
  <w:style w:type="paragraph" w:styleId="List2">
    <w:name w:val="List 2"/>
    <w:basedOn w:val="BodyText"/>
    <w:rsid w:val="00CF5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5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55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554D"/>
    <w:pPr>
      <w:numPr>
        <w:numId w:val="5"/>
      </w:numPr>
    </w:pPr>
  </w:style>
  <w:style w:type="paragraph" w:styleId="ListContinue2">
    <w:name w:val="List Continue 2"/>
    <w:basedOn w:val="List2"/>
    <w:rsid w:val="00CF554D"/>
    <w:pPr>
      <w:ind w:firstLine="0"/>
    </w:pPr>
  </w:style>
  <w:style w:type="paragraph" w:styleId="ListContinue3">
    <w:name w:val="List Continue 3"/>
    <w:basedOn w:val="List3"/>
    <w:rsid w:val="00CF554D"/>
    <w:pPr>
      <w:ind w:left="1021" w:firstLine="0"/>
    </w:pPr>
  </w:style>
  <w:style w:type="paragraph" w:styleId="ListContinue4">
    <w:name w:val="List Continue 4"/>
    <w:basedOn w:val="List4"/>
    <w:rsid w:val="00CF554D"/>
    <w:pPr>
      <w:ind w:firstLine="0"/>
    </w:pPr>
  </w:style>
  <w:style w:type="paragraph" w:styleId="ListContinue5">
    <w:name w:val="List Continue 5"/>
    <w:basedOn w:val="List5"/>
    <w:rsid w:val="00CF554D"/>
    <w:pPr>
      <w:ind w:firstLine="0"/>
    </w:pPr>
  </w:style>
  <w:style w:type="paragraph" w:styleId="ListNumber3">
    <w:name w:val="List Number 3"/>
    <w:basedOn w:val="List3"/>
    <w:rsid w:val="00CF554D"/>
    <w:pPr>
      <w:numPr>
        <w:numId w:val="6"/>
      </w:numPr>
    </w:pPr>
  </w:style>
  <w:style w:type="paragraph" w:styleId="ListNumber4">
    <w:name w:val="List Number 4"/>
    <w:basedOn w:val="List4"/>
    <w:rsid w:val="00CF554D"/>
    <w:pPr>
      <w:numPr>
        <w:numId w:val="7"/>
      </w:numPr>
    </w:pPr>
  </w:style>
  <w:style w:type="paragraph" w:styleId="ListNumber5">
    <w:name w:val="List Number 5"/>
    <w:basedOn w:val="List5"/>
    <w:rsid w:val="00CF554D"/>
    <w:pPr>
      <w:numPr>
        <w:numId w:val="8"/>
      </w:numPr>
    </w:pPr>
  </w:style>
  <w:style w:type="paragraph" w:styleId="BlockText">
    <w:name w:val="Block Text"/>
    <w:basedOn w:val="Normal"/>
    <w:rsid w:val="00CF5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54D"/>
    <w:rPr>
      <w:sz w:val="16"/>
      <w:vertAlign w:val="superscript"/>
    </w:rPr>
  </w:style>
  <w:style w:type="character" w:customStyle="1" w:styleId="Symbols">
    <w:name w:val="Symbols"/>
    <w:basedOn w:val="DefaultParagraphFont"/>
    <w:rsid w:val="00CF554D"/>
    <w:rPr>
      <w:rFonts w:ascii="Symbol" w:hAnsi="Symbol"/>
    </w:rPr>
  </w:style>
  <w:style w:type="character" w:customStyle="1" w:styleId="MenuOptions">
    <w:name w:val="Menu Options"/>
    <w:basedOn w:val="DefaultParagraphFont"/>
    <w:rsid w:val="00CF5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54D"/>
    <w:rPr>
      <w:b/>
    </w:rPr>
  </w:style>
  <w:style w:type="character" w:customStyle="1" w:styleId="Underlined">
    <w:name w:val="Underlined"/>
    <w:basedOn w:val="DefaultParagraphFont"/>
    <w:rsid w:val="00CF554D"/>
    <w:rPr>
      <w:u w:val="single"/>
    </w:rPr>
  </w:style>
  <w:style w:type="paragraph" w:customStyle="1" w:styleId="TableBodyTextRight">
    <w:name w:val="Table Body Text Right"/>
    <w:basedOn w:val="TableBodyText"/>
    <w:rsid w:val="00CF5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54D"/>
    <w:rPr>
      <w:sz w:val="18"/>
    </w:rPr>
  </w:style>
  <w:style w:type="paragraph" w:customStyle="1" w:styleId="BodySmallRight">
    <w:name w:val="Body Small Right"/>
    <w:basedOn w:val="BodyTextRight"/>
    <w:rsid w:val="00CF554D"/>
    <w:rPr>
      <w:sz w:val="18"/>
      <w:szCs w:val="18"/>
    </w:rPr>
  </w:style>
  <w:style w:type="paragraph" w:customStyle="1" w:styleId="MarginEdition">
    <w:name w:val="Margin Edition"/>
    <w:basedOn w:val="MarginNote"/>
    <w:rsid w:val="00CF5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54D"/>
    <w:rPr>
      <w:sz w:val="2"/>
      <w:szCs w:val="2"/>
    </w:rPr>
  </w:style>
  <w:style w:type="character" w:customStyle="1" w:styleId="Small">
    <w:name w:val="Small"/>
    <w:basedOn w:val="DefaultParagraphFont"/>
    <w:rsid w:val="00CF554D"/>
    <w:rPr>
      <w:sz w:val="16"/>
    </w:rPr>
  </w:style>
  <w:style w:type="paragraph" w:customStyle="1" w:styleId="WideTable">
    <w:name w:val="Wide Table"/>
    <w:basedOn w:val="Normal"/>
    <w:rsid w:val="00CF5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54D"/>
  </w:style>
  <w:style w:type="paragraph" w:styleId="Quote">
    <w:name w:val="Quote"/>
    <w:basedOn w:val="Heading1"/>
    <w:link w:val="QuoteChar"/>
    <w:qFormat/>
    <w:rsid w:val="00CF5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54D"/>
    <w:pPr>
      <w:pageBreakBefore/>
    </w:pPr>
  </w:style>
  <w:style w:type="paragraph" w:customStyle="1" w:styleId="Border">
    <w:name w:val="Border"/>
    <w:basedOn w:val="Normal"/>
    <w:qFormat/>
    <w:rsid w:val="00CF5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54D"/>
    <w:rPr>
      <w:u w:val="single"/>
    </w:rPr>
  </w:style>
  <w:style w:type="character" w:customStyle="1" w:styleId="BoldandItalics">
    <w:name w:val="Bold and Italics"/>
    <w:qFormat/>
    <w:rsid w:val="00CF554D"/>
    <w:rPr>
      <w:b/>
      <w:i/>
      <w:u w:val="none"/>
    </w:rPr>
  </w:style>
  <w:style w:type="paragraph" w:styleId="BalloonText">
    <w:name w:val="Balloon Text"/>
    <w:basedOn w:val="Normal"/>
    <w:link w:val="BalloonTextChar"/>
    <w:rsid w:val="00CF5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54D"/>
    <w:pPr>
      <w:spacing w:before="0" w:after="0"/>
    </w:pPr>
  </w:style>
  <w:style w:type="paragraph" w:customStyle="1" w:styleId="BodyTextBold">
    <w:name w:val="Body Text Bold"/>
    <w:basedOn w:val="BodyText"/>
    <w:qFormat/>
    <w:rsid w:val="00CF554D"/>
    <w:rPr>
      <w:b/>
    </w:rPr>
  </w:style>
  <w:style w:type="character" w:styleId="Hyperlink">
    <w:name w:val="Hyperlink"/>
    <w:basedOn w:val="DefaultParagraphFont"/>
    <w:uiPriority w:val="99"/>
    <w:unhideWhenUsed/>
    <w:rsid w:val="00F44F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4792</Characters>
  <Application>Microsoft Office Word</Application>
  <DocSecurity>0</DocSecurity>
  <Lines>145</Lines>
  <Paragraphs>105</Paragraphs>
  <ScaleCrop>false</ScaleCrop>
  <Company>Author-it Software Corporation Ltd.</Company>
  <LinksUpToDate>false</LinksUpToDate>
  <CharactersWithSpaces>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MSTCL2021 Use a sewing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2025-03-01T15:33:00Z</dcterms:created>
  <dcterms:modified xsi:type="dcterms:W3CDTF">2025-03-01T15:33:00Z</dcterms:modified>
</cp:coreProperties>
</file>