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7240" w:rsidP="005872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MSTCL2020 Lay up and mark uncomplicated fabrics and lays</w:t>
      </w:r>
      <w:r>
        <w:fldChar w:fldCharType="end"/>
      </w:r>
    </w:p>
    <w:p w:rsidR="00587240" w:rsidP="00587240">
      <w:pPr>
        <w:pStyle w:val="Version"/>
        <w:sectPr w:rsidSect="001801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01A3" w:rsidP="001801A3">
      <w:pPr>
        <w:pStyle w:val="SuperHeading"/>
      </w:pPr>
      <w:r w:rsidRPr="001801A3">
        <w:t>MSTCL2020 Lay up and mark uncomplicated fabrics and lays</w:t>
      </w:r>
    </w:p>
    <w:p w:rsidR="00000000" w:rsidRPr="001801A3" w:rsidP="001801A3">
      <w:pPr>
        <w:pStyle w:val="Heading1"/>
      </w:pPr>
      <w:bookmarkStart w:id="1" w:name="O_932389"/>
      <w:bookmarkEnd w:id="1"/>
      <w:r w:rsidRPr="001801A3">
        <w:t>Modification History</w:t>
      </w:r>
    </w:p>
    <w:p w:rsidR="00000000" w:rsidRPr="001801A3" w:rsidP="00587240">
      <w:pPr>
        <w:pStyle w:val="BodyText"/>
      </w:pPr>
      <w:r w:rsidRPr="001801A3">
        <w:t>Release 1. New unit</w:t>
      </w:r>
    </w:p>
    <w:p w:rsidR="00000000" w:rsidRPr="001801A3" w:rsidP="001801A3">
      <w:pPr>
        <w:pStyle w:val="Heading1"/>
      </w:pPr>
      <w:bookmarkStart w:id="2" w:name="O_932397"/>
      <w:bookmarkEnd w:id="2"/>
      <w:r w:rsidRPr="001801A3">
        <w:t>Application</w:t>
      </w:r>
    </w:p>
    <w:p w:rsidR="00000000" w:rsidRPr="001801A3" w:rsidP="00587240">
      <w:pPr>
        <w:pStyle w:val="BodyText"/>
      </w:pPr>
      <w:r w:rsidRPr="001801A3">
        <w:t>This unit of competency covers the skills and knowledge required to lay up and mark uncomplicated fabrics and lays.</w:t>
      </w:r>
    </w:p>
    <w:p w:rsidR="00000000" w:rsidRPr="001801A3" w:rsidP="00587240">
      <w:pPr>
        <w:pStyle w:val="BodyText"/>
      </w:pPr>
      <w:r w:rsidRPr="001801A3">
        <w:t xml:space="preserve">The unit of competency applies to production support </w:t>
      </w:r>
      <w:r w:rsidRPr="001801A3">
        <w:t xml:space="preserve">roles or situations where single garments or only a couple of layers of fabric are to be cut. </w:t>
      </w:r>
    </w:p>
    <w:p w:rsidR="00000000" w:rsidRPr="001801A3" w:rsidP="00587240">
      <w:pPr>
        <w:pStyle w:val="BodyText"/>
      </w:pPr>
      <w:r w:rsidRPr="001801A3">
        <w:t>Manual or computer-aided techniques may be used.</w:t>
      </w:r>
    </w:p>
    <w:p w:rsidR="00000000" w:rsidRPr="001801A3" w:rsidP="00587240">
      <w:pPr>
        <w:pStyle w:val="BodyText"/>
      </w:pPr>
      <w:r w:rsidRPr="001801A3">
        <w:t>Work may be conducted in small to large scale enterprises and may involve individual and team activities.</w:t>
      </w:r>
    </w:p>
    <w:p w:rsidR="00000000" w:rsidRPr="001801A3" w:rsidP="00587240">
      <w:pPr>
        <w:pStyle w:val="BodyText"/>
      </w:pPr>
      <w:r w:rsidRPr="001801A3">
        <w:t xml:space="preserve">No </w:t>
      </w:r>
      <w:r w:rsidRPr="001801A3">
        <w:t>licensing, legislative or certification requirements apply to this unit at the time of publication.</w:t>
      </w:r>
    </w:p>
    <w:p w:rsidR="00000000" w:rsidRPr="001801A3" w:rsidP="001801A3">
      <w:pPr>
        <w:pStyle w:val="Heading1"/>
      </w:pPr>
      <w:bookmarkStart w:id="3" w:name="O_932396"/>
      <w:bookmarkEnd w:id="3"/>
      <w:r w:rsidRPr="001801A3">
        <w:t>Pre-requisite Unit</w:t>
      </w:r>
    </w:p>
    <w:p w:rsidR="00000000" w:rsidRPr="001801A3" w:rsidP="00587240">
      <w:pPr>
        <w:pStyle w:val="BodyText"/>
      </w:pPr>
      <w:r w:rsidRPr="001801A3">
        <w:t>Nil</w:t>
      </w:r>
    </w:p>
    <w:p w:rsidR="00000000" w:rsidRPr="001801A3" w:rsidP="001801A3">
      <w:pPr>
        <w:pStyle w:val="Heading1"/>
      </w:pPr>
      <w:bookmarkStart w:id="4" w:name="O_932395"/>
      <w:bookmarkEnd w:id="4"/>
      <w:r w:rsidRPr="001801A3">
        <w:t>Competency Field</w:t>
      </w:r>
    </w:p>
    <w:p w:rsidR="00000000" w:rsidRPr="001801A3" w:rsidP="00587240">
      <w:pPr>
        <w:pStyle w:val="BodyText"/>
      </w:pPr>
      <w:r w:rsidRPr="001801A3">
        <w:t>Clothing production</w:t>
      </w:r>
    </w:p>
    <w:p w:rsidR="00000000" w:rsidRPr="001801A3" w:rsidP="001801A3">
      <w:pPr>
        <w:pStyle w:val="Heading1"/>
      </w:pPr>
      <w:bookmarkStart w:id="5" w:name="O_932394"/>
      <w:bookmarkEnd w:id="5"/>
      <w:r w:rsidRPr="001801A3">
        <w:t>Unit Sector</w:t>
      </w:r>
    </w:p>
    <w:p w:rsidR="00000000" w:rsidRPr="001801A3" w:rsidP="00587240">
      <w:pPr>
        <w:pStyle w:val="BodyText"/>
      </w:pPr>
      <w:r w:rsidRPr="001801A3">
        <w:t>Not applicable</w:t>
      </w:r>
    </w:p>
    <w:p w:rsidR="00000000" w:rsidRPr="001801A3" w:rsidP="001801A3">
      <w:pPr>
        <w:pStyle w:val="Heading1"/>
      </w:pPr>
      <w:bookmarkStart w:id="6" w:name="O_932393"/>
      <w:bookmarkEnd w:id="6"/>
      <w:r w:rsidRPr="001801A3">
        <w:t>E</w:t>
      </w:r>
      <w:r w:rsidRPr="001801A3">
        <w:t>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1801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1A3">
            <w:pPr>
              <w:pStyle w:val="BodyText"/>
              <w:rPr>
                <w:lang w:val="en-NZ"/>
              </w:rPr>
            </w:pPr>
            <w:r w:rsidRPr="001801A3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1A3">
            <w:pPr>
              <w:pStyle w:val="BodyText"/>
              <w:rPr>
                <w:lang w:val="en-NZ"/>
              </w:rPr>
            </w:pPr>
            <w:r w:rsidRPr="001801A3">
              <w:t>Performance criteria describe the performance needed to demonstrate achievement of the element.</w:t>
            </w:r>
          </w:p>
        </w:tc>
      </w:tr>
      <w:tr w:rsidTr="001801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1A3" w:rsidP="001801A3">
            <w:pPr>
              <w:pStyle w:val="BodyText"/>
            </w:pPr>
            <w:r w:rsidRPr="001801A3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1A3" w:rsidP="001801A3">
            <w:pPr>
              <w:pStyle w:val="BodyText"/>
            </w:pPr>
            <w:r w:rsidRPr="001801A3">
              <w:rPr>
                <w:rStyle w:val="SpecialBold"/>
              </w:rPr>
              <w:t xml:space="preserve">Determine job </w:t>
            </w:r>
            <w:r w:rsidRPr="001801A3">
              <w:rPr>
                <w:rStyle w:val="SpecialBold"/>
              </w:rPr>
              <w:t>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1A3">
            <w:pPr>
              <w:pStyle w:val="BodyText"/>
              <w:rPr>
                <w:lang w:val="en-NZ"/>
              </w:rPr>
            </w:pPr>
            <w:r w:rsidRPr="001801A3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1A3">
            <w:pPr>
              <w:pStyle w:val="BodyText"/>
              <w:rPr>
                <w:lang w:val="en-NZ"/>
              </w:rPr>
            </w:pPr>
            <w:r w:rsidRPr="001801A3">
              <w:t>Follow standard operating procedures (SOPs)</w:t>
            </w:r>
          </w:p>
        </w:tc>
      </w:tr>
      <w:tr w:rsidTr="001801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1A3">
            <w:pPr>
              <w:pStyle w:val="BodyText"/>
              <w:rPr>
                <w:lang w:val="en-NZ"/>
              </w:rPr>
            </w:pPr>
            <w:r w:rsidRPr="001801A3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1A3">
            <w:pPr>
              <w:pStyle w:val="BodyText"/>
              <w:rPr>
                <w:lang w:val="en-NZ"/>
              </w:rPr>
            </w:pPr>
            <w:r w:rsidRPr="001801A3">
              <w:t>Comply with work health and safety (WHS) requirements at all times</w:t>
            </w:r>
          </w:p>
        </w:tc>
      </w:tr>
      <w:tr w:rsidTr="001801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1A3">
            <w:pPr>
              <w:pStyle w:val="BodyText"/>
              <w:rPr>
                <w:lang w:val="en-NZ"/>
              </w:rPr>
            </w:pPr>
            <w:r w:rsidRPr="001801A3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1A3">
            <w:pPr>
              <w:pStyle w:val="BodyText"/>
              <w:rPr>
                <w:lang w:val="en-NZ"/>
              </w:rPr>
            </w:pPr>
            <w:r w:rsidRPr="001801A3">
              <w:t>Use appropriate personal protective equipment (PPE) in accordance with SOPs</w:t>
            </w:r>
          </w:p>
        </w:tc>
      </w:tr>
      <w:tr w:rsidTr="001801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1A3">
            <w:pPr>
              <w:pStyle w:val="BodyText"/>
              <w:rPr>
                <w:lang w:val="en-NZ"/>
              </w:rPr>
            </w:pPr>
            <w:r w:rsidRPr="001801A3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1A3">
            <w:pPr>
              <w:pStyle w:val="BodyText"/>
              <w:rPr>
                <w:lang w:val="en-NZ"/>
              </w:rPr>
            </w:pPr>
            <w:r w:rsidRPr="001801A3">
              <w:t>Identify job requirements from specifications, drawings, job sheets or work instructions</w:t>
            </w:r>
          </w:p>
        </w:tc>
      </w:tr>
      <w:tr w:rsidTr="001801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1A3">
            <w:pPr>
              <w:pStyle w:val="BodyText"/>
              <w:rPr>
                <w:lang w:val="en-NZ"/>
              </w:rPr>
            </w:pPr>
          </w:p>
        </w:tc>
      </w:tr>
      <w:tr w:rsidTr="001801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1A3" w:rsidP="001801A3">
            <w:pPr>
              <w:pStyle w:val="BodyText"/>
            </w:pPr>
            <w:r w:rsidRPr="001801A3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1A3">
            <w:pPr>
              <w:pStyle w:val="BodyText"/>
              <w:rPr>
                <w:lang w:val="en-NZ"/>
              </w:rPr>
            </w:pPr>
            <w:r w:rsidRPr="001801A3">
              <w:rPr>
                <w:rStyle w:val="SpecialBold"/>
              </w:rPr>
              <w:t>Prepare for lay-up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1A3">
            <w:pPr>
              <w:pStyle w:val="BodyText"/>
              <w:rPr>
                <w:lang w:val="en-NZ"/>
              </w:rPr>
            </w:pPr>
            <w:r w:rsidRPr="001801A3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1A3">
            <w:pPr>
              <w:pStyle w:val="BodyText"/>
              <w:rPr>
                <w:lang w:val="en-NZ"/>
              </w:rPr>
            </w:pPr>
            <w:r w:rsidRPr="001801A3">
              <w:t>Set up working area</w:t>
            </w:r>
          </w:p>
        </w:tc>
      </w:tr>
      <w:tr w:rsidTr="001801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1A3">
            <w:pPr>
              <w:pStyle w:val="BodyText"/>
              <w:rPr>
                <w:lang w:val="en-NZ"/>
              </w:rPr>
            </w:pPr>
            <w:r w:rsidRPr="001801A3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1A3">
            <w:pPr>
              <w:pStyle w:val="BodyText"/>
              <w:rPr>
                <w:lang w:val="en-NZ"/>
              </w:rPr>
            </w:pPr>
            <w:r w:rsidRPr="001801A3">
              <w:t>Interpret lay-up instructions for uncomplicated articles</w:t>
            </w:r>
          </w:p>
        </w:tc>
      </w:tr>
      <w:tr w:rsidTr="001801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1A3">
            <w:pPr>
              <w:pStyle w:val="BodyText"/>
              <w:rPr>
                <w:lang w:val="en-NZ"/>
              </w:rPr>
            </w:pPr>
            <w:r w:rsidRPr="001801A3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1A3">
            <w:pPr>
              <w:pStyle w:val="BodyText"/>
              <w:rPr>
                <w:lang w:val="en-NZ"/>
              </w:rPr>
            </w:pPr>
            <w:r w:rsidRPr="001801A3">
              <w:t>Collect and check fabric</w:t>
            </w:r>
          </w:p>
        </w:tc>
      </w:tr>
      <w:tr w:rsidTr="001801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1A3">
            <w:pPr>
              <w:pStyle w:val="BodyText"/>
              <w:rPr>
                <w:lang w:val="en-NZ"/>
              </w:rPr>
            </w:pPr>
            <w:r w:rsidRPr="001801A3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1A3">
            <w:pPr>
              <w:pStyle w:val="BodyText"/>
              <w:rPr>
                <w:lang w:val="en-NZ"/>
              </w:rPr>
            </w:pPr>
            <w:r w:rsidRPr="001801A3">
              <w:t>Interpret cutting order for marking requirements, such as fabric type, width, quantity and garment sizes</w:t>
            </w:r>
          </w:p>
        </w:tc>
      </w:tr>
      <w:tr w:rsidTr="001801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1A3">
            <w:pPr>
              <w:pStyle w:val="BodyText"/>
              <w:rPr>
                <w:lang w:val="en-NZ"/>
              </w:rPr>
            </w:pPr>
          </w:p>
        </w:tc>
      </w:tr>
      <w:tr w:rsidTr="001801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1A3" w:rsidP="001801A3">
            <w:pPr>
              <w:pStyle w:val="BodyText"/>
            </w:pPr>
            <w:r w:rsidRPr="001801A3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1A3">
            <w:pPr>
              <w:pStyle w:val="BodyText"/>
              <w:rPr>
                <w:lang w:val="en-NZ"/>
              </w:rPr>
            </w:pPr>
            <w:r w:rsidRPr="001801A3">
              <w:rPr>
                <w:rStyle w:val="SpecialBold"/>
              </w:rPr>
              <w:t>Perform lay-up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1A3">
            <w:pPr>
              <w:pStyle w:val="BodyText"/>
              <w:rPr>
                <w:lang w:val="en-NZ"/>
              </w:rPr>
            </w:pPr>
            <w:r w:rsidRPr="001801A3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1A3">
            <w:pPr>
              <w:pStyle w:val="BodyText"/>
              <w:rPr>
                <w:lang w:val="en-NZ"/>
              </w:rPr>
            </w:pPr>
            <w:r w:rsidRPr="001801A3">
              <w:t>Collect required pattern pieces and check manually or by computer</w:t>
            </w:r>
          </w:p>
        </w:tc>
      </w:tr>
      <w:tr w:rsidTr="001801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1A3">
            <w:pPr>
              <w:pStyle w:val="BodyText"/>
              <w:rPr>
                <w:lang w:val="en-NZ"/>
              </w:rPr>
            </w:pPr>
            <w:r w:rsidRPr="001801A3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1A3">
            <w:pPr>
              <w:pStyle w:val="BodyText"/>
              <w:rPr>
                <w:lang w:val="en-NZ"/>
              </w:rPr>
            </w:pPr>
            <w:r w:rsidRPr="001801A3">
              <w:t>Manipulate pattern pieces and position manually on paper or by computer for most efficient fabric use</w:t>
            </w:r>
          </w:p>
        </w:tc>
      </w:tr>
      <w:tr w:rsidTr="001801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1A3">
            <w:pPr>
              <w:pStyle w:val="BodyText"/>
              <w:rPr>
                <w:lang w:val="en-NZ"/>
              </w:rPr>
            </w:pPr>
            <w:r w:rsidRPr="001801A3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1A3">
            <w:pPr>
              <w:pStyle w:val="BodyText"/>
              <w:rPr>
                <w:lang w:val="en-NZ"/>
              </w:rPr>
            </w:pPr>
            <w:r w:rsidRPr="001801A3">
              <w:t>Draw up lay marker manually or by computer</w:t>
            </w:r>
          </w:p>
        </w:tc>
      </w:tr>
      <w:tr w:rsidTr="001801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1A3">
            <w:pPr>
              <w:pStyle w:val="BodyText"/>
              <w:rPr>
                <w:lang w:val="en-NZ"/>
              </w:rPr>
            </w:pPr>
            <w:r w:rsidRPr="001801A3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1A3">
            <w:pPr>
              <w:pStyle w:val="BodyText"/>
              <w:rPr>
                <w:lang w:val="en-NZ"/>
              </w:rPr>
            </w:pPr>
            <w:r w:rsidRPr="001801A3">
              <w:t>Prepare lay-up instructions according to requirements</w:t>
            </w:r>
          </w:p>
        </w:tc>
      </w:tr>
      <w:tr w:rsidTr="001801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1A3">
            <w:pPr>
              <w:pStyle w:val="BodyText"/>
              <w:rPr>
                <w:lang w:val="en-NZ"/>
              </w:rPr>
            </w:pPr>
            <w:r w:rsidRPr="001801A3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1A3">
            <w:pPr>
              <w:pStyle w:val="BodyText"/>
              <w:rPr>
                <w:lang w:val="en-NZ"/>
              </w:rPr>
            </w:pPr>
            <w:r w:rsidRPr="001801A3">
              <w:t>Check marker against requirements and copy marker either manually or by computer</w:t>
            </w:r>
          </w:p>
        </w:tc>
      </w:tr>
      <w:tr w:rsidTr="001801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1A3">
            <w:pPr>
              <w:pStyle w:val="BodyText"/>
              <w:rPr>
                <w:lang w:val="en-NZ"/>
              </w:rPr>
            </w:pPr>
          </w:p>
        </w:tc>
      </w:tr>
      <w:tr w:rsidTr="001801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1A3" w:rsidP="001801A3">
            <w:pPr>
              <w:pStyle w:val="BodyText"/>
            </w:pPr>
            <w:r w:rsidRPr="001801A3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1A3">
            <w:pPr>
              <w:pStyle w:val="BodyText"/>
              <w:rPr>
                <w:lang w:val="en-NZ"/>
              </w:rPr>
            </w:pPr>
            <w:r w:rsidRPr="001801A3">
              <w:rPr>
                <w:rStyle w:val="SpecialBold"/>
              </w:rPr>
              <w:t>Finalise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1A3">
            <w:pPr>
              <w:pStyle w:val="BodyText"/>
              <w:rPr>
                <w:lang w:val="en-NZ"/>
              </w:rPr>
            </w:pPr>
            <w:r w:rsidRPr="001801A3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1A3">
            <w:pPr>
              <w:pStyle w:val="BodyText"/>
              <w:rPr>
                <w:lang w:val="en-NZ"/>
              </w:rPr>
            </w:pPr>
            <w:r w:rsidRPr="001801A3">
              <w:t>Direct work to next operation, according to workplace procedures</w:t>
            </w:r>
          </w:p>
        </w:tc>
      </w:tr>
      <w:tr w:rsidTr="001801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1A3">
            <w:pPr>
              <w:pStyle w:val="BodyText"/>
              <w:rPr>
                <w:lang w:val="en-NZ"/>
              </w:rPr>
            </w:pPr>
            <w:r w:rsidRPr="001801A3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1A3" w:rsidP="001801A3">
            <w:pPr>
              <w:pStyle w:val="BodyText"/>
            </w:pPr>
            <w:r w:rsidRPr="001801A3">
              <w:t>Clean work area and prepare for next job</w:t>
            </w:r>
          </w:p>
        </w:tc>
      </w:tr>
    </w:tbl>
    <w:p w:rsidR="00000000" w:rsidRPr="001801A3" w:rsidP="001801A3">
      <w:pPr>
        <w:pStyle w:val="BodyText"/>
      </w:pPr>
    </w:p>
    <w:p w:rsidR="00000000" w:rsidRPr="001801A3" w:rsidP="001801A3">
      <w:pPr>
        <w:pStyle w:val="AllowPageBreak"/>
      </w:pPr>
    </w:p>
    <w:p w:rsidR="00000000" w:rsidRPr="001801A3" w:rsidP="001801A3">
      <w:pPr>
        <w:pStyle w:val="Heading1"/>
      </w:pPr>
      <w:bookmarkStart w:id="7" w:name="O_932392"/>
      <w:bookmarkEnd w:id="7"/>
      <w:r w:rsidRPr="001801A3">
        <w:t>Foundation Skills</w:t>
      </w:r>
    </w:p>
    <w:p w:rsidR="00000000" w:rsidRPr="001801A3" w:rsidP="00587240">
      <w:pPr>
        <w:pStyle w:val="BodyText"/>
      </w:pPr>
      <w:r w:rsidRPr="001801A3">
        <w:t>This section describes those required skills (language, literacy and numeracy) that are essential to performance.</w:t>
      </w:r>
    </w:p>
    <w:p w:rsidR="00000000" w:rsidRPr="001801A3" w:rsidP="00587240">
      <w:pPr>
        <w:pStyle w:val="BodyText"/>
      </w:pPr>
      <w:r w:rsidRPr="001801A3">
        <w:t xml:space="preserve">Foundation skills essential to performance are explicit in the </w:t>
      </w:r>
      <w:r w:rsidRPr="001801A3">
        <w:t>performance criteria of this unit of competency.</w:t>
      </w:r>
    </w:p>
    <w:p w:rsidR="00000000" w:rsidRPr="001801A3" w:rsidP="001801A3">
      <w:pPr>
        <w:pStyle w:val="Heading1"/>
      </w:pPr>
      <w:bookmarkStart w:id="8" w:name="O_932391"/>
      <w:bookmarkEnd w:id="8"/>
      <w:r w:rsidRPr="001801A3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5872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1A3">
            <w:pPr>
              <w:pStyle w:val="BodyText"/>
              <w:rPr>
                <w:lang w:val="en-NZ"/>
              </w:rPr>
            </w:pPr>
            <w:r w:rsidRPr="001801A3">
              <w:t>This field allows for different work environments and conditions that may affect performance. Essential operating conditions that may be present (depending on the work si</w:t>
            </w:r>
            <w:r w:rsidRPr="001801A3">
              <w:t>tuation, needs of the candidate, accessibility of the item, and local industry and regional contexts) are included.</w:t>
            </w:r>
          </w:p>
        </w:tc>
      </w:tr>
      <w:tr w:rsidTr="005872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1A3" w:rsidP="001801A3">
            <w:pPr>
              <w:pStyle w:val="BodyText"/>
            </w:pPr>
            <w:r w:rsidRPr="001801A3">
              <w:rPr>
                <w:rStyle w:val="SpecialBold"/>
              </w:rPr>
              <w:t>Workplace procedures include one or more of the following:</w:t>
            </w:r>
          </w:p>
          <w:p w:rsidR="00000000" w:rsidRPr="001801A3" w:rsidP="001801A3">
            <w:pPr>
              <w:pStyle w:val="BodyText"/>
            </w:pPr>
          </w:p>
          <w:p w:rsidR="00000000" w:rsidP="001801A3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1A3" w:rsidP="001801A3">
            <w:pPr>
              <w:pStyle w:val="ListBullet"/>
            </w:pPr>
            <w:r w:rsidRPr="001801A3">
              <w:t>requirements prescribed by legislation, awards, agreements and conditions of employment</w:t>
            </w:r>
          </w:p>
          <w:p w:rsidR="00000000" w:rsidRPr="001801A3" w:rsidP="001801A3">
            <w:pPr>
              <w:pStyle w:val="ListBullet"/>
            </w:pPr>
            <w:r w:rsidRPr="001801A3">
              <w:t>SOPs</w:t>
            </w:r>
          </w:p>
          <w:p w:rsidR="00000000" w:rsidRPr="001801A3" w:rsidP="001801A3">
            <w:pPr>
              <w:pStyle w:val="ListBullet"/>
            </w:pPr>
            <w:r w:rsidRPr="001801A3">
              <w:t>work instructions</w:t>
            </w:r>
          </w:p>
          <w:p w:rsidR="00000000" w:rsidRPr="001801A3" w:rsidP="001801A3">
            <w:pPr>
              <w:pStyle w:val="ListBullet"/>
            </w:pPr>
            <w:r w:rsidRPr="001801A3">
              <w:t>personal protective equipment (PPE)</w:t>
            </w:r>
          </w:p>
          <w:p w:rsidR="00000000" w:rsidRPr="001801A3" w:rsidP="001801A3">
            <w:pPr>
              <w:pStyle w:val="ListBullet"/>
            </w:pPr>
            <w:r w:rsidRPr="001801A3">
              <w:t>oral, written and visual communication</w:t>
            </w:r>
          </w:p>
          <w:p w:rsidR="00000000" w:rsidRPr="001801A3" w:rsidP="001801A3">
            <w:pPr>
              <w:pStyle w:val="ListBullet"/>
            </w:pPr>
            <w:r w:rsidRPr="001801A3">
              <w:t>quality practices, including responsibility for maintenance of own wor</w:t>
            </w:r>
            <w:r w:rsidRPr="001801A3">
              <w:t>k quality and contribution to quality improvement of team or section output</w:t>
            </w:r>
          </w:p>
          <w:p w:rsidR="00000000" w:rsidRPr="001801A3" w:rsidP="001801A3">
            <w:pPr>
              <w:pStyle w:val="ListBullet"/>
            </w:pPr>
            <w:r w:rsidRPr="001801A3">
              <w:t>housekeeping</w:t>
            </w:r>
          </w:p>
          <w:p w:rsidR="00000000" w:rsidRPr="001801A3" w:rsidP="001801A3">
            <w:pPr>
              <w:pStyle w:val="ListBullet"/>
            </w:pPr>
            <w:r w:rsidRPr="001801A3">
              <w:t xml:space="preserve">tasks related to environmental protection, waste disposal, pollution control and recycling </w:t>
            </w:r>
          </w:p>
          <w:p w:rsidR="00000000" w:rsidRPr="001801A3" w:rsidP="001801A3">
            <w:pPr>
              <w:pStyle w:val="ListBullet"/>
            </w:pPr>
            <w:r w:rsidRPr="001801A3">
              <w:t>WHS practices</w:t>
            </w:r>
          </w:p>
          <w:p w:rsidR="00000000" w:rsidP="001801A3">
            <w:pPr>
              <w:pStyle w:val="BodyText"/>
              <w:rPr>
                <w:lang w:val="en-NZ"/>
              </w:rPr>
            </w:pPr>
          </w:p>
        </w:tc>
      </w:tr>
      <w:tr w:rsidTr="005872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1A3">
            <w:pPr>
              <w:pStyle w:val="BodyText"/>
              <w:rPr>
                <w:lang w:val="en-NZ"/>
              </w:rPr>
            </w:pPr>
            <w:r w:rsidRPr="001801A3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1A3" w:rsidP="001801A3">
            <w:pPr>
              <w:pStyle w:val="ListBullet"/>
            </w:pPr>
            <w:r w:rsidRPr="001801A3">
              <w:t>the relevant industry or Australian Standards that are current at the time this unit is being undertaken</w:t>
            </w:r>
          </w:p>
          <w:p w:rsidR="00000000" w:rsidP="001801A3">
            <w:pPr>
              <w:pStyle w:val="BodyText"/>
              <w:rPr>
                <w:lang w:val="en-NZ"/>
              </w:rPr>
            </w:pPr>
          </w:p>
        </w:tc>
      </w:tr>
      <w:tr w:rsidTr="005872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1A3">
            <w:pPr>
              <w:pStyle w:val="BodyText"/>
              <w:rPr>
                <w:lang w:val="en-NZ"/>
              </w:rPr>
            </w:pPr>
            <w:r w:rsidRPr="001801A3">
              <w:rPr>
                <w:rStyle w:val="SpecialBold"/>
              </w:rPr>
              <w:t>Uncomplicated articles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1A3" w:rsidP="001801A3">
            <w:pPr>
              <w:pStyle w:val="ListBullet"/>
            </w:pPr>
            <w:r w:rsidRPr="001801A3">
              <w:t>t-shirts</w:t>
            </w:r>
          </w:p>
          <w:p w:rsidR="00000000" w:rsidRPr="001801A3" w:rsidP="001801A3">
            <w:pPr>
              <w:pStyle w:val="ListBullet"/>
            </w:pPr>
            <w:r w:rsidRPr="001801A3">
              <w:t>straight or A-line skirts</w:t>
            </w:r>
          </w:p>
          <w:p w:rsidR="00000000" w:rsidRPr="001801A3" w:rsidP="001801A3">
            <w:pPr>
              <w:pStyle w:val="ListBullet"/>
            </w:pPr>
            <w:r w:rsidRPr="001801A3">
              <w:t>shift dresses</w:t>
            </w:r>
          </w:p>
          <w:p w:rsidR="00000000" w:rsidRPr="001801A3" w:rsidP="001801A3">
            <w:pPr>
              <w:pStyle w:val="ListBullet"/>
            </w:pPr>
            <w:r w:rsidRPr="001801A3">
              <w:t>section crowns</w:t>
            </w:r>
          </w:p>
          <w:p w:rsidR="00000000" w:rsidRPr="001801A3" w:rsidP="001801A3">
            <w:pPr>
              <w:pStyle w:val="ListBullet"/>
            </w:pPr>
            <w:r w:rsidRPr="001801A3">
              <w:t>brims</w:t>
            </w:r>
          </w:p>
          <w:p w:rsidR="00000000" w:rsidRPr="001801A3" w:rsidP="001801A3">
            <w:pPr>
              <w:pStyle w:val="ListBullet"/>
            </w:pPr>
            <w:r w:rsidRPr="001801A3">
              <w:t>tips</w:t>
            </w:r>
          </w:p>
          <w:p w:rsidR="00000000" w:rsidRPr="001801A3" w:rsidP="001801A3">
            <w:pPr>
              <w:pStyle w:val="ListBullet"/>
            </w:pPr>
            <w:r w:rsidRPr="001801A3">
              <w:t>side bands</w:t>
            </w:r>
          </w:p>
          <w:p w:rsidR="00000000" w:rsidRPr="001801A3" w:rsidP="001801A3">
            <w:pPr>
              <w:pStyle w:val="ListBullet"/>
            </w:pPr>
            <w:r w:rsidRPr="001801A3">
              <w:t>b</w:t>
            </w:r>
            <w:r w:rsidRPr="001801A3">
              <w:t>erets</w:t>
            </w:r>
          </w:p>
          <w:p w:rsidR="00000000" w:rsidP="001801A3">
            <w:pPr>
              <w:pStyle w:val="BodyText"/>
              <w:rPr>
                <w:lang w:val="en-NZ"/>
              </w:rPr>
            </w:pPr>
          </w:p>
        </w:tc>
      </w:tr>
      <w:tr w:rsidTr="005872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1A3">
            <w:pPr>
              <w:pStyle w:val="BodyText"/>
              <w:rPr>
                <w:lang w:val="en-NZ"/>
              </w:rPr>
            </w:pPr>
            <w:r w:rsidRPr="001801A3">
              <w:rPr>
                <w:rStyle w:val="SpecialBold"/>
              </w:rPr>
              <w:t>Lay-up and marking equipment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1A3" w:rsidP="001801A3">
            <w:pPr>
              <w:pStyle w:val="ListBullet"/>
            </w:pPr>
            <w:r w:rsidRPr="001801A3">
              <w:t>computers and required software</w:t>
            </w:r>
          </w:p>
          <w:p w:rsidR="00000000" w:rsidRPr="001801A3" w:rsidP="001801A3">
            <w:pPr>
              <w:pStyle w:val="ListBullet"/>
            </w:pPr>
            <w:r w:rsidRPr="001801A3">
              <w:t>patterns</w:t>
            </w:r>
          </w:p>
          <w:p w:rsidR="00000000" w:rsidRPr="001801A3" w:rsidP="001801A3">
            <w:pPr>
              <w:pStyle w:val="ListBullet"/>
            </w:pPr>
            <w:r w:rsidRPr="001801A3">
              <w:t>fabric</w:t>
            </w:r>
          </w:p>
          <w:p w:rsidR="00000000" w:rsidRPr="001801A3" w:rsidP="001801A3">
            <w:pPr>
              <w:pStyle w:val="ListBullet"/>
            </w:pPr>
            <w:r w:rsidRPr="001801A3">
              <w:t>marker card or paper</w:t>
            </w:r>
          </w:p>
          <w:p w:rsidR="00000000" w:rsidRPr="001801A3" w:rsidP="001801A3">
            <w:pPr>
              <w:pStyle w:val="ListBullet"/>
            </w:pPr>
            <w:r w:rsidRPr="001801A3">
              <w:t>weights</w:t>
            </w:r>
          </w:p>
          <w:p w:rsidR="00000000" w:rsidRPr="001801A3" w:rsidP="001801A3">
            <w:pPr>
              <w:pStyle w:val="ListBullet"/>
            </w:pPr>
            <w:r w:rsidRPr="001801A3">
              <w:t>clamps</w:t>
            </w:r>
          </w:p>
          <w:p w:rsidR="00000000" w:rsidP="001801A3">
            <w:pPr>
              <w:pStyle w:val="BodyText"/>
              <w:rPr>
                <w:lang w:val="en-NZ"/>
              </w:rPr>
            </w:pPr>
          </w:p>
        </w:tc>
      </w:tr>
      <w:tr w:rsidTr="005872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1A3">
            <w:pPr>
              <w:pStyle w:val="BodyText"/>
              <w:rPr>
                <w:lang w:val="en-NZ"/>
              </w:rPr>
            </w:pPr>
            <w:r w:rsidRPr="001801A3">
              <w:rPr>
                <w:rStyle w:val="SpecialBold"/>
              </w:rPr>
              <w:t>Set up working area includes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1A3" w:rsidP="001801A3">
            <w:pPr>
              <w:pStyle w:val="ListBullet"/>
            </w:pPr>
            <w:r w:rsidRPr="001801A3">
              <w:t>setting up workstation, according to workplace procedures and specifications for work</w:t>
            </w:r>
          </w:p>
          <w:p w:rsidR="00000000" w:rsidRPr="001801A3" w:rsidP="001801A3">
            <w:pPr>
              <w:pStyle w:val="ListBullet"/>
            </w:pPr>
            <w:r w:rsidRPr="001801A3">
              <w:t>cleaning cutting equipment, checking and assessing servicing according to manufacturer instructions</w:t>
            </w:r>
          </w:p>
          <w:p w:rsidR="00000000" w:rsidRPr="001801A3" w:rsidP="001801A3">
            <w:pPr>
              <w:pStyle w:val="ListBullet"/>
            </w:pPr>
            <w:r w:rsidRPr="001801A3">
              <w:t>preparing cutting table to suit correct lay length</w:t>
            </w:r>
          </w:p>
          <w:p w:rsidR="00000000" w:rsidRPr="001801A3" w:rsidP="001801A3">
            <w:pPr>
              <w:pStyle w:val="ListBullet"/>
            </w:pPr>
            <w:r w:rsidRPr="001801A3">
              <w:t>setting up lay-up a</w:t>
            </w:r>
            <w:r w:rsidRPr="001801A3">
              <w:t>nd marking equipment and preparing for use</w:t>
            </w:r>
          </w:p>
          <w:p w:rsidR="00000000" w:rsidP="001801A3">
            <w:pPr>
              <w:pStyle w:val="BodyText"/>
              <w:rPr>
                <w:lang w:val="en-NZ"/>
              </w:rPr>
            </w:pPr>
          </w:p>
        </w:tc>
      </w:tr>
      <w:tr w:rsidTr="005872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1A3">
            <w:pPr>
              <w:pStyle w:val="BodyText"/>
              <w:rPr>
                <w:lang w:val="en-NZ"/>
              </w:rPr>
            </w:pPr>
            <w:r w:rsidRPr="001801A3">
              <w:rPr>
                <w:rStyle w:val="SpecialBold"/>
              </w:rPr>
              <w:t>Check fabric includes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1A3" w:rsidP="001801A3">
            <w:pPr>
              <w:pStyle w:val="ListBullet"/>
            </w:pPr>
            <w:r w:rsidRPr="001801A3">
              <w:t>checking fabric width and quality with lay-up instructions</w:t>
            </w:r>
          </w:p>
          <w:p w:rsidR="00000000" w:rsidRPr="001801A3" w:rsidP="001801A3">
            <w:pPr>
              <w:pStyle w:val="ListBullet"/>
            </w:pPr>
            <w:r w:rsidRPr="001801A3">
              <w:t>laying-up fabric and adjusting fabric tension to match fabric performance</w:t>
            </w:r>
          </w:p>
          <w:p w:rsidR="00000000" w:rsidRPr="001801A3" w:rsidP="001801A3">
            <w:pPr>
              <w:pStyle w:val="ListBullet"/>
            </w:pPr>
            <w:r w:rsidRPr="001801A3">
              <w:t xml:space="preserve">checking fabric for faults </w:t>
            </w:r>
          </w:p>
          <w:p w:rsidR="00000000" w:rsidRPr="001801A3" w:rsidP="001801A3">
            <w:pPr>
              <w:pStyle w:val="ListBullet"/>
            </w:pPr>
            <w:r w:rsidRPr="001801A3">
              <w:t xml:space="preserve">taking required action to cut out faults according to workplace procedures or other appropriate techniques </w:t>
            </w:r>
          </w:p>
          <w:p w:rsidR="00000000" w:rsidP="001801A3">
            <w:pPr>
              <w:pStyle w:val="BodyText"/>
              <w:rPr>
                <w:lang w:val="en-NZ"/>
              </w:rPr>
            </w:pPr>
          </w:p>
        </w:tc>
      </w:tr>
      <w:tr w:rsidTr="005872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1A3">
            <w:pPr>
              <w:pStyle w:val="BodyText"/>
              <w:rPr>
                <w:lang w:val="en-NZ"/>
              </w:rPr>
            </w:pPr>
            <w:r w:rsidRPr="001801A3">
              <w:rPr>
                <w:rStyle w:val="SpecialBold"/>
              </w:rPr>
              <w:t>Monitor work quality includes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1A3" w:rsidP="001801A3">
            <w:pPr>
              <w:pStyle w:val="ListBullet"/>
            </w:pPr>
            <w:r w:rsidRPr="001801A3">
              <w:t>inspecting cut work</w:t>
            </w:r>
          </w:p>
          <w:p w:rsidR="00000000" w:rsidRPr="001801A3" w:rsidP="001801A3">
            <w:pPr>
              <w:pStyle w:val="ListBullet"/>
            </w:pPr>
            <w:r w:rsidRPr="001801A3">
              <w:t xml:space="preserve">identifying any faults </w:t>
            </w:r>
          </w:p>
          <w:p w:rsidR="00000000" w:rsidRPr="001801A3" w:rsidP="001801A3">
            <w:pPr>
              <w:pStyle w:val="ListBullet"/>
            </w:pPr>
            <w:r w:rsidRPr="001801A3">
              <w:t>taking appropriate action to ensure cut pieces meet requ</w:t>
            </w:r>
            <w:r w:rsidRPr="001801A3">
              <w:t>ired quality standards</w:t>
            </w:r>
          </w:p>
          <w:p w:rsidR="00000000" w:rsidRPr="001801A3" w:rsidP="001801A3">
            <w:pPr>
              <w:pStyle w:val="ListBullet"/>
            </w:pPr>
            <w:r w:rsidRPr="001801A3">
              <w:t>taking preventative action to avoid any recurrence of defective pieces</w:t>
            </w:r>
          </w:p>
          <w:p w:rsidR="00000000" w:rsidRPr="001801A3" w:rsidP="001801A3">
            <w:pPr>
              <w:pStyle w:val="ListBullet"/>
            </w:pPr>
            <w:r w:rsidRPr="001801A3">
              <w:t>recording preventative action</w:t>
            </w:r>
          </w:p>
        </w:tc>
      </w:tr>
    </w:tbl>
    <w:p w:rsidR="00000000" w:rsidRPr="001801A3" w:rsidP="001801A3">
      <w:pPr>
        <w:pStyle w:val="BodyText"/>
      </w:pPr>
    </w:p>
    <w:p w:rsidR="00000000" w:rsidRPr="001801A3" w:rsidP="001801A3">
      <w:pPr>
        <w:pStyle w:val="AllowPageBreak"/>
      </w:pPr>
    </w:p>
    <w:p w:rsidR="00000000" w:rsidRPr="001801A3" w:rsidP="001801A3">
      <w:pPr>
        <w:pStyle w:val="Heading1"/>
      </w:pPr>
      <w:bookmarkStart w:id="9" w:name="O_932390"/>
      <w:bookmarkEnd w:id="9"/>
      <w:r w:rsidRPr="001801A3">
        <w:t>Unit Mapping Information</w:t>
      </w:r>
    </w:p>
    <w:p w:rsidR="00000000" w:rsidRPr="001801A3" w:rsidP="00587240">
      <w:pPr>
        <w:pStyle w:val="BodyText"/>
      </w:pPr>
      <w:r w:rsidRPr="001801A3">
        <w:t>Release 1. New unit</w:t>
      </w:r>
    </w:p>
    <w:p w:rsidR="00000000" w:rsidRPr="001801A3" w:rsidP="001801A3">
      <w:pPr>
        <w:pStyle w:val="Heading1"/>
      </w:pPr>
      <w:bookmarkStart w:id="10" w:name="O_932383"/>
      <w:bookmarkEnd w:id="10"/>
      <w:r w:rsidRPr="001801A3">
        <w:t>Links</w:t>
      </w:r>
    </w:p>
    <w:p w:rsidR="00000000" w:rsidRPr="001801A3" w:rsidP="00587240">
      <w:pPr>
        <w:pStyle w:val="BodyText"/>
      </w:pPr>
      <w:r w:rsidRPr="001801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F1756F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1801A3" w:rsidP="001801A3"/>
    <w:sectPr w:rsidSect="001801A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1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1A3" w:rsidRPr="00587240" w:rsidP="005872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1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240" w:rsidP="001801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7240" w:rsidP="001801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87240" w:rsidP="001801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1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2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01A3" w:rsidRPr="00587240" w:rsidP="005872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1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240" w:rsidRPr="002D2AF8" w:rsidP="001801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MSTCL2020 Lay up and mark uncomplicated fabrics and lays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587240" w:rsidP="001801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4823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3260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01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01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01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01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01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01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01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01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01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01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01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01A3"/>
  </w:style>
  <w:style w:type="character" w:customStyle="1" w:styleId="Heading1Char">
    <w:name w:val="Heading 1 Char"/>
    <w:basedOn w:val="DefaultParagraphFont"/>
    <w:link w:val="Heading1"/>
    <w:rsid w:val="001801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01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01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01A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01A3"/>
    <w:rPr>
      <w:b/>
      <w:spacing w:val="0"/>
    </w:rPr>
  </w:style>
  <w:style w:type="paragraph" w:customStyle="1" w:styleId="SuperHeading">
    <w:name w:val="SuperHeading"/>
    <w:basedOn w:val="Normal"/>
    <w:rsid w:val="001801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01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01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01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01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01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01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01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01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01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01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01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01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01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01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01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01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01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01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01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01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01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01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01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01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01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01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01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01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01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01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01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01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01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01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01A3"/>
    <w:rPr>
      <w:i/>
    </w:rPr>
  </w:style>
  <w:style w:type="paragraph" w:styleId="Caption">
    <w:name w:val="caption"/>
    <w:basedOn w:val="BodyText"/>
    <w:next w:val="Normal"/>
    <w:qFormat/>
    <w:rsid w:val="001801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01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01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01A3"/>
  </w:style>
  <w:style w:type="paragraph" w:styleId="TableofFigures">
    <w:name w:val="table of figures"/>
    <w:basedOn w:val="Normal"/>
    <w:next w:val="Normal"/>
    <w:semiHidden/>
    <w:rsid w:val="001801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01A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01A3"/>
    <w:rPr>
      <w:rFonts w:ascii="Wingdings" w:hAnsi="Wingdings"/>
    </w:rPr>
  </w:style>
  <w:style w:type="paragraph" w:customStyle="1" w:styleId="TableHeading">
    <w:name w:val="Table Heading"/>
    <w:basedOn w:val="HeadingBase"/>
    <w:rsid w:val="001801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01A3"/>
    <w:rPr>
      <w:color w:val="0033CC"/>
      <w:u w:val="none"/>
    </w:rPr>
  </w:style>
  <w:style w:type="paragraph" w:customStyle="1" w:styleId="BodyTextRight">
    <w:name w:val="Body Text Right"/>
    <w:basedOn w:val="BodyText"/>
    <w:rsid w:val="001801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01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01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01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01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01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01A3"/>
    <w:rPr>
      <w:sz w:val="32"/>
    </w:rPr>
  </w:style>
  <w:style w:type="paragraph" w:customStyle="1" w:styleId="HeadingProcedure">
    <w:name w:val="Heading Procedure"/>
    <w:basedOn w:val="HeadingBase"/>
    <w:next w:val="Normal"/>
    <w:rsid w:val="001801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01A3"/>
    <w:pPr>
      <w:spacing w:before="60" w:after="60"/>
    </w:pPr>
  </w:style>
  <w:style w:type="paragraph" w:styleId="ListContinue">
    <w:name w:val="List Continue"/>
    <w:basedOn w:val="List"/>
    <w:rsid w:val="001801A3"/>
    <w:pPr>
      <w:ind w:firstLine="0"/>
    </w:pPr>
  </w:style>
  <w:style w:type="paragraph" w:customStyle="1" w:styleId="ListNote">
    <w:name w:val="List Note"/>
    <w:basedOn w:val="List"/>
    <w:rsid w:val="001801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01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01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01A3"/>
    <w:rPr>
      <w:rFonts w:ascii="Courier New" w:hAnsi="Courier New"/>
    </w:rPr>
  </w:style>
  <w:style w:type="paragraph" w:customStyle="1" w:styleId="NoteBullet">
    <w:name w:val="Note Bullet"/>
    <w:basedOn w:val="Note"/>
    <w:rsid w:val="001801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01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01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01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01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01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01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01A3"/>
    <w:rPr>
      <w:b/>
      <w:smallCaps/>
    </w:rPr>
  </w:style>
  <w:style w:type="paragraph" w:customStyle="1" w:styleId="TableListNumber">
    <w:name w:val="Table List Number"/>
    <w:basedOn w:val="ListNumber"/>
    <w:rsid w:val="001801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01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01A3"/>
    <w:pPr>
      <w:numPr>
        <w:numId w:val="8"/>
      </w:numPr>
    </w:pPr>
  </w:style>
  <w:style w:type="paragraph" w:customStyle="1" w:styleId="ListAlpha2">
    <w:name w:val="List Alpha 2"/>
    <w:basedOn w:val="List2"/>
    <w:rsid w:val="001801A3"/>
    <w:pPr>
      <w:numPr>
        <w:numId w:val="7"/>
      </w:numPr>
    </w:pPr>
  </w:style>
  <w:style w:type="paragraph" w:styleId="List2">
    <w:name w:val="List 2"/>
    <w:basedOn w:val="BodyText"/>
    <w:rsid w:val="001801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01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01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01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01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01A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01A3"/>
    <w:pPr>
      <w:numPr>
        <w:numId w:val="3"/>
      </w:numPr>
    </w:pPr>
  </w:style>
  <w:style w:type="paragraph" w:styleId="ListContinue2">
    <w:name w:val="List Continue 2"/>
    <w:basedOn w:val="List2"/>
    <w:rsid w:val="001801A3"/>
    <w:pPr>
      <w:ind w:firstLine="0"/>
    </w:pPr>
  </w:style>
  <w:style w:type="paragraph" w:styleId="ListContinue3">
    <w:name w:val="List Continue 3"/>
    <w:basedOn w:val="List3"/>
    <w:rsid w:val="001801A3"/>
    <w:pPr>
      <w:ind w:left="1021" w:firstLine="0"/>
    </w:pPr>
  </w:style>
  <w:style w:type="paragraph" w:styleId="ListContinue4">
    <w:name w:val="List Continue 4"/>
    <w:basedOn w:val="List4"/>
    <w:rsid w:val="001801A3"/>
    <w:pPr>
      <w:ind w:firstLine="0"/>
    </w:pPr>
  </w:style>
  <w:style w:type="paragraph" w:styleId="ListContinue5">
    <w:name w:val="List Continue 5"/>
    <w:basedOn w:val="List5"/>
    <w:rsid w:val="001801A3"/>
    <w:pPr>
      <w:ind w:firstLine="0"/>
    </w:pPr>
  </w:style>
  <w:style w:type="paragraph" w:styleId="ListNumber3">
    <w:name w:val="List Number 3"/>
    <w:basedOn w:val="List3"/>
    <w:rsid w:val="001801A3"/>
    <w:pPr>
      <w:numPr>
        <w:numId w:val="4"/>
      </w:numPr>
    </w:pPr>
  </w:style>
  <w:style w:type="paragraph" w:styleId="ListNumber4">
    <w:name w:val="List Number 4"/>
    <w:basedOn w:val="List4"/>
    <w:rsid w:val="001801A3"/>
    <w:pPr>
      <w:numPr>
        <w:numId w:val="5"/>
      </w:numPr>
    </w:pPr>
  </w:style>
  <w:style w:type="paragraph" w:styleId="ListNumber5">
    <w:name w:val="List Number 5"/>
    <w:basedOn w:val="List5"/>
    <w:rsid w:val="001801A3"/>
    <w:pPr>
      <w:numPr>
        <w:numId w:val="6"/>
      </w:numPr>
    </w:pPr>
  </w:style>
  <w:style w:type="paragraph" w:styleId="BlockText">
    <w:name w:val="Block Text"/>
    <w:basedOn w:val="Normal"/>
    <w:rsid w:val="001801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01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01A3"/>
    <w:rPr>
      <w:sz w:val="16"/>
      <w:vertAlign w:val="superscript"/>
    </w:rPr>
  </w:style>
  <w:style w:type="character" w:customStyle="1" w:styleId="Symbols">
    <w:name w:val="Symbols"/>
    <w:basedOn w:val="DefaultParagraphFont"/>
    <w:rsid w:val="001801A3"/>
    <w:rPr>
      <w:rFonts w:ascii="Symbol" w:hAnsi="Symbol"/>
    </w:rPr>
  </w:style>
  <w:style w:type="character" w:customStyle="1" w:styleId="MenuOptions">
    <w:name w:val="Menu Options"/>
    <w:basedOn w:val="DefaultParagraphFont"/>
    <w:rsid w:val="001801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01A3"/>
    <w:rPr>
      <w:b/>
    </w:rPr>
  </w:style>
  <w:style w:type="character" w:customStyle="1" w:styleId="Underlined">
    <w:name w:val="Underlined"/>
    <w:basedOn w:val="DefaultParagraphFont"/>
    <w:rsid w:val="001801A3"/>
    <w:rPr>
      <w:u w:val="single"/>
    </w:rPr>
  </w:style>
  <w:style w:type="paragraph" w:customStyle="1" w:styleId="TableBodyTextRight">
    <w:name w:val="Table Body Text Right"/>
    <w:basedOn w:val="TableBodyText"/>
    <w:rsid w:val="001801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01A3"/>
    <w:rPr>
      <w:sz w:val="18"/>
    </w:rPr>
  </w:style>
  <w:style w:type="paragraph" w:customStyle="1" w:styleId="BodySmallRight">
    <w:name w:val="Body Small Right"/>
    <w:basedOn w:val="BodyTextRight"/>
    <w:rsid w:val="001801A3"/>
    <w:rPr>
      <w:sz w:val="18"/>
      <w:szCs w:val="18"/>
    </w:rPr>
  </w:style>
  <w:style w:type="paragraph" w:customStyle="1" w:styleId="MarginEdition">
    <w:name w:val="Margin Edition"/>
    <w:basedOn w:val="MarginNote"/>
    <w:rsid w:val="001801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01A3"/>
    <w:rPr>
      <w:sz w:val="2"/>
      <w:szCs w:val="2"/>
    </w:rPr>
  </w:style>
  <w:style w:type="character" w:customStyle="1" w:styleId="Small">
    <w:name w:val="Small"/>
    <w:basedOn w:val="DefaultParagraphFont"/>
    <w:rsid w:val="001801A3"/>
    <w:rPr>
      <w:sz w:val="16"/>
    </w:rPr>
  </w:style>
  <w:style w:type="paragraph" w:customStyle="1" w:styleId="WideTable">
    <w:name w:val="Wide Table"/>
    <w:basedOn w:val="Normal"/>
    <w:rsid w:val="001801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01A3"/>
  </w:style>
  <w:style w:type="paragraph" w:styleId="Quote">
    <w:name w:val="Quote"/>
    <w:basedOn w:val="Heading1"/>
    <w:link w:val="QuoteChar"/>
    <w:qFormat/>
    <w:rsid w:val="001801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01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01A3"/>
    <w:pPr>
      <w:pageBreakBefore/>
    </w:pPr>
  </w:style>
  <w:style w:type="paragraph" w:customStyle="1" w:styleId="Border">
    <w:name w:val="Border"/>
    <w:basedOn w:val="Normal"/>
    <w:qFormat/>
    <w:rsid w:val="001801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01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01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01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01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01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01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01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01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01A3"/>
    <w:rPr>
      <w:u w:val="single"/>
    </w:rPr>
  </w:style>
  <w:style w:type="character" w:customStyle="1" w:styleId="BoldandItalics">
    <w:name w:val="Bold and Italics"/>
    <w:qFormat/>
    <w:rsid w:val="001801A3"/>
    <w:rPr>
      <w:b/>
      <w:i/>
      <w:u w:val="none"/>
    </w:rPr>
  </w:style>
  <w:style w:type="paragraph" w:styleId="BalloonText">
    <w:name w:val="Balloon Text"/>
    <w:basedOn w:val="Normal"/>
    <w:link w:val="BalloonTextChar"/>
    <w:rsid w:val="001801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01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01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01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01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01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01A3"/>
    <w:pPr>
      <w:spacing w:before="0" w:after="0"/>
    </w:pPr>
  </w:style>
  <w:style w:type="paragraph" w:customStyle="1" w:styleId="BodyTextBold">
    <w:name w:val="Body Text Bold"/>
    <w:basedOn w:val="BodyText"/>
    <w:qFormat/>
    <w:rsid w:val="001801A3"/>
    <w:rPr>
      <w:b/>
    </w:rPr>
  </w:style>
  <w:style w:type="character" w:styleId="Hyperlink">
    <w:name w:val="Hyperlink"/>
    <w:basedOn w:val="DefaultParagraphFont"/>
    <w:uiPriority w:val="99"/>
    <w:unhideWhenUsed/>
    <w:rsid w:val="005872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686</Words>
  <Characters>4203</Characters>
  <Application>Microsoft Office Word</Application>
  <DocSecurity>0</DocSecurity>
  <Lines>221</Lines>
  <Paragraphs>132</Paragraphs>
  <ScaleCrop>false</ScaleCrop>
  <Company>Author-it Software Corporation Ltd.</Company>
  <LinksUpToDate>false</LinksUpToDate>
  <CharactersWithSpaces>4757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MSTCL2020 Lay up and mark uncomplicated fabrics and lays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2021-07-21T08:14:00Z</dcterms:created>
  <dcterms:modified xsi:type="dcterms:W3CDTF">2021-07-21T08:14:00Z</dcterms:modified>
</cp:coreProperties>
</file>