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1F6" w:rsidP="00C551F6">
      <w:pPr>
        <w:pStyle w:val="Title"/>
      </w:pPr>
      <w:r>
        <w:fldChar w:fldCharType="begin"/>
      </w:r>
      <w:r>
        <w:instrText xml:space="preserve"> TITLE   \* MERGEFORMAT </w:instrText>
      </w:r>
      <w:r>
        <w:fldChar w:fldCharType="separate"/>
      </w:r>
      <w:r>
        <w:t>MSTCL2012 Organise and plan own work in a home-based production environment</w:t>
      </w:r>
      <w:r>
        <w:fldChar w:fldCharType="end"/>
      </w:r>
    </w:p>
    <w:p w:rsidR="00C551F6" w:rsidP="00C551F6">
      <w:pPr>
        <w:pStyle w:val="Version"/>
        <w:sectPr w:rsidSect="005E0E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E45" w:rsidP="005E0E45">
      <w:pPr>
        <w:pStyle w:val="SuperHeading"/>
      </w:pPr>
      <w:r w:rsidRPr="005E0E45">
        <w:t>MSTCL2012 Organise and plan own work in a home-based production environment</w:t>
      </w:r>
    </w:p>
    <w:p w:rsidR="00000000" w:rsidRPr="005E0E45" w:rsidP="005E0E45">
      <w:pPr>
        <w:pStyle w:val="Heading1"/>
      </w:pPr>
      <w:bookmarkStart w:id="1" w:name="O_932237"/>
      <w:bookmarkEnd w:id="1"/>
      <w:r w:rsidRPr="005E0E45">
        <w:t>Modification History</w:t>
      </w:r>
    </w:p>
    <w:p w:rsidR="00000000" w:rsidRPr="005E0E45" w:rsidP="00C551F6">
      <w:pPr>
        <w:pStyle w:val="BodyText"/>
      </w:pPr>
      <w:r w:rsidRPr="005E0E45">
        <w:t>Release 1. Supersedes and is equivalent to LMTCL2012B Organise and plan own work in a home-based production environment</w:t>
      </w:r>
    </w:p>
    <w:p w:rsidR="00000000" w:rsidRPr="005E0E45" w:rsidP="005E0E45">
      <w:pPr>
        <w:pStyle w:val="Heading1"/>
      </w:pPr>
      <w:bookmarkStart w:id="2" w:name="O_932245"/>
      <w:bookmarkEnd w:id="2"/>
      <w:r w:rsidRPr="005E0E45">
        <w:t>Application</w:t>
      </w:r>
    </w:p>
    <w:p w:rsidR="00000000" w:rsidRPr="005E0E45" w:rsidP="00C551F6">
      <w:pPr>
        <w:pStyle w:val="BodyText"/>
      </w:pPr>
      <w:r w:rsidRPr="005E0E45">
        <w:t>This unit of competency covers the skills and knowledge required to organise and plan own work in a home-based production environment.</w:t>
      </w:r>
    </w:p>
    <w:p w:rsidR="00000000" w:rsidRPr="005E0E45" w:rsidP="00C551F6">
      <w:pPr>
        <w:pStyle w:val="BodyText"/>
      </w:pPr>
      <w:r w:rsidRPr="005E0E45">
        <w:t>The unit of competency applies to machine operations, such as sewing, where responsibility is taken for coll</w:t>
      </w:r>
      <w:r w:rsidRPr="005E0E45">
        <w:t>ection and despatch, quality and timely production and documentation.</w:t>
      </w:r>
    </w:p>
    <w:p w:rsidR="00000000" w:rsidRPr="005E0E45" w:rsidP="00C551F6">
      <w:pPr>
        <w:pStyle w:val="BodyText"/>
      </w:pPr>
      <w:r w:rsidRPr="005E0E45">
        <w:t>Work is conducted according to defined procedures in a home-based or outside a factory environment.</w:t>
      </w:r>
    </w:p>
    <w:p w:rsidR="00000000" w:rsidRPr="005E0E45" w:rsidP="00C551F6">
      <w:pPr>
        <w:pStyle w:val="BodyText"/>
      </w:pPr>
      <w:r w:rsidRPr="005E0E45">
        <w:t>No licensing, legislative or certification requirements apply to this unit at the ti</w:t>
      </w:r>
      <w:r w:rsidRPr="005E0E45">
        <w:t>me of publication.</w:t>
      </w:r>
    </w:p>
    <w:p w:rsidR="00000000" w:rsidRPr="005E0E45" w:rsidP="005E0E45">
      <w:pPr>
        <w:pStyle w:val="Heading1"/>
      </w:pPr>
      <w:bookmarkStart w:id="3" w:name="O_932244"/>
      <w:bookmarkEnd w:id="3"/>
      <w:r w:rsidRPr="005E0E45">
        <w:t>Pre-requisite Unit</w:t>
      </w:r>
    </w:p>
    <w:p w:rsidR="00000000" w:rsidRPr="005E0E45" w:rsidP="00C551F6">
      <w:pPr>
        <w:pStyle w:val="BodyText"/>
      </w:pPr>
      <w:r w:rsidRPr="005E0E45">
        <w:t>Nil</w:t>
      </w:r>
    </w:p>
    <w:p w:rsidR="00000000" w:rsidRPr="005E0E45" w:rsidP="005E0E45">
      <w:pPr>
        <w:pStyle w:val="Heading1"/>
      </w:pPr>
      <w:bookmarkStart w:id="4" w:name="O_932243"/>
      <w:bookmarkEnd w:id="4"/>
      <w:r w:rsidRPr="005E0E45">
        <w:t>Competency Field</w:t>
      </w:r>
    </w:p>
    <w:p w:rsidR="00000000" w:rsidRPr="005E0E45" w:rsidP="00C551F6">
      <w:pPr>
        <w:pStyle w:val="BodyText"/>
      </w:pPr>
      <w:r w:rsidRPr="005E0E45">
        <w:t>Clothing production</w:t>
      </w:r>
    </w:p>
    <w:p w:rsidR="00000000" w:rsidRPr="005E0E45" w:rsidP="005E0E45">
      <w:pPr>
        <w:pStyle w:val="Heading1"/>
      </w:pPr>
      <w:bookmarkStart w:id="5" w:name="O_932242"/>
      <w:bookmarkEnd w:id="5"/>
      <w:r w:rsidRPr="005E0E45">
        <w:t>Unit Sector</w:t>
      </w:r>
    </w:p>
    <w:p w:rsidR="00000000" w:rsidRPr="005E0E45" w:rsidP="00C551F6">
      <w:pPr>
        <w:pStyle w:val="BodyText"/>
      </w:pPr>
      <w:r w:rsidRPr="005E0E45">
        <w:t>Not applicable</w:t>
      </w:r>
    </w:p>
    <w:p w:rsidR="00000000" w:rsidRPr="005E0E45" w:rsidP="005E0E45">
      <w:pPr>
        <w:pStyle w:val="Heading1"/>
      </w:pPr>
      <w:bookmarkStart w:id="6" w:name="O_932241"/>
      <w:bookmarkEnd w:id="6"/>
      <w:r w:rsidRPr="005E0E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0E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Perfo</w:t>
            </w:r>
            <w:r w:rsidRPr="005E0E45">
              <w:t>rmance criteria describe the performance needed to demonstrate achievement of the element.</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0E45" w:rsidP="005E0E45">
            <w:pPr>
              <w:pStyle w:val="BodyText"/>
            </w:pPr>
            <w:r w:rsidRPr="005E0E45">
              <w:t>1</w:t>
            </w:r>
          </w:p>
        </w:tc>
        <w:tc>
          <w:tcPr>
            <w:tcW w:w="1962" w:type="dxa"/>
            <w:vMerge w:val="restart"/>
            <w:tcBorders>
              <w:top w:val="nil"/>
              <w:left w:val="nil"/>
              <w:bottom w:val="nil"/>
              <w:right w:val="nil"/>
            </w:tcBorders>
            <w:tcMar>
              <w:top w:w="0" w:type="dxa"/>
              <w:left w:w="62" w:type="dxa"/>
              <w:bottom w:w="0" w:type="dxa"/>
              <w:right w:w="62" w:type="dxa"/>
            </w:tcMar>
          </w:tcPr>
          <w:p w:rsidR="00000000" w:rsidRPr="005E0E45" w:rsidP="005E0E45">
            <w:pPr>
              <w:pStyle w:val="BodyText"/>
            </w:pPr>
            <w:r w:rsidRPr="005E0E45">
              <w:rPr>
                <w:rStyle w:val="SpecialBold"/>
              </w:rPr>
              <w:t xml:space="preserve">Determine job </w:t>
            </w:r>
            <w:r w:rsidRPr="005E0E45">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1.1</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Follow standard operating procedures (SOPs)</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1.2</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Comply with work health and safety (WHS) requirements at all times</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1.3</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Use appropriate personal protective equipment (PPE) in accordance with SOPs</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1.4</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Identify job requirements from specifications, drawings, job sheets or work instructions</w:t>
            </w:r>
          </w:p>
        </w:tc>
      </w:tr>
      <w:tr w:rsidTr="005E0E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0E45">
            <w:pPr>
              <w:pStyle w:val="BodyText"/>
              <w:rPr>
                <w:lang w:val="en-NZ"/>
              </w:rPr>
            </w:pP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0E45" w:rsidP="005E0E45">
            <w:pPr>
              <w:pStyle w:val="BodyText"/>
            </w:pPr>
            <w:r w:rsidRPr="005E0E45">
              <w:t>2</w:t>
            </w:r>
          </w:p>
        </w:tc>
        <w:tc>
          <w:tcPr>
            <w:tcW w:w="1962" w:type="dxa"/>
            <w:vMerge w:val="restart"/>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rPr>
                <w:rStyle w:val="SpecialBold"/>
              </w:rPr>
              <w:t>Prepare to organise home-based production</w:t>
            </w: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2.1</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 xml:space="preserve">Identify and contact relevant personnel in client organisation </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2.2</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Confirm drop-off and pick-up arrangements with relevant personnel</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2.3</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Identify timelines and work requirements, and confirm steps required to complete work with appropriate personnel</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2.4</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Confirm and interpret quality requirements of client organisation and assess work according to agreed steps and quality criteria</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2.5</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Check work against specifications and quality standards and take action to rectify work that is not according to requirements</w:t>
            </w:r>
          </w:p>
        </w:tc>
      </w:tr>
      <w:tr w:rsidTr="005E0E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0E45">
            <w:pPr>
              <w:pStyle w:val="BodyText"/>
              <w:rPr>
                <w:lang w:val="en-NZ"/>
              </w:rPr>
            </w:pP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0E45" w:rsidP="005E0E45">
            <w:pPr>
              <w:pStyle w:val="BodyText"/>
            </w:pPr>
            <w:r w:rsidRPr="005E0E45">
              <w:t>3</w:t>
            </w:r>
          </w:p>
        </w:tc>
        <w:tc>
          <w:tcPr>
            <w:tcW w:w="1962" w:type="dxa"/>
            <w:vMerge w:val="restart"/>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rPr>
                <w:rStyle w:val="SpecialBold"/>
              </w:rPr>
              <w:t>Set up home-based workplace</w:t>
            </w: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3.1</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Set up workbench and seating according to workplace procedures</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3.2</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Clean, check, set up and adjust machines according to standard home-based work practices and all specifications</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3.3</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Identify problems with machines and equipment and either fix or refer to maintenance personnel</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3.4</w:t>
            </w:r>
          </w:p>
        </w:tc>
        <w:tc>
          <w:tcPr>
            <w:tcW w:w="561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Establish home-based work record system according to standard home-based work practice and relevant industrial award.</w:t>
            </w:r>
          </w:p>
        </w:tc>
      </w:tr>
      <w:tr w:rsidTr="005E0E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3.5</w:t>
            </w:r>
          </w:p>
        </w:tc>
        <w:tc>
          <w:tcPr>
            <w:tcW w:w="5610" w:type="dxa"/>
            <w:tcBorders>
              <w:top w:val="nil"/>
              <w:left w:val="nil"/>
              <w:bottom w:val="nil"/>
              <w:right w:val="nil"/>
            </w:tcBorders>
            <w:tcMar>
              <w:top w:w="0" w:type="dxa"/>
              <w:left w:w="62" w:type="dxa"/>
              <w:bottom w:w="0" w:type="dxa"/>
              <w:right w:w="62" w:type="dxa"/>
            </w:tcMar>
          </w:tcPr>
          <w:p w:rsidR="00000000" w:rsidRPr="005E0E45" w:rsidP="005E0E45">
            <w:pPr>
              <w:pStyle w:val="BodyText"/>
            </w:pPr>
            <w:r w:rsidRPr="005E0E45">
              <w:t>Keep records according to record system requirements.</w:t>
            </w:r>
          </w:p>
        </w:tc>
      </w:tr>
    </w:tbl>
    <w:p w:rsidR="00000000" w:rsidRPr="005E0E45" w:rsidP="005E0E45">
      <w:pPr>
        <w:pStyle w:val="BodyText"/>
      </w:pPr>
    </w:p>
    <w:p w:rsidR="00000000" w:rsidRPr="005E0E45" w:rsidP="005E0E45">
      <w:pPr>
        <w:pStyle w:val="AllowPageBreak"/>
      </w:pPr>
    </w:p>
    <w:p w:rsidR="00000000" w:rsidRPr="005E0E45" w:rsidP="005E0E45">
      <w:pPr>
        <w:pStyle w:val="Heading1"/>
      </w:pPr>
      <w:bookmarkStart w:id="7" w:name="O_932240"/>
      <w:bookmarkEnd w:id="7"/>
      <w:r w:rsidRPr="005E0E45">
        <w:t>Foundation Skills</w:t>
      </w:r>
    </w:p>
    <w:p w:rsidR="00000000" w:rsidRPr="005E0E45" w:rsidP="00C551F6">
      <w:pPr>
        <w:pStyle w:val="BodyText"/>
      </w:pPr>
      <w:r w:rsidRPr="005E0E45">
        <w:t>This section describes those required sk</w:t>
      </w:r>
      <w:r w:rsidRPr="005E0E45">
        <w:t>ills (language, literacy and numeracy) that are essential to performance.</w:t>
      </w:r>
    </w:p>
    <w:p w:rsidR="00000000" w:rsidRPr="005E0E45" w:rsidP="00C551F6">
      <w:pPr>
        <w:pStyle w:val="BodyText"/>
      </w:pPr>
      <w:r w:rsidRPr="005E0E45">
        <w:t>Foundation skills essential to performance are explicit in the performance criteria of this unit of competency.</w:t>
      </w:r>
    </w:p>
    <w:p w:rsidR="00000000" w:rsidRPr="005E0E45" w:rsidP="005E0E45">
      <w:pPr>
        <w:pStyle w:val="Heading1"/>
      </w:pPr>
      <w:bookmarkStart w:id="8" w:name="O_932239"/>
      <w:bookmarkEnd w:id="8"/>
      <w:r w:rsidRPr="005E0E45">
        <w:t>Range of Conditions</w:t>
      </w:r>
    </w:p>
    <w:tbl>
      <w:tblPr>
        <w:tblW w:w="0" w:type="auto"/>
        <w:tblCellMar>
          <w:left w:w="62" w:type="dxa"/>
          <w:right w:w="62" w:type="dxa"/>
        </w:tblCellMar>
        <w:tblLook w:val="0000"/>
      </w:tblPr>
      <w:tblGrid>
        <w:gridCol w:w="2163"/>
        <w:gridCol w:w="7033"/>
      </w:tblGrid>
      <w:tr w:rsidTr="00C551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t xml:space="preserve">This field allows for different </w:t>
            </w:r>
            <w:r w:rsidRPr="005E0E45">
              <w:t>work environments and conditions that may affect performance. Essential operating conditions that may be present (depending on the work situation, needs of the candidate, accessibility of the item, and local industry and regional contexts) are included.</w:t>
            </w:r>
          </w:p>
        </w:tc>
      </w:tr>
      <w:tr w:rsidTr="00C55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E0E45" w:rsidP="005E0E45">
            <w:pPr>
              <w:pStyle w:val="ListBullet"/>
            </w:pPr>
            <w:r w:rsidRPr="005E0E45">
              <w:t>requirements prescribed by legislation, awards, agreements and conditions of employment</w:t>
            </w:r>
          </w:p>
          <w:p w:rsidR="00000000" w:rsidRPr="005E0E45" w:rsidP="005E0E45">
            <w:pPr>
              <w:pStyle w:val="ListBullet"/>
            </w:pPr>
            <w:r w:rsidRPr="005E0E45">
              <w:t>SOPs</w:t>
            </w:r>
          </w:p>
          <w:p w:rsidR="00000000" w:rsidRPr="005E0E45" w:rsidP="005E0E45">
            <w:pPr>
              <w:pStyle w:val="ListBullet"/>
            </w:pPr>
            <w:r w:rsidRPr="005E0E45">
              <w:t>work instructions</w:t>
            </w:r>
          </w:p>
          <w:p w:rsidR="00000000" w:rsidRPr="005E0E45" w:rsidP="005E0E45">
            <w:pPr>
              <w:pStyle w:val="ListBullet"/>
            </w:pPr>
            <w:r w:rsidRPr="005E0E45">
              <w:t>oral, written and visual communication</w:t>
            </w:r>
          </w:p>
          <w:p w:rsidR="00000000" w:rsidRPr="005E0E45" w:rsidP="005E0E45">
            <w:pPr>
              <w:pStyle w:val="ListBullet"/>
            </w:pPr>
            <w:r w:rsidRPr="005E0E45">
              <w:t>quality practices, including responsibility fo</w:t>
            </w:r>
            <w:r w:rsidRPr="005E0E45">
              <w:t>r maintenance of own work quality and contribution to quality improvement of team or section output</w:t>
            </w:r>
          </w:p>
          <w:p w:rsidR="00000000" w:rsidRPr="005E0E45" w:rsidP="005E0E45">
            <w:pPr>
              <w:pStyle w:val="ListBullet"/>
            </w:pPr>
            <w:r w:rsidRPr="005E0E45">
              <w:t>housekeeping</w:t>
            </w:r>
          </w:p>
          <w:p w:rsidR="00000000" w:rsidRPr="005E0E45" w:rsidP="005E0E45">
            <w:pPr>
              <w:pStyle w:val="ListBullet"/>
            </w:pPr>
            <w:r w:rsidRPr="005E0E45">
              <w:t>tasks related to environmental protection, waste disposal, pollution control and recycling</w:t>
            </w:r>
          </w:p>
          <w:p w:rsidR="00000000" w:rsidRPr="005E0E45" w:rsidP="005E0E45">
            <w:pPr>
              <w:pStyle w:val="ListBullet"/>
            </w:pPr>
            <w:r w:rsidRPr="005E0E45">
              <w:t>WHS practices</w:t>
            </w:r>
          </w:p>
          <w:p w:rsidR="00000000" w:rsidP="005E0E45">
            <w:pPr>
              <w:pStyle w:val="BodyText"/>
              <w:rPr>
                <w:lang w:val="en-NZ"/>
              </w:rPr>
            </w:pPr>
          </w:p>
        </w:tc>
      </w:tr>
      <w:tr w:rsidTr="00C55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E0E45" w:rsidP="005E0E45">
            <w:pPr>
              <w:pStyle w:val="ListBullet"/>
            </w:pPr>
            <w:r w:rsidRPr="005E0E45">
              <w:t>the relevant industry or Australian Standards that are current at the time this unit is being undertaken</w:t>
            </w:r>
          </w:p>
          <w:p w:rsidR="00000000" w:rsidP="005E0E45">
            <w:pPr>
              <w:pStyle w:val="BodyText"/>
              <w:rPr>
                <w:lang w:val="en-NZ"/>
              </w:rPr>
            </w:pPr>
          </w:p>
        </w:tc>
      </w:tr>
      <w:tr w:rsidTr="00C55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E45">
            <w:pPr>
              <w:pStyle w:val="BodyText"/>
              <w:rPr>
                <w:lang w:val="en-NZ"/>
              </w:rPr>
            </w:pPr>
            <w:r w:rsidRPr="005E0E45">
              <w:rPr>
                <w:rStyle w:val="SpecialBold"/>
              </w:rPr>
              <w:t>Personnel in client organisation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E0E45" w:rsidP="005E0E45">
            <w:pPr>
              <w:pStyle w:val="ListBullet"/>
            </w:pPr>
            <w:r w:rsidRPr="005E0E45">
              <w:t>production manager</w:t>
            </w:r>
          </w:p>
          <w:p w:rsidR="00000000" w:rsidRPr="005E0E45" w:rsidP="005E0E45">
            <w:pPr>
              <w:pStyle w:val="ListBullet"/>
            </w:pPr>
            <w:r w:rsidRPr="005E0E45">
              <w:t>pattern maker</w:t>
            </w:r>
          </w:p>
          <w:p w:rsidR="00000000" w:rsidRPr="005E0E45" w:rsidP="005E0E45">
            <w:pPr>
              <w:pStyle w:val="ListBullet"/>
            </w:pPr>
            <w:r w:rsidRPr="005E0E45">
              <w:t>delivery personnel</w:t>
            </w:r>
          </w:p>
          <w:p w:rsidR="00000000" w:rsidRPr="005E0E45" w:rsidP="005E0E45">
            <w:pPr>
              <w:pStyle w:val="ListBullet"/>
            </w:pPr>
            <w:r w:rsidRPr="005E0E45">
              <w:t>finance personnel</w:t>
            </w:r>
          </w:p>
          <w:p w:rsidR="00000000" w:rsidRPr="005E0E45" w:rsidP="005E0E45">
            <w:pPr>
              <w:pStyle w:val="ListBullet"/>
            </w:pPr>
            <w:r w:rsidRPr="005E0E45">
              <w:t>designe</w:t>
            </w:r>
            <w:r w:rsidRPr="005E0E45">
              <w:t>r</w:t>
            </w:r>
          </w:p>
        </w:tc>
      </w:tr>
    </w:tbl>
    <w:p w:rsidR="00000000" w:rsidRPr="005E0E45" w:rsidP="005E0E45">
      <w:pPr>
        <w:pStyle w:val="BodyText"/>
      </w:pPr>
    </w:p>
    <w:p w:rsidR="00000000" w:rsidRPr="005E0E45" w:rsidP="005E0E45">
      <w:pPr>
        <w:pStyle w:val="AllowPageBreak"/>
      </w:pPr>
    </w:p>
    <w:p w:rsidR="00000000" w:rsidRPr="005E0E45" w:rsidP="005E0E45">
      <w:pPr>
        <w:pStyle w:val="Heading1"/>
      </w:pPr>
      <w:bookmarkStart w:id="9" w:name="O_932238"/>
      <w:bookmarkEnd w:id="9"/>
      <w:r w:rsidRPr="005E0E45">
        <w:t>Unit Mapping Information</w:t>
      </w:r>
    </w:p>
    <w:p w:rsidR="00000000" w:rsidRPr="005E0E45" w:rsidP="00C551F6">
      <w:pPr>
        <w:pStyle w:val="BodyText"/>
      </w:pPr>
      <w:r w:rsidRPr="005E0E45">
        <w:t>Release 1. Supersedes and is equivalent to LMTCL2012B Organise and plan own work in a home-based production environment</w:t>
      </w:r>
    </w:p>
    <w:p w:rsidR="00000000" w:rsidRPr="005E0E45" w:rsidP="005E0E45">
      <w:pPr>
        <w:pStyle w:val="Heading1"/>
      </w:pPr>
      <w:bookmarkStart w:id="10" w:name="O_932231"/>
      <w:bookmarkEnd w:id="10"/>
      <w:r w:rsidRPr="005E0E45">
        <w:t>Links</w:t>
      </w:r>
    </w:p>
    <w:p w:rsidR="00000000" w:rsidRPr="005E0E45" w:rsidP="00C551F6">
      <w:pPr>
        <w:pStyle w:val="BodyText"/>
      </w:pPr>
      <w:r w:rsidRPr="005E0E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3133A">
        <w:rPr>
          <w:rStyle w:val="Hyperlink"/>
        </w:rPr>
        <w:t>https://vetnet.gov.au/Pages/TrainingDocs.aspx?q=a203ec5c-de7d-406b-b3e1-8f1a9b76e92e</w:t>
      </w:r>
      <w:r>
        <w:fldChar w:fldCharType="end"/>
      </w:r>
    </w:p>
    <w:p w:rsidR="00000000" w:rsidRPr="005E0E45" w:rsidP="00C551F6">
      <w:pPr>
        <w:pStyle w:val="BodyText"/>
        <w:sectPr w:rsidSect="005E0E45">
          <w:headerReference w:type="default" r:id="rId10"/>
          <w:footerReference w:type="default" r:id="rId11"/>
          <w:pgSz w:w="11908" w:h="16833"/>
          <w:pgMar w:top="1702" w:right="1418" w:bottom="1702" w:left="1418" w:header="992" w:footer="992" w:gutter="0"/>
          <w:cols w:space="720"/>
          <w:noEndnote/>
          <w:docGrid w:linePitch="299"/>
        </w:sectPr>
      </w:pPr>
    </w:p>
    <w:p w:rsidR="00000000" w:rsidRPr="005E0E45" w:rsidP="005E0E45">
      <w:pPr>
        <w:pStyle w:val="SuperHeading"/>
      </w:pPr>
      <w:r w:rsidRPr="005E0E45">
        <w:t>Assessment Requirements for MSTCL2012 Organise and plan own wor</w:t>
      </w:r>
      <w:r w:rsidRPr="005E0E45">
        <w:t>k in a home-based production environment</w:t>
      </w:r>
    </w:p>
    <w:p w:rsidR="00000000" w:rsidRPr="005E0E45" w:rsidP="005E0E45">
      <w:pPr>
        <w:pStyle w:val="Heading1"/>
      </w:pPr>
      <w:bookmarkStart w:id="11" w:name="O_932233"/>
      <w:bookmarkEnd w:id="11"/>
      <w:r w:rsidRPr="005E0E45">
        <w:t>Modification History</w:t>
      </w:r>
    </w:p>
    <w:p w:rsidR="00000000" w:rsidRPr="005E0E45" w:rsidP="00C551F6">
      <w:pPr>
        <w:pStyle w:val="BodyText"/>
      </w:pPr>
      <w:r w:rsidRPr="005E0E45">
        <w:t>Release 1. Supersedes and is equivalent to LMTCL2012B Organise and plan own work in a home-based production environment</w:t>
      </w:r>
    </w:p>
    <w:p w:rsidR="00000000" w:rsidRPr="005E0E45" w:rsidP="005E0E45">
      <w:pPr>
        <w:pStyle w:val="Heading1"/>
      </w:pPr>
      <w:bookmarkStart w:id="12" w:name="O_932236"/>
      <w:bookmarkEnd w:id="12"/>
      <w:r w:rsidRPr="005E0E45">
        <w:t>Performance Evidence</w:t>
      </w:r>
    </w:p>
    <w:p w:rsidR="00000000" w:rsidRPr="005E0E45" w:rsidP="00C551F6">
      <w:pPr>
        <w:pStyle w:val="BodyText"/>
      </w:pPr>
      <w:r w:rsidRPr="005E0E45">
        <w:t>Evidence required to demonstrate competence in this unit must be relevant to and satisfy the requirements of the elements and performance criteria, and include:</w:t>
      </w:r>
    </w:p>
    <w:p w:rsidR="00000000" w:rsidRPr="005E0E45" w:rsidP="005E0E45">
      <w:pPr>
        <w:pStyle w:val="ListBullet"/>
      </w:pPr>
      <w:r w:rsidRPr="005E0E45">
        <w:t>reading and following work instructions, standard operating procedures (SOPs), safe work pract</w:t>
      </w:r>
      <w:r w:rsidRPr="005E0E45">
        <w:t xml:space="preserve">ices </w:t>
      </w:r>
    </w:p>
    <w:p w:rsidR="00000000" w:rsidRPr="005E0E45" w:rsidP="005E0E45">
      <w:pPr>
        <w:pStyle w:val="ListBullet"/>
      </w:pPr>
      <w:r w:rsidRPr="005E0E45">
        <w:t>applying relevant standards</w:t>
      </w:r>
    </w:p>
    <w:p w:rsidR="00000000" w:rsidRPr="005E0E45" w:rsidP="005E0E45">
      <w:pPr>
        <w:pStyle w:val="ListBullet"/>
      </w:pPr>
      <w:r w:rsidRPr="005E0E45">
        <w:t>clarifying and confirming drop-off and pick-up arrangements for work</w:t>
      </w:r>
    </w:p>
    <w:p w:rsidR="00000000" w:rsidRPr="005E0E45" w:rsidP="005E0E45">
      <w:pPr>
        <w:pStyle w:val="ListBullet"/>
      </w:pPr>
      <w:r w:rsidRPr="005E0E45">
        <w:t>handling, receiving and assembling garments</w:t>
      </w:r>
    </w:p>
    <w:p w:rsidR="00000000" w:rsidRPr="005E0E45" w:rsidP="005E0E45">
      <w:pPr>
        <w:pStyle w:val="ListBullet"/>
      </w:pPr>
      <w:r w:rsidRPr="005E0E45">
        <w:t>confirming and interpreting work specifications and quality requirements</w:t>
      </w:r>
    </w:p>
    <w:p w:rsidR="00000000" w:rsidRPr="005E0E45" w:rsidP="005E0E45">
      <w:pPr>
        <w:pStyle w:val="ListBullet"/>
      </w:pPr>
      <w:r w:rsidRPr="005E0E45">
        <w:t>applying required quality procedures and required work steps</w:t>
      </w:r>
    </w:p>
    <w:p w:rsidR="00000000" w:rsidRPr="005E0E45" w:rsidP="005E0E45">
      <w:pPr>
        <w:pStyle w:val="ListBullet"/>
      </w:pPr>
      <w:r w:rsidRPr="005E0E45">
        <w:t>organising home-based workplace and maintaining home-based machines and equipment</w:t>
      </w:r>
    </w:p>
    <w:p w:rsidR="00000000" w:rsidRPr="005E0E45" w:rsidP="005E0E45">
      <w:pPr>
        <w:pStyle w:val="ListBullet"/>
      </w:pPr>
      <w:r w:rsidRPr="005E0E45">
        <w:t>establishing home-based work record system according to standard home-based work practice and relevant industrial</w:t>
      </w:r>
      <w:r w:rsidRPr="005E0E45">
        <w:t xml:space="preserve"> award</w:t>
      </w:r>
    </w:p>
    <w:p w:rsidR="00000000" w:rsidRPr="005E0E45" w:rsidP="005E0E45">
      <w:pPr>
        <w:pStyle w:val="ListBullet"/>
      </w:pPr>
      <w:r w:rsidRPr="005E0E45">
        <w:t>keeping records according to record system requirements.</w:t>
      </w:r>
    </w:p>
    <w:p w:rsidR="00000000" w:rsidRPr="005E0E45" w:rsidP="005E0E45">
      <w:pPr>
        <w:pStyle w:val="AllowPageBreak"/>
      </w:pPr>
    </w:p>
    <w:p w:rsidR="00000000" w:rsidRPr="005E0E45" w:rsidP="005E0E45">
      <w:pPr>
        <w:pStyle w:val="Heading1"/>
      </w:pPr>
      <w:bookmarkStart w:id="13" w:name="O_932235"/>
      <w:bookmarkEnd w:id="13"/>
      <w:r w:rsidRPr="005E0E45">
        <w:t>Knowledge Evidence</w:t>
      </w:r>
    </w:p>
    <w:p w:rsidR="00000000" w:rsidRPr="005E0E45" w:rsidP="00C551F6">
      <w:pPr>
        <w:pStyle w:val="BodyText"/>
      </w:pPr>
      <w:r w:rsidRPr="005E0E45">
        <w:t>Evidence must be provided that demonstrates knowledge of:</w:t>
      </w:r>
    </w:p>
    <w:p w:rsidR="00000000" w:rsidRPr="005E0E45" w:rsidP="005E0E45">
      <w:pPr>
        <w:pStyle w:val="ListBullet"/>
      </w:pPr>
      <w:r w:rsidRPr="005E0E45">
        <w:t>safe work practices and procedures and use of personal protective equipment (PPE)</w:t>
      </w:r>
    </w:p>
    <w:p w:rsidR="00000000" w:rsidRPr="005E0E45" w:rsidP="005E0E45">
      <w:pPr>
        <w:pStyle w:val="ListBullet"/>
      </w:pPr>
      <w:r w:rsidRPr="005E0E45">
        <w:t>relevant Austra</w:t>
      </w:r>
      <w:r w:rsidRPr="005E0E45">
        <w:t>lian Standards</w:t>
      </w:r>
    </w:p>
    <w:p w:rsidR="00000000" w:rsidRPr="005E0E45" w:rsidP="005E0E45">
      <w:pPr>
        <w:pStyle w:val="ListBullet"/>
      </w:pPr>
      <w:r w:rsidRPr="005E0E45">
        <w:t>garment assembly processes</w:t>
      </w:r>
    </w:p>
    <w:p w:rsidR="00000000" w:rsidRPr="005E0E45" w:rsidP="005E0E45">
      <w:pPr>
        <w:pStyle w:val="ListBullet"/>
      </w:pPr>
      <w:r w:rsidRPr="005E0E45">
        <w:t>operating procedures for sewing machines</w:t>
      </w:r>
    </w:p>
    <w:p w:rsidR="00000000" w:rsidRPr="005E0E45" w:rsidP="005E0E45">
      <w:pPr>
        <w:pStyle w:val="ListBullet"/>
      </w:pPr>
      <w:r w:rsidRPr="005E0E45">
        <w:t>relevant personnel and requirements of client organisation</w:t>
      </w:r>
    </w:p>
    <w:p w:rsidR="00000000" w:rsidRPr="005E0E45" w:rsidP="005E0E45">
      <w:pPr>
        <w:pStyle w:val="ListBullet"/>
      </w:pPr>
      <w:r w:rsidRPr="005E0E45">
        <w:t>characteristics of typical fabrics, threads and other materials used in garment production</w:t>
      </w:r>
    </w:p>
    <w:p w:rsidR="00000000" w:rsidRPr="005E0E45" w:rsidP="005E0E45">
      <w:pPr>
        <w:pStyle w:val="ListBullet"/>
      </w:pPr>
      <w:r w:rsidRPr="005E0E45">
        <w:t>quality standards and p</w:t>
      </w:r>
      <w:r w:rsidRPr="005E0E45">
        <w:t>ractices</w:t>
      </w:r>
    </w:p>
    <w:p w:rsidR="00000000" w:rsidRPr="005E0E45" w:rsidP="005E0E45">
      <w:pPr>
        <w:pStyle w:val="ListBullet"/>
      </w:pPr>
      <w:r w:rsidRPr="005E0E45">
        <w:t>workplace procedures</w:t>
      </w:r>
    </w:p>
    <w:p w:rsidR="00000000" w:rsidRPr="005E0E45" w:rsidP="005E0E45">
      <w:pPr>
        <w:pStyle w:val="ListBullet"/>
      </w:pPr>
      <w:r w:rsidRPr="005E0E45">
        <w:t>recording and reporting practices.</w:t>
      </w:r>
    </w:p>
    <w:p w:rsidR="00000000" w:rsidRPr="005E0E45" w:rsidP="005E0E45">
      <w:pPr>
        <w:pStyle w:val="AllowPageBreak"/>
      </w:pPr>
    </w:p>
    <w:p w:rsidR="00000000" w:rsidRPr="005E0E45" w:rsidP="005E0E45">
      <w:pPr>
        <w:pStyle w:val="Heading1"/>
      </w:pPr>
      <w:bookmarkStart w:id="14" w:name="O_932234"/>
      <w:bookmarkEnd w:id="14"/>
      <w:r w:rsidRPr="005E0E45">
        <w:t>Assessment Conditions</w:t>
      </w:r>
    </w:p>
    <w:p w:rsidR="00000000" w:rsidRPr="005E0E45" w:rsidP="005E0E45">
      <w:pPr>
        <w:pStyle w:val="ListBullet"/>
      </w:pPr>
      <w:r w:rsidRPr="005E0E45">
        <w:t>Assessors must:</w:t>
      </w:r>
    </w:p>
    <w:p w:rsidR="00000000" w:rsidRPr="005E0E45" w:rsidP="005E0E45">
      <w:pPr>
        <w:pStyle w:val="ListBullet2"/>
      </w:pPr>
      <w:r w:rsidRPr="005E0E45">
        <w:t>satisfy the assessor competency requirements that are in place at the time of the assessment, as set by the VET regulator</w:t>
      </w:r>
    </w:p>
    <w:p w:rsidR="00000000" w:rsidRPr="005E0E45" w:rsidP="005E0E45">
      <w:pPr>
        <w:pStyle w:val="ListBullet2"/>
      </w:pPr>
      <w:r w:rsidRPr="005E0E45">
        <w:t>have vocational competency in organising and planning own work in a home-based  environment, at least to the level being assessed, with relevant industry knowledge and experience.</w:t>
      </w:r>
    </w:p>
    <w:p w:rsidR="00000000" w:rsidRPr="005E0E45" w:rsidP="005E0E45">
      <w:pPr>
        <w:pStyle w:val="ListBullet"/>
      </w:pPr>
      <w:r w:rsidRPr="005E0E45">
        <w:t xml:space="preserve">Assessment should occur in operational workplace situations. Where this is </w:t>
      </w:r>
      <w:r w:rsidRPr="005E0E45">
        <w:t xml:space="preserve">not possible, or where personal safety or environmental damage are limiting factors, assessment must occur in a sufficiently rigorous </w:t>
      </w:r>
      <w:r w:rsidRPr="005E0E45">
        <w:t>simulated environment reflecting realistic operational workplace conditions. This must cover all aspects of workplace perf</w:t>
      </w:r>
      <w:r w:rsidRPr="005E0E45">
        <w:t xml:space="preserve">ormance, including environment, task skills, task management skills, contingency management skills and job role environment skills. </w:t>
      </w:r>
    </w:p>
    <w:p w:rsidR="00000000" w:rsidRPr="005E0E45" w:rsidP="005E0E45">
      <w:pPr>
        <w:pStyle w:val="ListBullet"/>
      </w:pPr>
      <w:r w:rsidRPr="005E0E45">
        <w:t>Assessment processes and techniques must be appropriate to the language, literacy and numeracy requirements of the work bei</w:t>
      </w:r>
      <w:r w:rsidRPr="005E0E45">
        <w:t>ng performed and the needs of the candidate.</w:t>
      </w:r>
    </w:p>
    <w:p w:rsidR="00000000" w:rsidRPr="005E0E45" w:rsidP="005E0E45">
      <w:pPr>
        <w:pStyle w:val="ListBullet"/>
      </w:pPr>
      <w:r w:rsidRPr="005E0E45">
        <w:t>Conditions for assessment must include access to all tools, equipment, materials and documentation required, including relevant workplace procedures, product and manufacturing specifications associated with this</w:t>
      </w:r>
      <w:r w:rsidRPr="005E0E45">
        <w:t xml:space="preserve"> unit.</w:t>
      </w:r>
    </w:p>
    <w:p w:rsidR="00000000" w:rsidRPr="005E0E45" w:rsidP="005E0E45">
      <w:pPr>
        <w:pStyle w:val="AllowPageBreak"/>
      </w:pPr>
    </w:p>
    <w:p w:rsidR="00000000" w:rsidRPr="005E0E45" w:rsidP="005E0E45">
      <w:pPr>
        <w:pStyle w:val="Heading1"/>
      </w:pPr>
      <w:bookmarkStart w:id="15" w:name="O_932232"/>
      <w:bookmarkEnd w:id="15"/>
      <w:r w:rsidRPr="005E0E45">
        <w:t>Links</w:t>
      </w:r>
    </w:p>
    <w:p w:rsidR="00000000" w:rsidRPr="005E0E45" w:rsidP="00C551F6">
      <w:pPr>
        <w:pStyle w:val="BodyText"/>
      </w:pPr>
      <w:r w:rsidRPr="005E0E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3133A">
        <w:rPr>
          <w:rStyle w:val="Hyperlink"/>
        </w:rPr>
        <w:t>https://vetnet.gov.au/Pages/TrainingDocs.aspx?q=a203ec5c-de7d-406b-b3e1-8f1a9b76e92e</w:t>
      </w:r>
      <w:r>
        <w:fldChar w:fldCharType="end"/>
      </w:r>
    </w:p>
    <w:p w:rsidR="00000000" w:rsidRPr="005E0E45" w:rsidP="005E0E45"/>
    <w:sectPr w:rsidSect="005E0E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45" w:rsidRPr="00C551F6" w:rsidP="00C55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F6" w:rsidP="005E0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51F6" w:rsidP="005E0E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51F6" w:rsidP="005E0E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45" w:rsidP="005E0E45">
    <w:pPr>
      <w:pStyle w:val="Footer"/>
      <w:framePr w:wrap="around"/>
    </w:pPr>
    <w:r>
      <w:fldChar w:fldCharType="begin"/>
    </w:r>
    <w:r>
      <w:instrText xml:space="preserve"> DOCPROPERTY  Subject  \* MERGEFORMAT </w:instrText>
    </w:r>
    <w:r>
      <w:fldChar w:fldCharType="separate"/>
    </w:r>
    <w:r w:rsidR="00C551F6">
      <w:t>Approved</w:t>
    </w:r>
    <w:r w:rsidR="00C551F6">
      <w:fldChar w:fldCharType="end"/>
    </w:r>
    <w:r>
      <w:tab/>
      <w:t xml:space="preserve">Page </w:t>
    </w:r>
    <w:r>
      <w:fldChar w:fldCharType="begin"/>
    </w:r>
    <w:r>
      <w:instrText xml:space="preserve"> PAGE  \* Arabic  \* MERGEFORMAT </w:instrText>
    </w:r>
    <w:r>
      <w:fldChar w:fldCharType="separate"/>
    </w:r>
    <w:r w:rsidR="00C551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51F6">
      <w:rPr>
        <w:noProof/>
      </w:rPr>
      <w:t>5</w:t>
    </w:r>
    <w:r>
      <w:rPr>
        <w:noProof/>
      </w:rPr>
      <w:fldChar w:fldCharType="end"/>
    </w:r>
  </w:p>
  <w:p w:rsidR="005E0E45" w:rsidP="005E0E45">
    <w:pPr>
      <w:pStyle w:val="Footer"/>
      <w:framePr w:wrap="around"/>
    </w:pPr>
    <w:r>
      <w:t xml:space="preserve">© Commonwealth of Australia, </w:t>
    </w:r>
    <w:r>
      <w:fldChar w:fldCharType="begin"/>
    </w:r>
    <w:r>
      <w:instrText xml:space="preserve"> DATE  \@ "yyyy"  \* MERGEFORMAT </w:instrText>
    </w:r>
    <w:r>
      <w:fldChar w:fldCharType="separate"/>
    </w:r>
    <w:r w:rsidR="00C551F6">
      <w:rPr>
        <w:noProof/>
      </w:rPr>
      <w:t>2025</w:t>
    </w:r>
    <w:r>
      <w:fldChar w:fldCharType="end"/>
    </w:r>
    <w:r>
      <w:tab/>
    </w:r>
    <w:r>
      <w:fldChar w:fldCharType="begin"/>
    </w:r>
    <w:r>
      <w:instrText xml:space="preserve"> DOCPROPERTY  Author  \* MERGEFORMAT </w:instrText>
    </w:r>
    <w:r>
      <w:fldChar w:fldCharType="separate"/>
    </w:r>
    <w:r w:rsidR="00C551F6">
      <w:t>Skills Insight</w:t>
    </w:r>
    <w:r w:rsidR="00C551F6">
      <w:fldChar w:fldCharType="end"/>
    </w:r>
  </w:p>
  <w:p w:rsidR="005E0E45" w:rsidP="005E0E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E45" w:rsidRPr="00C551F6" w:rsidP="00C55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F6" w:rsidRPr="002D2AF8" w:rsidP="005E0E45">
    <w:pPr>
      <w:pStyle w:val="Header"/>
      <w:framePr w:wrap="around"/>
    </w:pPr>
    <w:r>
      <w:fldChar w:fldCharType="begin"/>
    </w:r>
    <w:r>
      <w:instrText xml:space="preserve"> TITLE   \* MERGEFORMAT </w:instrText>
    </w:r>
    <w:r>
      <w:fldChar w:fldCharType="separate"/>
    </w:r>
    <w:r>
      <w:t>MSTCL2012 Organise and plan own work in a home-based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51F6" w:rsidP="005E0E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45" w:rsidRPr="002D2AF8" w:rsidP="005E0E45">
    <w:pPr>
      <w:pStyle w:val="Header"/>
      <w:framePr w:wrap="around"/>
    </w:pPr>
    <w:r>
      <w:fldChar w:fldCharType="begin"/>
    </w:r>
    <w:r>
      <w:instrText xml:space="preserve"> TITLE   \* MERGEFORMAT </w:instrText>
    </w:r>
    <w:r>
      <w:fldChar w:fldCharType="separate"/>
    </w:r>
    <w:r w:rsidR="00C551F6">
      <w:t>MSTCL2012 Organise and plan own work in a home-based production environment</w:t>
    </w:r>
    <w:r w:rsidR="00C551F6">
      <w:fldChar w:fldCharType="end"/>
    </w:r>
    <w:r>
      <w:tab/>
      <w:t xml:space="preserve">Date this document was generated: </w:t>
    </w:r>
    <w:r>
      <w:fldChar w:fldCharType="begin"/>
    </w:r>
    <w:r>
      <w:instrText xml:space="preserve"> CREATEDATE  \@ "d MMMM yyyy"  \* MERGEFORMAT </w:instrText>
    </w:r>
    <w:r>
      <w:fldChar w:fldCharType="separate"/>
    </w:r>
    <w:r w:rsidR="00C551F6">
      <w:rPr>
        <w:noProof/>
      </w:rPr>
      <w:t>2 March 2025</w:t>
    </w:r>
    <w:r>
      <w:fldChar w:fldCharType="end"/>
    </w:r>
  </w:p>
  <w:p w:rsidR="005E0E45" w:rsidP="005E0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4B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2F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E9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E45"/>
    <w:pPr>
      <w:spacing w:before="360" w:after="60"/>
      <w:outlineLvl w:val="0"/>
    </w:pPr>
    <w:rPr>
      <w:sz w:val="32"/>
    </w:rPr>
  </w:style>
  <w:style w:type="paragraph" w:styleId="Heading2">
    <w:name w:val="heading 2"/>
    <w:basedOn w:val="HeadingBase"/>
    <w:next w:val="BodyText"/>
    <w:link w:val="Heading2Char"/>
    <w:qFormat/>
    <w:rsid w:val="005E0E45"/>
    <w:pPr>
      <w:keepLines/>
      <w:spacing w:before="240" w:after="120"/>
      <w:outlineLvl w:val="1"/>
    </w:pPr>
    <w:rPr>
      <w:sz w:val="28"/>
      <w:szCs w:val="40"/>
    </w:rPr>
  </w:style>
  <w:style w:type="paragraph" w:styleId="Heading3">
    <w:name w:val="heading 3"/>
    <w:basedOn w:val="HeadingBase"/>
    <w:next w:val="BodyText"/>
    <w:link w:val="Heading3Char"/>
    <w:qFormat/>
    <w:rsid w:val="005E0E45"/>
    <w:pPr>
      <w:spacing w:before="180" w:after="120"/>
      <w:outlineLvl w:val="2"/>
    </w:pPr>
    <w:rPr>
      <w:spacing w:val="-10"/>
      <w:kern w:val="32"/>
    </w:rPr>
  </w:style>
  <w:style w:type="paragraph" w:styleId="Heading4">
    <w:name w:val="heading 4"/>
    <w:basedOn w:val="HeadingBase"/>
    <w:next w:val="BodyText"/>
    <w:link w:val="Heading4Char"/>
    <w:qFormat/>
    <w:rsid w:val="005E0E45"/>
    <w:pPr>
      <w:spacing w:before="160" w:after="120"/>
      <w:outlineLvl w:val="3"/>
    </w:pPr>
    <w:rPr>
      <w:sz w:val="22"/>
    </w:rPr>
  </w:style>
  <w:style w:type="paragraph" w:styleId="Heading5">
    <w:name w:val="heading 5"/>
    <w:basedOn w:val="HeadingBase"/>
    <w:next w:val="Normal"/>
    <w:link w:val="Heading5Char"/>
    <w:qFormat/>
    <w:rsid w:val="005E0E45"/>
    <w:pPr>
      <w:spacing w:before="80"/>
      <w:outlineLvl w:val="4"/>
    </w:pPr>
    <w:rPr>
      <w:color w:val="918585"/>
      <w:sz w:val="20"/>
    </w:rPr>
  </w:style>
  <w:style w:type="paragraph" w:styleId="Heading6">
    <w:name w:val="heading 6"/>
    <w:basedOn w:val="HeadingBase"/>
    <w:next w:val="Normal"/>
    <w:link w:val="Heading6Char"/>
    <w:qFormat/>
    <w:rsid w:val="005E0E45"/>
    <w:pPr>
      <w:spacing w:before="60"/>
      <w:outlineLvl w:val="5"/>
    </w:pPr>
    <w:rPr>
      <w:color w:val="918585"/>
      <w:sz w:val="20"/>
    </w:rPr>
  </w:style>
  <w:style w:type="paragraph" w:styleId="Heading7">
    <w:name w:val="heading 7"/>
    <w:basedOn w:val="Normal"/>
    <w:next w:val="Normal"/>
    <w:link w:val="Heading7Char"/>
    <w:qFormat/>
    <w:rsid w:val="005E0E45"/>
    <w:pPr>
      <w:ind w:left="720"/>
      <w:outlineLvl w:val="6"/>
    </w:pPr>
    <w:rPr>
      <w:i/>
    </w:rPr>
  </w:style>
  <w:style w:type="paragraph" w:styleId="Heading8">
    <w:name w:val="heading 8"/>
    <w:basedOn w:val="Normal"/>
    <w:next w:val="Normal"/>
    <w:link w:val="Heading8Char"/>
    <w:qFormat/>
    <w:rsid w:val="005E0E45"/>
    <w:pPr>
      <w:ind w:left="720"/>
      <w:outlineLvl w:val="7"/>
    </w:pPr>
    <w:rPr>
      <w:i/>
    </w:rPr>
  </w:style>
  <w:style w:type="paragraph" w:styleId="Heading9">
    <w:name w:val="heading 9"/>
    <w:basedOn w:val="Normal"/>
    <w:next w:val="Normal"/>
    <w:link w:val="Heading9Char"/>
    <w:qFormat/>
    <w:rsid w:val="005E0E45"/>
    <w:pPr>
      <w:ind w:left="720"/>
      <w:outlineLvl w:val="8"/>
    </w:pPr>
    <w:rPr>
      <w:i/>
    </w:rPr>
  </w:style>
  <w:style w:type="character" w:default="1" w:styleId="DefaultParagraphFont">
    <w:name w:val="Default Paragraph Font"/>
    <w:uiPriority w:val="1"/>
    <w:unhideWhenUsed/>
    <w:rsid w:val="005E0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E45"/>
  </w:style>
  <w:style w:type="character" w:customStyle="1" w:styleId="Heading1Char">
    <w:name w:val="Heading 1 Char"/>
    <w:basedOn w:val="DefaultParagraphFont"/>
    <w:link w:val="Heading1"/>
    <w:rsid w:val="005E0E45"/>
    <w:rPr>
      <w:rFonts w:ascii="Times New Roman" w:eastAsia="Times New Roman" w:hAnsi="Times New Roman" w:cs="Times New Roman"/>
      <w:b/>
      <w:sz w:val="32"/>
      <w:szCs w:val="20"/>
      <w:lang w:eastAsia="en-US"/>
    </w:rPr>
  </w:style>
  <w:style w:type="paragraph" w:styleId="BodyText">
    <w:name w:val="Body Text"/>
    <w:basedOn w:val="Normal"/>
    <w:link w:val="BodyTextChar"/>
    <w:rsid w:val="005E0E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E45"/>
    <w:rPr>
      <w:rFonts w:ascii="Times New Roman" w:eastAsia="Times New Roman" w:hAnsi="Times New Roman" w:cs="Times New Roman"/>
      <w:sz w:val="24"/>
      <w:lang w:eastAsia="en-US"/>
    </w:rPr>
  </w:style>
  <w:style w:type="paragraph" w:styleId="ListBullet">
    <w:name w:val="List Bullet"/>
    <w:basedOn w:val="List"/>
    <w:rsid w:val="005E0E45"/>
    <w:pPr>
      <w:numPr>
        <w:numId w:val="12"/>
      </w:numPr>
      <w:tabs>
        <w:tab w:val="clear" w:pos="340"/>
      </w:tabs>
      <w:spacing w:before="40" w:after="40"/>
    </w:pPr>
  </w:style>
  <w:style w:type="character" w:customStyle="1" w:styleId="SpecialBold">
    <w:name w:val="Special Bold"/>
    <w:basedOn w:val="DefaultParagraphFont"/>
    <w:rsid w:val="005E0E45"/>
    <w:rPr>
      <w:b/>
      <w:spacing w:val="0"/>
    </w:rPr>
  </w:style>
  <w:style w:type="paragraph" w:styleId="ListBullet2">
    <w:name w:val="List Bullet 2"/>
    <w:basedOn w:val="List2"/>
    <w:rsid w:val="005E0E45"/>
    <w:pPr>
      <w:numPr>
        <w:numId w:val="13"/>
      </w:numPr>
      <w:tabs>
        <w:tab w:val="clear" w:pos="680"/>
      </w:tabs>
    </w:pPr>
  </w:style>
  <w:style w:type="paragraph" w:customStyle="1" w:styleId="SuperHeading">
    <w:name w:val="SuperHeading"/>
    <w:basedOn w:val="Normal"/>
    <w:rsid w:val="005E0E45"/>
    <w:pPr>
      <w:spacing w:before="240" w:after="120"/>
      <w:outlineLvl w:val="0"/>
    </w:pPr>
    <w:rPr>
      <w:rFonts w:ascii="Times New Roman" w:hAnsi="Times New Roman"/>
      <w:b/>
      <w:sz w:val="32"/>
    </w:rPr>
  </w:style>
  <w:style w:type="paragraph" w:customStyle="1" w:styleId="AllowPageBreak">
    <w:name w:val="AllowPageBreak"/>
    <w:rsid w:val="005E0E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E45"/>
    <w:rPr>
      <w:rFonts w:ascii="Courier New" w:eastAsia="Times New Roman" w:hAnsi="Courier New" w:cs="Times New Roman"/>
      <w:i/>
      <w:szCs w:val="20"/>
      <w:lang w:eastAsia="en-US"/>
    </w:rPr>
  </w:style>
  <w:style w:type="paragraph" w:customStyle="1" w:styleId="HeadingBase">
    <w:name w:val="Heading Base"/>
    <w:rsid w:val="005E0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E45"/>
    <w:pPr>
      <w:tabs>
        <w:tab w:val="right" w:leader="dot" w:pos="9072"/>
      </w:tabs>
      <w:ind w:left="567"/>
    </w:pPr>
    <w:rPr>
      <w:szCs w:val="22"/>
    </w:rPr>
  </w:style>
  <w:style w:type="paragraph" w:customStyle="1" w:styleId="TOCBase">
    <w:name w:val="TOC Base"/>
    <w:rsid w:val="005E0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E45"/>
    <w:pPr>
      <w:tabs>
        <w:tab w:val="right" w:leader="dot" w:pos="9072"/>
      </w:tabs>
      <w:spacing w:before="40" w:after="40"/>
      <w:ind w:left="284"/>
    </w:pPr>
    <w:rPr>
      <w:rFonts w:ascii="Times New Roman" w:hAnsi="Times New Roman"/>
    </w:rPr>
  </w:style>
  <w:style w:type="paragraph" w:styleId="TOC1">
    <w:name w:val="toc 1"/>
    <w:basedOn w:val="TOCBase"/>
    <w:next w:val="Normal"/>
    <w:rsid w:val="005E0E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E45"/>
    <w:rPr>
      <w:rFonts w:ascii="Times New Roman" w:eastAsia="Times New Roman" w:hAnsi="Times New Roman" w:cs="Times New Roman"/>
      <w:sz w:val="16"/>
      <w:lang w:eastAsia="en-US"/>
    </w:rPr>
  </w:style>
  <w:style w:type="paragraph" w:styleId="Title">
    <w:name w:val="Title"/>
    <w:basedOn w:val="HeadingBase"/>
    <w:link w:val="TitleChar"/>
    <w:qFormat/>
    <w:rsid w:val="005E0E45"/>
    <w:pPr>
      <w:spacing w:before="5040"/>
      <w:jc w:val="center"/>
    </w:pPr>
    <w:rPr>
      <w:sz w:val="48"/>
      <w:szCs w:val="72"/>
      <w:lang w:val="en-US"/>
    </w:rPr>
  </w:style>
  <w:style w:type="character" w:customStyle="1" w:styleId="TitleChar">
    <w:name w:val="Title Char"/>
    <w:basedOn w:val="DefaultParagraphFont"/>
    <w:link w:val="Title"/>
    <w:rsid w:val="005E0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E45"/>
    <w:pPr>
      <w:tabs>
        <w:tab w:val="left" w:pos="3600"/>
        <w:tab w:val="left" w:pos="3958"/>
      </w:tabs>
    </w:pPr>
  </w:style>
  <w:style w:type="paragraph" w:styleId="List">
    <w:name w:val="List"/>
    <w:basedOn w:val="BodyText"/>
    <w:next w:val="BodyText"/>
    <w:rsid w:val="005E0E45"/>
    <w:pPr>
      <w:tabs>
        <w:tab w:val="left" w:pos="340"/>
      </w:tabs>
      <w:spacing w:before="60" w:after="60"/>
      <w:ind w:left="340" w:hanging="340"/>
    </w:pPr>
  </w:style>
  <w:style w:type="paragraph" w:customStyle="1" w:styleId="Note">
    <w:name w:val="Note"/>
    <w:basedOn w:val="BodyText"/>
    <w:rsid w:val="005E0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E45"/>
    <w:pPr>
      <w:framePr w:wrap="auto" w:hAnchor="text" w:y="6049"/>
    </w:pPr>
    <w:rPr>
      <w:color w:val="000000"/>
      <w:sz w:val="40"/>
    </w:rPr>
  </w:style>
  <w:style w:type="paragraph" w:customStyle="1" w:styleId="TOCTitle">
    <w:name w:val="TOCTitle"/>
    <w:basedOn w:val="Heading1"/>
    <w:rsid w:val="005E0E45"/>
    <w:pPr>
      <w:spacing w:after="240"/>
      <w:jc w:val="center"/>
      <w:outlineLvl w:val="9"/>
    </w:pPr>
    <w:rPr>
      <w:caps/>
    </w:rPr>
  </w:style>
  <w:style w:type="paragraph" w:customStyle="1" w:styleId="Version">
    <w:name w:val="Version"/>
    <w:rsid w:val="005E0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E45"/>
    <w:pPr>
      <w:keepNext w:val="0"/>
      <w:tabs>
        <w:tab w:val="right" w:pos="4176"/>
      </w:tabs>
      <w:ind w:left="198" w:hanging="198"/>
    </w:pPr>
    <w:rPr>
      <w:rFonts w:ascii="Garamond" w:hAnsi="Garamond"/>
    </w:rPr>
  </w:style>
  <w:style w:type="paragraph" w:styleId="IndexHeading">
    <w:name w:val="index heading"/>
    <w:basedOn w:val="Normal"/>
    <w:next w:val="Index1"/>
    <w:semiHidden/>
    <w:rsid w:val="005E0E45"/>
    <w:pPr>
      <w:spacing w:before="120" w:after="120"/>
    </w:pPr>
    <w:rPr>
      <w:rFonts w:ascii="Arial" w:hAnsi="Arial"/>
      <w:b/>
      <w:color w:val="918585"/>
      <w:sz w:val="24"/>
    </w:rPr>
  </w:style>
  <w:style w:type="paragraph" w:styleId="Header">
    <w:name w:val="header"/>
    <w:basedOn w:val="Normal"/>
    <w:link w:val="HeaderChar"/>
    <w:rsid w:val="005E0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E45"/>
    <w:rPr>
      <w:rFonts w:ascii="Times New Roman" w:eastAsia="Times New Roman" w:hAnsi="Times New Roman" w:cs="Times New Roman"/>
      <w:sz w:val="16"/>
      <w:szCs w:val="20"/>
      <w:lang w:val="en-GB" w:eastAsia="en-US"/>
    </w:rPr>
  </w:style>
  <w:style w:type="paragraph" w:customStyle="1" w:styleId="Chapter">
    <w:name w:val="Chapter"/>
    <w:basedOn w:val="Normal"/>
    <w:rsid w:val="005E0E45"/>
    <w:pPr>
      <w:spacing w:before="240"/>
    </w:pPr>
    <w:rPr>
      <w:rFonts w:ascii="Times New Roman" w:hAnsi="Times New Roman"/>
      <w:smallCaps/>
      <w:spacing w:val="80"/>
      <w:sz w:val="28"/>
    </w:rPr>
  </w:style>
  <w:style w:type="paragraph" w:customStyle="1" w:styleId="InChapter">
    <w:name w:val="InChapter"/>
    <w:basedOn w:val="Heading3"/>
    <w:rsid w:val="005E0E45"/>
    <w:pPr>
      <w:spacing w:after="240"/>
      <w:outlineLvl w:val="9"/>
    </w:pPr>
    <w:rPr>
      <w:noProof/>
    </w:rPr>
  </w:style>
  <w:style w:type="paragraph" w:styleId="Index2">
    <w:name w:val="index 2"/>
    <w:basedOn w:val="Normal"/>
    <w:next w:val="Normal"/>
    <w:semiHidden/>
    <w:rsid w:val="005E0E45"/>
    <w:pPr>
      <w:tabs>
        <w:tab w:val="right" w:pos="4176"/>
      </w:tabs>
      <w:ind w:left="568" w:hanging="284"/>
    </w:pPr>
    <w:rPr>
      <w:rFonts w:ascii="Garamond" w:hAnsi="Garamond"/>
    </w:rPr>
  </w:style>
  <w:style w:type="paragraph" w:customStyle="1" w:styleId="Byline">
    <w:name w:val="Byline"/>
    <w:rsid w:val="005E0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E45"/>
    <w:pPr>
      <w:tabs>
        <w:tab w:val="clear" w:pos="3600"/>
        <w:tab w:val="clear" w:pos="3958"/>
      </w:tabs>
      <w:jc w:val="right"/>
    </w:pPr>
  </w:style>
  <w:style w:type="character" w:styleId="Emphasis">
    <w:name w:val="Emphasis"/>
    <w:basedOn w:val="DefaultParagraphFont"/>
    <w:qFormat/>
    <w:rsid w:val="005E0E45"/>
    <w:rPr>
      <w:i/>
    </w:rPr>
  </w:style>
  <w:style w:type="paragraph" w:styleId="Caption">
    <w:name w:val="caption"/>
    <w:basedOn w:val="BodyText"/>
    <w:next w:val="Normal"/>
    <w:qFormat/>
    <w:rsid w:val="005E0E45"/>
    <w:pPr>
      <w:framePr w:w="2268" w:hSpace="181" w:vSpace="181" w:wrap="around" w:vAnchor="text" w:hAnchor="page" w:x="1135" w:y="285" w:anchorLock="1"/>
    </w:pPr>
    <w:rPr>
      <w:i/>
    </w:rPr>
  </w:style>
  <w:style w:type="paragraph" w:customStyle="1" w:styleId="MiniTOCTitle">
    <w:name w:val="MiniTOCTitle"/>
    <w:basedOn w:val="Heading4"/>
    <w:rsid w:val="005E0E45"/>
    <w:pPr>
      <w:spacing w:before="240"/>
      <w:outlineLvl w:val="9"/>
    </w:pPr>
    <w:rPr>
      <w:noProof/>
      <w:sz w:val="24"/>
    </w:rPr>
  </w:style>
  <w:style w:type="paragraph" w:customStyle="1" w:styleId="MiniTOCItem">
    <w:name w:val="MiniTOCItem"/>
    <w:basedOn w:val="ListBullet"/>
    <w:rsid w:val="005E0E45"/>
    <w:pPr>
      <w:numPr>
        <w:numId w:val="0"/>
      </w:numPr>
      <w:tabs>
        <w:tab w:val="right" w:leader="dot" w:pos="6521"/>
      </w:tabs>
      <w:spacing w:before="0" w:after="0"/>
    </w:pPr>
  </w:style>
  <w:style w:type="paragraph" w:customStyle="1" w:styleId="TOFTitle">
    <w:name w:val="TOFTitle"/>
    <w:basedOn w:val="TOCTitle"/>
    <w:rsid w:val="005E0E45"/>
  </w:style>
  <w:style w:type="paragraph" w:styleId="TableofFigures">
    <w:name w:val="table of figures"/>
    <w:basedOn w:val="Normal"/>
    <w:next w:val="Normal"/>
    <w:semiHidden/>
    <w:rsid w:val="005E0E45"/>
    <w:pPr>
      <w:tabs>
        <w:tab w:val="right" w:leader="dot" w:pos="9072"/>
      </w:tabs>
      <w:ind w:left="970" w:hanging="403"/>
    </w:pPr>
    <w:rPr>
      <w:rFonts w:ascii="Times New Roman" w:hAnsi="Times New Roman"/>
      <w:b/>
    </w:rPr>
  </w:style>
  <w:style w:type="paragraph" w:styleId="ListNumber">
    <w:name w:val="List Number"/>
    <w:basedOn w:val="List"/>
    <w:rsid w:val="005E0E45"/>
    <w:pPr>
      <w:numPr>
        <w:numId w:val="15"/>
      </w:numPr>
      <w:tabs>
        <w:tab w:val="clear" w:pos="340"/>
      </w:tabs>
    </w:pPr>
  </w:style>
  <w:style w:type="character" w:customStyle="1" w:styleId="WingdingSymbols">
    <w:name w:val="Wingding Symbols"/>
    <w:rsid w:val="005E0E45"/>
    <w:rPr>
      <w:rFonts w:ascii="Wingdings" w:hAnsi="Wingdings"/>
    </w:rPr>
  </w:style>
  <w:style w:type="paragraph" w:customStyle="1" w:styleId="TableHeading">
    <w:name w:val="Table Heading"/>
    <w:basedOn w:val="HeadingBase"/>
    <w:rsid w:val="005E0E45"/>
    <w:pPr>
      <w:keepLines/>
      <w:pBdr>
        <w:bottom w:val="single" w:sz="6" w:space="1" w:color="918585"/>
      </w:pBdr>
      <w:spacing w:before="240"/>
    </w:pPr>
  </w:style>
  <w:style w:type="character" w:customStyle="1" w:styleId="HotSpot">
    <w:name w:val="HotSpot"/>
    <w:rsid w:val="005E0E45"/>
    <w:rPr>
      <w:color w:val="0033CC"/>
      <w:u w:val="none"/>
    </w:rPr>
  </w:style>
  <w:style w:type="paragraph" w:customStyle="1" w:styleId="BodyTextRight">
    <w:name w:val="Body Text Right"/>
    <w:basedOn w:val="BodyText"/>
    <w:rsid w:val="005E0E45"/>
    <w:pPr>
      <w:spacing w:before="0" w:after="0"/>
      <w:jc w:val="right"/>
    </w:pPr>
  </w:style>
  <w:style w:type="paragraph" w:styleId="Index3">
    <w:name w:val="index 3"/>
    <w:basedOn w:val="ListNumber2"/>
    <w:next w:val="Normal"/>
    <w:semiHidden/>
    <w:rsid w:val="005E0E45"/>
    <w:pPr>
      <w:numPr>
        <w:numId w:val="0"/>
      </w:numPr>
      <w:tabs>
        <w:tab w:val="right" w:leader="dot" w:pos="4176"/>
      </w:tabs>
    </w:pPr>
  </w:style>
  <w:style w:type="paragraph" w:styleId="ListNumber2">
    <w:name w:val="List Number 2"/>
    <w:basedOn w:val="List2"/>
    <w:rsid w:val="005E0E45"/>
    <w:pPr>
      <w:numPr>
        <w:numId w:val="10"/>
      </w:numPr>
      <w:tabs>
        <w:tab w:val="clear" w:pos="1060"/>
      </w:tabs>
    </w:pPr>
  </w:style>
  <w:style w:type="paragraph" w:customStyle="1" w:styleId="MarginNote">
    <w:name w:val="Margin Note"/>
    <w:basedOn w:val="BodyText"/>
    <w:rsid w:val="005E0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E45"/>
    <w:rPr>
      <w:sz w:val="32"/>
    </w:rPr>
  </w:style>
  <w:style w:type="paragraph" w:customStyle="1" w:styleId="HeadingProcedure">
    <w:name w:val="Heading Procedure"/>
    <w:basedOn w:val="HeadingBase"/>
    <w:next w:val="Normal"/>
    <w:rsid w:val="005E0E45"/>
    <w:pPr>
      <w:tabs>
        <w:tab w:val="left" w:pos="0"/>
      </w:tabs>
      <w:spacing w:before="120" w:after="60"/>
    </w:pPr>
    <w:rPr>
      <w:i/>
      <w:color w:val="918585"/>
      <w:sz w:val="22"/>
    </w:rPr>
  </w:style>
  <w:style w:type="paragraph" w:customStyle="1" w:styleId="TableBodyText">
    <w:name w:val="Table Body Text"/>
    <w:basedOn w:val="BodyText"/>
    <w:rsid w:val="005E0E45"/>
    <w:pPr>
      <w:spacing w:before="60" w:after="60"/>
    </w:pPr>
  </w:style>
  <w:style w:type="paragraph" w:styleId="ListContinue">
    <w:name w:val="List Continue"/>
    <w:basedOn w:val="List"/>
    <w:rsid w:val="005E0E45"/>
    <w:pPr>
      <w:ind w:firstLine="0"/>
    </w:pPr>
  </w:style>
  <w:style w:type="paragraph" w:customStyle="1" w:styleId="ListNote">
    <w:name w:val="List Note"/>
    <w:basedOn w:val="List"/>
    <w:rsid w:val="005E0E45"/>
    <w:pPr>
      <w:pBdr>
        <w:top w:val="single" w:sz="6" w:space="2" w:color="918585"/>
        <w:bottom w:val="single" w:sz="6" w:space="2" w:color="918585"/>
      </w:pBdr>
      <w:tabs>
        <w:tab w:val="left" w:pos="1021"/>
      </w:tabs>
      <w:ind w:firstLine="0"/>
    </w:pPr>
  </w:style>
  <w:style w:type="paragraph" w:customStyle="1" w:styleId="Warning">
    <w:name w:val="Warning"/>
    <w:basedOn w:val="BodyText"/>
    <w:rsid w:val="005E0E45"/>
    <w:pPr>
      <w:shd w:val="clear" w:color="auto" w:fill="D9D9D9"/>
      <w:tabs>
        <w:tab w:val="left" w:pos="992"/>
      </w:tabs>
      <w:ind w:left="119" w:right="119"/>
    </w:pPr>
    <w:rPr>
      <w:sz w:val="20"/>
    </w:rPr>
  </w:style>
  <w:style w:type="paragraph" w:customStyle="1" w:styleId="MarginIcons">
    <w:name w:val="Margin Icons"/>
    <w:basedOn w:val="BodyText"/>
    <w:rsid w:val="005E0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E45"/>
    <w:rPr>
      <w:rFonts w:ascii="Courier New" w:hAnsi="Courier New"/>
    </w:rPr>
  </w:style>
  <w:style w:type="paragraph" w:customStyle="1" w:styleId="NoteBullet">
    <w:name w:val="Note Bullet"/>
    <w:basedOn w:val="Note"/>
    <w:rsid w:val="005E0E45"/>
    <w:pPr>
      <w:tabs>
        <w:tab w:val="clear" w:pos="680"/>
      </w:tabs>
      <w:spacing w:before="60" w:after="60"/>
    </w:pPr>
  </w:style>
  <w:style w:type="paragraph" w:customStyle="1" w:styleId="SubHeading2">
    <w:name w:val="SubHeading2"/>
    <w:basedOn w:val="HeadingBase"/>
    <w:rsid w:val="005E0E45"/>
    <w:pPr>
      <w:spacing w:before="240" w:after="60"/>
    </w:pPr>
    <w:rPr>
      <w:sz w:val="20"/>
    </w:rPr>
  </w:style>
  <w:style w:type="paragraph" w:customStyle="1" w:styleId="SubHeading1">
    <w:name w:val="SubHeading1"/>
    <w:basedOn w:val="HeadingBase"/>
    <w:rsid w:val="005E0E45"/>
    <w:pPr>
      <w:spacing w:before="240" w:after="60"/>
    </w:pPr>
    <w:rPr>
      <w:color w:val="918585"/>
      <w:sz w:val="22"/>
    </w:rPr>
  </w:style>
  <w:style w:type="paragraph" w:customStyle="1" w:styleId="SideHeading">
    <w:name w:val="Side Heading"/>
    <w:basedOn w:val="HeadingBase"/>
    <w:rsid w:val="005E0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E45"/>
    <w:pPr>
      <w:tabs>
        <w:tab w:val="num" w:pos="360"/>
      </w:tabs>
    </w:pPr>
  </w:style>
  <w:style w:type="paragraph" w:styleId="PlainText">
    <w:name w:val="Plain Text"/>
    <w:basedOn w:val="Normal"/>
    <w:link w:val="PlainTextChar"/>
    <w:rsid w:val="005E0E45"/>
    <w:rPr>
      <w:sz w:val="20"/>
    </w:rPr>
  </w:style>
  <w:style w:type="character" w:customStyle="1" w:styleId="PlainTextChar">
    <w:name w:val="Plain Text Char"/>
    <w:basedOn w:val="DefaultParagraphFont"/>
    <w:link w:val="PlainText"/>
    <w:rsid w:val="005E0E45"/>
    <w:rPr>
      <w:rFonts w:ascii="Courier New" w:eastAsia="Times New Roman" w:hAnsi="Courier New" w:cs="Times New Roman"/>
      <w:sz w:val="20"/>
      <w:szCs w:val="20"/>
      <w:lang w:eastAsia="en-US"/>
    </w:rPr>
  </w:style>
  <w:style w:type="character" w:customStyle="1" w:styleId="MenuOption">
    <w:name w:val="Menu Option"/>
    <w:basedOn w:val="DefaultParagraphFont"/>
    <w:rsid w:val="005E0E45"/>
    <w:rPr>
      <w:b/>
      <w:smallCaps/>
    </w:rPr>
  </w:style>
  <w:style w:type="paragraph" w:customStyle="1" w:styleId="TableListNumber">
    <w:name w:val="Table List Number"/>
    <w:basedOn w:val="ListNumber"/>
    <w:rsid w:val="005E0E45"/>
    <w:pPr>
      <w:numPr>
        <w:numId w:val="0"/>
      </w:numPr>
    </w:pPr>
  </w:style>
  <w:style w:type="paragraph" w:styleId="TOC4">
    <w:name w:val="toc 4"/>
    <w:basedOn w:val="TOCBase"/>
    <w:next w:val="Normal"/>
    <w:semiHidden/>
    <w:rsid w:val="005E0E45"/>
    <w:pPr>
      <w:tabs>
        <w:tab w:val="right" w:leader="dot" w:pos="9071"/>
      </w:tabs>
      <w:ind w:left="1701"/>
    </w:pPr>
  </w:style>
  <w:style w:type="paragraph" w:customStyle="1" w:styleId="ListAlpha">
    <w:name w:val="List Alpha"/>
    <w:basedOn w:val="List"/>
    <w:rsid w:val="005E0E45"/>
    <w:pPr>
      <w:numPr>
        <w:numId w:val="9"/>
      </w:numPr>
    </w:pPr>
  </w:style>
  <w:style w:type="paragraph" w:customStyle="1" w:styleId="ListAlpha2">
    <w:name w:val="List Alpha 2"/>
    <w:basedOn w:val="List2"/>
    <w:rsid w:val="005E0E45"/>
    <w:pPr>
      <w:numPr>
        <w:numId w:val="8"/>
      </w:numPr>
    </w:pPr>
  </w:style>
  <w:style w:type="paragraph" w:styleId="List2">
    <w:name w:val="List 2"/>
    <w:basedOn w:val="BodyText"/>
    <w:rsid w:val="005E0E45"/>
    <w:pPr>
      <w:tabs>
        <w:tab w:val="left" w:pos="680"/>
      </w:tabs>
      <w:spacing w:before="60" w:after="60"/>
      <w:ind w:left="680" w:hanging="340"/>
    </w:pPr>
  </w:style>
  <w:style w:type="paragraph" w:styleId="List3">
    <w:name w:val="List 3"/>
    <w:basedOn w:val="BodyText"/>
    <w:rsid w:val="005E0E45"/>
    <w:pPr>
      <w:tabs>
        <w:tab w:val="left" w:pos="1021"/>
      </w:tabs>
      <w:spacing w:before="60" w:after="60"/>
      <w:ind w:left="1020" w:hanging="340"/>
    </w:pPr>
  </w:style>
  <w:style w:type="paragraph" w:styleId="List4">
    <w:name w:val="List 4"/>
    <w:basedOn w:val="BodyText"/>
    <w:rsid w:val="005E0E45"/>
    <w:pPr>
      <w:tabs>
        <w:tab w:val="left" w:pos="1361"/>
      </w:tabs>
      <w:spacing w:before="60" w:after="60"/>
      <w:ind w:left="1361" w:hanging="340"/>
    </w:pPr>
  </w:style>
  <w:style w:type="paragraph" w:styleId="List5">
    <w:name w:val="List 5"/>
    <w:basedOn w:val="BodyText"/>
    <w:rsid w:val="005E0E45"/>
    <w:pPr>
      <w:tabs>
        <w:tab w:val="left" w:pos="1701"/>
      </w:tabs>
      <w:spacing w:before="60" w:after="60"/>
      <w:ind w:left="1701" w:hanging="340"/>
    </w:pPr>
  </w:style>
  <w:style w:type="paragraph" w:styleId="ListBullet3">
    <w:name w:val="List Bullet 3"/>
    <w:basedOn w:val="List3"/>
    <w:rsid w:val="005E0E45"/>
    <w:pPr>
      <w:numPr>
        <w:numId w:val="14"/>
      </w:numPr>
      <w:tabs>
        <w:tab w:val="clear" w:pos="1021"/>
      </w:tabs>
      <w:ind w:left="1037" w:hanging="357"/>
    </w:pPr>
  </w:style>
  <w:style w:type="paragraph" w:styleId="ListBullet4">
    <w:name w:val="List Bullet 4"/>
    <w:basedOn w:val="List4"/>
    <w:rsid w:val="005E0E45"/>
    <w:pPr>
      <w:numPr>
        <w:numId w:val="3"/>
      </w:numPr>
      <w:tabs>
        <w:tab w:val="clear" w:pos="1361"/>
      </w:tabs>
    </w:pPr>
  </w:style>
  <w:style w:type="paragraph" w:styleId="ListBullet5">
    <w:name w:val="List Bullet 5"/>
    <w:basedOn w:val="List5"/>
    <w:rsid w:val="005E0E45"/>
    <w:pPr>
      <w:numPr>
        <w:numId w:val="4"/>
      </w:numPr>
    </w:pPr>
  </w:style>
  <w:style w:type="paragraph" w:styleId="ListContinue2">
    <w:name w:val="List Continue 2"/>
    <w:basedOn w:val="List2"/>
    <w:rsid w:val="005E0E45"/>
    <w:pPr>
      <w:ind w:firstLine="0"/>
    </w:pPr>
  </w:style>
  <w:style w:type="paragraph" w:styleId="ListContinue3">
    <w:name w:val="List Continue 3"/>
    <w:basedOn w:val="List3"/>
    <w:rsid w:val="005E0E45"/>
    <w:pPr>
      <w:ind w:left="1021" w:firstLine="0"/>
    </w:pPr>
  </w:style>
  <w:style w:type="paragraph" w:styleId="ListContinue4">
    <w:name w:val="List Continue 4"/>
    <w:basedOn w:val="List4"/>
    <w:rsid w:val="005E0E45"/>
    <w:pPr>
      <w:ind w:firstLine="0"/>
    </w:pPr>
  </w:style>
  <w:style w:type="paragraph" w:styleId="ListContinue5">
    <w:name w:val="List Continue 5"/>
    <w:basedOn w:val="List5"/>
    <w:rsid w:val="005E0E45"/>
    <w:pPr>
      <w:ind w:firstLine="0"/>
    </w:pPr>
  </w:style>
  <w:style w:type="paragraph" w:styleId="ListNumber3">
    <w:name w:val="List Number 3"/>
    <w:basedOn w:val="List3"/>
    <w:rsid w:val="005E0E45"/>
    <w:pPr>
      <w:numPr>
        <w:numId w:val="5"/>
      </w:numPr>
    </w:pPr>
  </w:style>
  <w:style w:type="paragraph" w:styleId="ListNumber4">
    <w:name w:val="List Number 4"/>
    <w:basedOn w:val="List4"/>
    <w:rsid w:val="005E0E45"/>
    <w:pPr>
      <w:numPr>
        <w:numId w:val="6"/>
      </w:numPr>
    </w:pPr>
  </w:style>
  <w:style w:type="paragraph" w:styleId="ListNumber5">
    <w:name w:val="List Number 5"/>
    <w:basedOn w:val="List5"/>
    <w:rsid w:val="005E0E45"/>
    <w:pPr>
      <w:numPr>
        <w:numId w:val="7"/>
      </w:numPr>
    </w:pPr>
  </w:style>
  <w:style w:type="paragraph" w:styleId="BlockText">
    <w:name w:val="Block Text"/>
    <w:basedOn w:val="Normal"/>
    <w:rsid w:val="005E0E45"/>
    <w:pPr>
      <w:spacing w:after="120"/>
      <w:ind w:left="1440" w:right="1440"/>
    </w:pPr>
  </w:style>
  <w:style w:type="character" w:customStyle="1" w:styleId="Subscript">
    <w:name w:val="Subscript"/>
    <w:basedOn w:val="DefaultParagraphFont"/>
    <w:rsid w:val="005E0E45"/>
    <w:rPr>
      <w:sz w:val="16"/>
      <w:vertAlign w:val="subscript"/>
    </w:rPr>
  </w:style>
  <w:style w:type="character" w:customStyle="1" w:styleId="Superscript">
    <w:name w:val="Superscript"/>
    <w:basedOn w:val="DefaultParagraphFont"/>
    <w:rsid w:val="005E0E45"/>
    <w:rPr>
      <w:sz w:val="16"/>
      <w:vertAlign w:val="superscript"/>
    </w:rPr>
  </w:style>
  <w:style w:type="character" w:customStyle="1" w:styleId="Symbols">
    <w:name w:val="Symbols"/>
    <w:basedOn w:val="DefaultParagraphFont"/>
    <w:rsid w:val="005E0E45"/>
    <w:rPr>
      <w:rFonts w:ascii="Symbol" w:hAnsi="Symbol"/>
    </w:rPr>
  </w:style>
  <w:style w:type="character" w:customStyle="1" w:styleId="MenuOptions">
    <w:name w:val="Menu Options"/>
    <w:basedOn w:val="DefaultParagraphFont"/>
    <w:rsid w:val="005E0E45"/>
    <w:rPr>
      <w:rFonts w:ascii="Arial Narrow" w:hAnsi="Arial Narrow"/>
      <w:smallCaps/>
    </w:rPr>
  </w:style>
  <w:style w:type="character" w:customStyle="1" w:styleId="Buttons">
    <w:name w:val="Buttons"/>
    <w:basedOn w:val="DefaultParagraphFont"/>
    <w:rsid w:val="005E0E45"/>
    <w:rPr>
      <w:b/>
    </w:rPr>
  </w:style>
  <w:style w:type="character" w:customStyle="1" w:styleId="Underlined">
    <w:name w:val="Underlined"/>
    <w:basedOn w:val="DefaultParagraphFont"/>
    <w:rsid w:val="005E0E45"/>
    <w:rPr>
      <w:u w:val="single"/>
    </w:rPr>
  </w:style>
  <w:style w:type="paragraph" w:customStyle="1" w:styleId="TableBodyTextRight">
    <w:name w:val="Table Body Text Right"/>
    <w:basedOn w:val="TableBodyText"/>
    <w:rsid w:val="005E0E45"/>
    <w:pPr>
      <w:widowControl w:val="0"/>
      <w:autoSpaceDE w:val="0"/>
      <w:autoSpaceDN w:val="0"/>
      <w:adjustRightInd w:val="0"/>
      <w:jc w:val="right"/>
    </w:pPr>
    <w:rPr>
      <w:rFonts w:cs="Arial"/>
      <w:szCs w:val="18"/>
    </w:rPr>
  </w:style>
  <w:style w:type="paragraph" w:customStyle="1" w:styleId="CopyrightText">
    <w:name w:val="Copyright Text"/>
    <w:basedOn w:val="BodyText"/>
    <w:rsid w:val="005E0E45"/>
    <w:rPr>
      <w:sz w:val="18"/>
    </w:rPr>
  </w:style>
  <w:style w:type="paragraph" w:customStyle="1" w:styleId="BodySmallRight">
    <w:name w:val="Body Small Right"/>
    <w:basedOn w:val="BodyTextRight"/>
    <w:rsid w:val="005E0E45"/>
    <w:rPr>
      <w:sz w:val="18"/>
      <w:szCs w:val="18"/>
    </w:rPr>
  </w:style>
  <w:style w:type="paragraph" w:customStyle="1" w:styleId="MarginEdition">
    <w:name w:val="Margin Edition"/>
    <w:basedOn w:val="MarginNote"/>
    <w:rsid w:val="005E0E45"/>
    <w:pPr>
      <w:spacing w:before="0" w:after="0"/>
    </w:pPr>
    <w:rPr>
      <w:rFonts w:ascii="Times New Roman" w:hAnsi="Times New Roman"/>
      <w:color w:val="999999"/>
    </w:rPr>
  </w:style>
  <w:style w:type="paragraph" w:customStyle="1" w:styleId="Spacer">
    <w:name w:val="Spacer"/>
    <w:basedOn w:val="Normal"/>
    <w:rsid w:val="005E0E45"/>
    <w:rPr>
      <w:sz w:val="2"/>
      <w:szCs w:val="2"/>
    </w:rPr>
  </w:style>
  <w:style w:type="character" w:customStyle="1" w:styleId="Small">
    <w:name w:val="Small"/>
    <w:basedOn w:val="DefaultParagraphFont"/>
    <w:rsid w:val="005E0E45"/>
    <w:rPr>
      <w:sz w:val="16"/>
    </w:rPr>
  </w:style>
  <w:style w:type="paragraph" w:customStyle="1" w:styleId="WideTable">
    <w:name w:val="Wide Table"/>
    <w:basedOn w:val="Normal"/>
    <w:rsid w:val="005E0E45"/>
    <w:pPr>
      <w:ind w:left="-1418"/>
    </w:pPr>
    <w:rPr>
      <w:sz w:val="2"/>
      <w:szCs w:val="2"/>
    </w:rPr>
  </w:style>
  <w:style w:type="character" w:styleId="PageNumber">
    <w:name w:val="page number"/>
    <w:basedOn w:val="DefaultParagraphFont"/>
    <w:rsid w:val="005E0E45"/>
  </w:style>
  <w:style w:type="paragraph" w:styleId="Quote">
    <w:name w:val="Quote"/>
    <w:basedOn w:val="Heading1"/>
    <w:link w:val="QuoteChar"/>
    <w:qFormat/>
    <w:rsid w:val="005E0E45"/>
    <w:rPr>
      <w:b w:val="0"/>
      <w:sz w:val="72"/>
      <w:szCs w:val="72"/>
      <w:lang w:val="en-NZ"/>
    </w:rPr>
  </w:style>
  <w:style w:type="character" w:customStyle="1" w:styleId="QuoteChar">
    <w:name w:val="Quote Char"/>
    <w:basedOn w:val="DefaultParagraphFont"/>
    <w:link w:val="Quote"/>
    <w:rsid w:val="005E0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E45"/>
    <w:pPr>
      <w:pageBreakBefore/>
    </w:pPr>
  </w:style>
  <w:style w:type="paragraph" w:customStyle="1" w:styleId="Border">
    <w:name w:val="Border"/>
    <w:basedOn w:val="Normal"/>
    <w:qFormat/>
    <w:rsid w:val="005E0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E45"/>
    <w:rPr>
      <w:b/>
      <w:bCs/>
      <w:i/>
      <w:iCs/>
      <w:color w:val="auto"/>
    </w:rPr>
  </w:style>
  <w:style w:type="paragraph" w:styleId="IntenseQuote">
    <w:name w:val="Intense Quote"/>
    <w:basedOn w:val="Normal"/>
    <w:next w:val="Normal"/>
    <w:link w:val="IntenseQuoteChar"/>
    <w:uiPriority w:val="30"/>
    <w:qFormat/>
    <w:rsid w:val="005E0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E45"/>
    <w:rPr>
      <w:smallCaps/>
      <w:color w:val="auto"/>
      <w:u w:val="single"/>
    </w:rPr>
  </w:style>
  <w:style w:type="character" w:styleId="IntenseReference">
    <w:name w:val="Intense Reference"/>
    <w:basedOn w:val="DefaultParagraphFont"/>
    <w:uiPriority w:val="32"/>
    <w:qFormat/>
    <w:rsid w:val="005E0E45"/>
    <w:rPr>
      <w:b/>
      <w:bCs/>
      <w:smallCaps/>
      <w:color w:val="auto"/>
      <w:spacing w:val="5"/>
      <w:u w:val="single"/>
    </w:rPr>
  </w:style>
  <w:style w:type="paragraph" w:customStyle="1" w:styleId="2ColumnHeading">
    <w:name w:val="2Column Heading"/>
    <w:basedOn w:val="BodyText"/>
    <w:qFormat/>
    <w:rsid w:val="005E0E45"/>
    <w:pPr>
      <w:spacing w:after="60"/>
      <w:ind w:left="-2268"/>
    </w:pPr>
    <w:rPr>
      <w:b/>
    </w:rPr>
  </w:style>
  <w:style w:type="paragraph" w:customStyle="1" w:styleId="Heading1TOC">
    <w:name w:val="Heading1 TOC"/>
    <w:basedOn w:val="Normal"/>
    <w:qFormat/>
    <w:rsid w:val="005E0E45"/>
    <w:pPr>
      <w:spacing w:before="240" w:after="120"/>
    </w:pPr>
    <w:rPr>
      <w:rFonts w:ascii="Times New Roman" w:hAnsi="Times New Roman"/>
      <w:b/>
      <w:sz w:val="32"/>
    </w:rPr>
  </w:style>
  <w:style w:type="paragraph" w:customStyle="1" w:styleId="Heading2TOC">
    <w:name w:val="Heading2 TOC"/>
    <w:basedOn w:val="Normal"/>
    <w:qFormat/>
    <w:rsid w:val="005E0E45"/>
    <w:pPr>
      <w:spacing w:before="240" w:after="60"/>
    </w:pPr>
    <w:rPr>
      <w:rFonts w:ascii="Times New Roman" w:hAnsi="Times New Roman"/>
      <w:b/>
      <w:sz w:val="28"/>
    </w:rPr>
  </w:style>
  <w:style w:type="character" w:customStyle="1" w:styleId="Underline">
    <w:name w:val="Underline"/>
    <w:basedOn w:val="DefaultParagraphFont"/>
    <w:qFormat/>
    <w:rsid w:val="005E0E45"/>
    <w:rPr>
      <w:u w:val="single"/>
    </w:rPr>
  </w:style>
  <w:style w:type="character" w:customStyle="1" w:styleId="BoldandItalics">
    <w:name w:val="Bold and Italics"/>
    <w:qFormat/>
    <w:rsid w:val="005E0E45"/>
    <w:rPr>
      <w:b/>
      <w:i/>
      <w:u w:val="none"/>
    </w:rPr>
  </w:style>
  <w:style w:type="paragraph" w:styleId="BalloonText">
    <w:name w:val="Balloon Text"/>
    <w:basedOn w:val="Normal"/>
    <w:link w:val="BalloonTextChar"/>
    <w:rsid w:val="005E0E45"/>
    <w:rPr>
      <w:rFonts w:ascii="Tahoma" w:hAnsi="Tahoma" w:cs="Tahoma"/>
      <w:sz w:val="16"/>
      <w:szCs w:val="16"/>
    </w:rPr>
  </w:style>
  <w:style w:type="character" w:customStyle="1" w:styleId="BalloonTextChar">
    <w:name w:val="Balloon Text Char"/>
    <w:basedOn w:val="DefaultParagraphFont"/>
    <w:link w:val="BalloonText"/>
    <w:rsid w:val="005E0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E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E45"/>
    <w:rPr>
      <w:b/>
      <w:color w:val="660033"/>
      <w:spacing w:val="0"/>
    </w:rPr>
  </w:style>
  <w:style w:type="paragraph" w:customStyle="1" w:styleId="Nameditemlist">
    <w:name w:val="Named item list"/>
    <w:basedOn w:val="BodyText"/>
    <w:qFormat/>
    <w:rsid w:val="005E0E45"/>
    <w:pPr>
      <w:tabs>
        <w:tab w:val="left" w:pos="2835"/>
      </w:tabs>
      <w:ind w:left="2835" w:hanging="2835"/>
    </w:pPr>
  </w:style>
  <w:style w:type="paragraph" w:customStyle="1" w:styleId="BodyTextnopadding">
    <w:name w:val="Body Text no padding"/>
    <w:basedOn w:val="BodyText"/>
    <w:qFormat/>
    <w:rsid w:val="005E0E45"/>
    <w:pPr>
      <w:spacing w:before="0" w:after="0"/>
    </w:pPr>
  </w:style>
  <w:style w:type="paragraph" w:customStyle="1" w:styleId="BodyTextBold">
    <w:name w:val="Body Text Bold"/>
    <w:basedOn w:val="BodyText"/>
    <w:qFormat/>
    <w:rsid w:val="005E0E45"/>
    <w:rPr>
      <w:b/>
    </w:rPr>
  </w:style>
  <w:style w:type="character" w:styleId="Hyperlink">
    <w:name w:val="Hyperlink"/>
    <w:basedOn w:val="DefaultParagraphFont"/>
    <w:uiPriority w:val="99"/>
    <w:unhideWhenUsed/>
    <w:rsid w:val="00C55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6330</Characters>
  <Application>Microsoft Office Word</Application>
  <DocSecurity>0</DocSecurity>
  <Lines>243</Lines>
  <Paragraphs>135</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MSTCL2012 Organise and plan own work in a home-based production environment</dc:title>
  <dc:subject>Approved</dc:subject>
  <dc:creator>Skills Insight</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