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452" w:rsidP="00131452">
      <w:pPr>
        <w:pStyle w:val="Title"/>
      </w:pPr>
      <w:r>
        <w:fldChar w:fldCharType="begin"/>
      </w:r>
      <w:r>
        <w:instrText xml:space="preserve"> TITLE   \* MERGEFORMAT </w:instrText>
      </w:r>
      <w:r>
        <w:fldChar w:fldCharType="separate"/>
      </w:r>
      <w:r>
        <w:t>MSTCL2006 Press work</w:t>
      </w:r>
      <w:r>
        <w:fldChar w:fldCharType="end"/>
      </w:r>
    </w:p>
    <w:p w:rsidR="00131452" w:rsidP="00131452">
      <w:pPr>
        <w:pStyle w:val="Version"/>
        <w:sectPr w:rsidSect="005B3C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CBF" w:rsidP="005B3CBF">
      <w:pPr>
        <w:pStyle w:val="SuperHeading"/>
      </w:pPr>
      <w:r w:rsidRPr="005B3CBF">
        <w:t>MSTCL2006 Press work</w:t>
      </w:r>
    </w:p>
    <w:p w:rsidR="00000000" w:rsidRPr="005B3CBF" w:rsidP="005B3CBF">
      <w:pPr>
        <w:pStyle w:val="Heading1"/>
      </w:pPr>
      <w:bookmarkStart w:id="1" w:name="O_932123"/>
      <w:bookmarkEnd w:id="1"/>
      <w:r w:rsidRPr="005B3CBF">
        <w:t>Modification History</w:t>
      </w:r>
    </w:p>
    <w:p w:rsidR="00000000" w:rsidRPr="005B3CBF" w:rsidP="00131452">
      <w:pPr>
        <w:pStyle w:val="BodyText"/>
      </w:pPr>
      <w:r w:rsidRPr="005B3CBF">
        <w:t>Release 1. Supersedes and is equivalent to LMTCL2006B Press work</w:t>
      </w:r>
    </w:p>
    <w:p w:rsidR="00000000" w:rsidRPr="005B3CBF" w:rsidP="005B3CBF">
      <w:pPr>
        <w:pStyle w:val="Heading1"/>
      </w:pPr>
      <w:bookmarkStart w:id="2" w:name="O_932131"/>
      <w:bookmarkEnd w:id="2"/>
      <w:r w:rsidRPr="005B3CBF">
        <w:t>Application</w:t>
      </w:r>
    </w:p>
    <w:p w:rsidR="00000000" w:rsidRPr="005B3CBF" w:rsidP="00131452">
      <w:pPr>
        <w:pStyle w:val="BodyText"/>
      </w:pPr>
      <w:r w:rsidRPr="005B3CBF">
        <w:t>This unit of competency covers the skills and knowledge required to press work as part of the garment production process.</w:t>
      </w:r>
    </w:p>
    <w:p w:rsidR="00000000" w:rsidRPr="005B3CBF" w:rsidP="00131452">
      <w:pPr>
        <w:pStyle w:val="BodyText"/>
      </w:pPr>
      <w:r w:rsidRPr="005B3CBF">
        <w:t>The unit of competency applies to press</w:t>
      </w:r>
      <w:r w:rsidRPr="005B3CBF">
        <w:t>ing work where the position and handling of work are under the control of the operator and operator skills may contribute to the final appearance and finish of the work. The operator uses skills in positioning and shaping of the garment which makes a signi</w:t>
      </w:r>
      <w:r w:rsidRPr="005B3CBF">
        <w:t>ficant contribution to the final appearance of the garment.</w:t>
      </w:r>
    </w:p>
    <w:p w:rsidR="00000000" w:rsidRPr="005B3CBF" w:rsidP="00131452">
      <w:pPr>
        <w:pStyle w:val="BodyText"/>
      </w:pPr>
      <w:r w:rsidRPr="005B3CBF">
        <w:t>Work to be pressed may include stable woven and knitted natural and synthetic fabrics.</w:t>
      </w:r>
    </w:p>
    <w:p w:rsidR="00000000" w:rsidRPr="005B3CBF" w:rsidP="00131452">
      <w:pPr>
        <w:pStyle w:val="BodyText"/>
      </w:pPr>
      <w:r w:rsidRPr="005B3CBF">
        <w:t>Work is conducted according to defined procedures.</w:t>
      </w:r>
    </w:p>
    <w:p w:rsidR="00000000" w:rsidRPr="005B3CBF" w:rsidP="00131452">
      <w:pPr>
        <w:pStyle w:val="BodyText"/>
      </w:pPr>
      <w:r w:rsidRPr="005B3CBF">
        <w:t>Work may be conducted in small to large scale enterpris</w:t>
      </w:r>
      <w:r w:rsidRPr="005B3CBF">
        <w:t>es and may involve individual and team activities.</w:t>
      </w:r>
    </w:p>
    <w:p w:rsidR="00000000" w:rsidRPr="005B3CBF" w:rsidP="00131452">
      <w:pPr>
        <w:pStyle w:val="BodyText"/>
      </w:pPr>
      <w:r w:rsidRPr="005B3CBF">
        <w:t>No licensing, legislative or certification requirements apply to this unit at the time of publication.</w:t>
      </w:r>
    </w:p>
    <w:p w:rsidR="00000000" w:rsidRPr="005B3CBF" w:rsidP="005B3CBF">
      <w:pPr>
        <w:pStyle w:val="Heading1"/>
      </w:pPr>
      <w:bookmarkStart w:id="3" w:name="O_932130"/>
      <w:bookmarkEnd w:id="3"/>
      <w:r w:rsidRPr="005B3CBF">
        <w:t>Pre-requisite Unit</w:t>
      </w:r>
    </w:p>
    <w:p w:rsidR="00000000" w:rsidRPr="005B3CBF" w:rsidP="00131452">
      <w:pPr>
        <w:pStyle w:val="BodyText"/>
      </w:pPr>
      <w:r w:rsidRPr="005B3CBF">
        <w:t>Nil</w:t>
      </w:r>
    </w:p>
    <w:p w:rsidR="00000000" w:rsidRPr="005B3CBF" w:rsidP="005B3CBF">
      <w:pPr>
        <w:pStyle w:val="Heading1"/>
      </w:pPr>
      <w:bookmarkStart w:id="4" w:name="O_932129"/>
      <w:bookmarkEnd w:id="4"/>
      <w:r w:rsidRPr="005B3CBF">
        <w:t>Competency Field</w:t>
      </w:r>
    </w:p>
    <w:p w:rsidR="00000000" w:rsidRPr="005B3CBF" w:rsidP="00131452">
      <w:pPr>
        <w:pStyle w:val="BodyText"/>
      </w:pPr>
      <w:r w:rsidRPr="005B3CBF">
        <w:t>Clothing production</w:t>
      </w:r>
    </w:p>
    <w:p w:rsidR="00000000" w:rsidRPr="005B3CBF" w:rsidP="005B3CBF">
      <w:pPr>
        <w:pStyle w:val="Heading1"/>
      </w:pPr>
      <w:bookmarkStart w:id="5" w:name="O_932128"/>
      <w:bookmarkEnd w:id="5"/>
      <w:r w:rsidRPr="005B3CBF">
        <w:t>Unit Sector</w:t>
      </w:r>
    </w:p>
    <w:p w:rsidR="00000000" w:rsidRPr="005B3CBF" w:rsidP="00131452">
      <w:pPr>
        <w:pStyle w:val="BodyText"/>
      </w:pPr>
      <w:r w:rsidRPr="005B3CBF">
        <w:t>Not applicable</w:t>
      </w:r>
    </w:p>
    <w:p w:rsidR="00000000" w:rsidRPr="005B3CBF" w:rsidP="005B3CBF">
      <w:pPr>
        <w:pStyle w:val="Heading1"/>
      </w:pPr>
      <w:bookmarkStart w:id="6" w:name="O_932127"/>
      <w:bookmarkEnd w:id="6"/>
      <w:r w:rsidRPr="005B3C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3C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Performance criteria describe the performance needed to demonstrate achievement of the element.</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t>1</w:t>
            </w:r>
          </w:p>
        </w:tc>
        <w:tc>
          <w:tcPr>
            <w:tcW w:w="1962" w:type="dxa"/>
            <w:vMerge w:val="restart"/>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1.1</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Follow standard operating procedures (SOPs)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1.2</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Comply with work health and safety (WHS) requirements at all times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1.3</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Use appropriate personal protective equipment (PPE) in accordance with SOPs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1.4</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Identify job requirements from specifications, drawings, job sheets or work instructions</w:t>
            </w:r>
          </w:p>
        </w:tc>
      </w:tr>
      <w:tr w:rsidTr="005B3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3CBF">
            <w:pPr>
              <w:pStyle w:val="BodyText"/>
              <w:rPr>
                <w:lang w:val="en-NZ"/>
              </w:rPr>
            </w:pP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t>2</w:t>
            </w:r>
          </w:p>
        </w:tc>
        <w:tc>
          <w:tcPr>
            <w:tcW w:w="1962" w:type="dxa"/>
            <w:vMerge w:val="restart"/>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rPr>
                <w:rStyle w:val="SpecialBold"/>
              </w:rPr>
              <w:t>Prepare to press work</w:t>
            </w: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2.1</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Set up work area according to workplace procedures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2.2</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Clean and check pressing equipment</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2.3</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Perform routine minor maintenance</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2.4</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Collect or receive work, check quality and determine any follow-up action</w:t>
            </w:r>
          </w:p>
        </w:tc>
      </w:tr>
      <w:tr w:rsidTr="005B3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3CBF">
            <w:pPr>
              <w:pStyle w:val="BodyText"/>
              <w:rPr>
                <w:lang w:val="en-NZ"/>
              </w:rPr>
            </w:pP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t>3</w:t>
            </w:r>
          </w:p>
        </w:tc>
        <w:tc>
          <w:tcPr>
            <w:tcW w:w="1962" w:type="dxa"/>
            <w:vMerge w:val="restart"/>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rPr>
                <w:rStyle w:val="SpecialBold"/>
              </w:rPr>
              <w:t>Press work</w:t>
            </w: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3.1</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Lay out work in correct proximity and sequence</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3.2</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Identify faults, spots and marks and take appropriate action</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3.3</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Select and use appropriate attachments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3.4</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Sequence pressing</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3.5</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Position work on pressing equipment according to product requirement</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3.6</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Apply heat, steam, vacuum, pressure and time according to product requirements and fabric specifications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3.7</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Control equipment and work handling for variations in work type and construction and pressing requirements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3.8</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Position and shape the garment to contribute to the final appearance</w:t>
            </w:r>
          </w:p>
        </w:tc>
      </w:tr>
      <w:tr w:rsidTr="005B3C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3CBF">
            <w:pPr>
              <w:pStyle w:val="BodyText"/>
              <w:rPr>
                <w:lang w:val="en-NZ"/>
              </w:rPr>
            </w:pP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t>4</w:t>
            </w:r>
          </w:p>
        </w:tc>
        <w:tc>
          <w:tcPr>
            <w:tcW w:w="1962" w:type="dxa"/>
            <w:vMerge w:val="restart"/>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rPr>
                <w:rStyle w:val="SpecialBold"/>
              </w:rPr>
              <w:t>Despatch pressed work</w:t>
            </w: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4.1</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Inspect pressed work and compare against workplace pressing standards</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4.2</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Record results of inspection  and report and record subsequent action to either reject or correct faulty work</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4.3</w:t>
            </w:r>
          </w:p>
        </w:tc>
        <w:tc>
          <w:tcPr>
            <w:tcW w:w="561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Determine and record preventative action to avoid any recurrence of faulty work</w:t>
            </w:r>
          </w:p>
        </w:tc>
      </w:tr>
      <w:tr w:rsidTr="005B3C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4.4</w:t>
            </w:r>
          </w:p>
        </w:tc>
        <w:tc>
          <w:tcPr>
            <w:tcW w:w="5610" w:type="dxa"/>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t>Pass pressed work to next operation, or hang or pack it and direct to required despatch area, despatch storage or packing sections</w:t>
            </w:r>
          </w:p>
        </w:tc>
      </w:tr>
    </w:tbl>
    <w:p w:rsidR="00000000" w:rsidRPr="005B3CBF" w:rsidP="005B3CBF">
      <w:pPr>
        <w:pStyle w:val="BodyText"/>
      </w:pPr>
    </w:p>
    <w:p w:rsidR="00000000" w:rsidRPr="005B3CBF" w:rsidP="005B3CBF">
      <w:pPr>
        <w:pStyle w:val="AllowPageBreak"/>
      </w:pPr>
    </w:p>
    <w:p w:rsidR="00000000" w:rsidRPr="005B3CBF" w:rsidP="005B3CBF">
      <w:pPr>
        <w:pStyle w:val="Heading1"/>
      </w:pPr>
      <w:bookmarkStart w:id="7" w:name="O_932126"/>
      <w:bookmarkEnd w:id="7"/>
      <w:r w:rsidRPr="005B3CBF">
        <w:t>Foundation Skills</w:t>
      </w:r>
    </w:p>
    <w:p w:rsidR="00000000" w:rsidRPr="005B3CBF" w:rsidP="00131452">
      <w:pPr>
        <w:pStyle w:val="BodyText"/>
      </w:pPr>
      <w:r w:rsidRPr="005B3CBF">
        <w:t>This section describes those required skills (language, literacy and numeracy) that are essential to performance.</w:t>
      </w:r>
    </w:p>
    <w:p w:rsidR="00000000" w:rsidRPr="005B3CBF" w:rsidP="00131452">
      <w:pPr>
        <w:pStyle w:val="BodyText"/>
      </w:pPr>
      <w:r w:rsidRPr="005B3CBF">
        <w:t>Foundation skills essential to performance are explicit in the performance criteria of this unit of competency.</w:t>
      </w:r>
    </w:p>
    <w:p w:rsidR="00000000" w:rsidRPr="005B3CBF" w:rsidP="005B3CBF">
      <w:pPr>
        <w:pStyle w:val="Heading1"/>
      </w:pPr>
      <w:bookmarkStart w:id="8" w:name="O_932125"/>
      <w:bookmarkEnd w:id="8"/>
      <w:r w:rsidRPr="005B3CBF">
        <w:t>Range of Con</w:t>
      </w:r>
      <w:r w:rsidRPr="005B3CBF">
        <w:t>ditions</w:t>
      </w:r>
    </w:p>
    <w:tbl>
      <w:tblPr>
        <w:tblW w:w="0" w:type="auto"/>
        <w:tblCellMar>
          <w:left w:w="62" w:type="dxa"/>
          <w:right w:w="62" w:type="dxa"/>
        </w:tblCellMar>
        <w:tblLook w:val="0000"/>
      </w:tblPr>
      <w:tblGrid>
        <w:gridCol w:w="2163"/>
        <w:gridCol w:w="7033"/>
      </w:tblGrid>
      <w:tr w:rsidTr="001314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t>This field allows for different work environments and conditions that may affect performance. Essential operating conditions that may be present (depending on the work situation, needs of the candidate, accessibility of the item, and local industry</w:t>
            </w:r>
            <w:r w:rsidRPr="005B3CBF">
              <w:t xml:space="preserve"> and regional contexts) are included.</w:t>
            </w:r>
          </w:p>
        </w:tc>
      </w:tr>
      <w:tr w:rsidTr="001314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rPr>
                <w:rStyle w:val="SpecialBold"/>
              </w:rPr>
              <w:t>Workplace procedures include one or more of the following:</w:t>
            </w:r>
          </w:p>
          <w:p w:rsidR="00000000" w:rsidRPr="005B3CBF" w:rsidP="005B3CBF">
            <w:pPr>
              <w:pStyle w:val="BodyText"/>
            </w:pPr>
          </w:p>
          <w:p w:rsidR="00000000" w:rsidP="005B3C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3CBF" w:rsidP="005B3CBF">
            <w:pPr>
              <w:pStyle w:val="ListBullet"/>
            </w:pPr>
            <w:r w:rsidRPr="005B3CBF">
              <w:t>requirements prescribed by legislation, awards, agreements and conditions of employment</w:t>
            </w:r>
          </w:p>
          <w:p w:rsidR="00000000" w:rsidRPr="005B3CBF" w:rsidP="005B3CBF">
            <w:pPr>
              <w:pStyle w:val="ListBullet"/>
            </w:pPr>
            <w:r w:rsidRPr="005B3CBF">
              <w:t>SOPs</w:t>
            </w:r>
          </w:p>
          <w:p w:rsidR="00000000" w:rsidRPr="005B3CBF" w:rsidP="005B3CBF">
            <w:pPr>
              <w:pStyle w:val="ListBullet"/>
            </w:pPr>
            <w:r w:rsidRPr="005B3CBF">
              <w:t>work instructions</w:t>
            </w:r>
          </w:p>
          <w:p w:rsidR="00000000" w:rsidRPr="005B3CBF" w:rsidP="005B3CBF">
            <w:pPr>
              <w:pStyle w:val="ListBullet"/>
            </w:pPr>
            <w:r w:rsidRPr="005B3CBF">
              <w:t>personal protective equipment (PPE)</w:t>
            </w:r>
          </w:p>
          <w:p w:rsidR="00000000" w:rsidRPr="005B3CBF" w:rsidP="005B3CBF">
            <w:pPr>
              <w:pStyle w:val="ListBullet"/>
            </w:pPr>
            <w:r w:rsidRPr="005B3CBF">
              <w:t>oral, written and visual communication</w:t>
            </w:r>
          </w:p>
          <w:p w:rsidR="00000000" w:rsidRPr="005B3CBF" w:rsidP="005B3CBF">
            <w:pPr>
              <w:pStyle w:val="ListBullet"/>
            </w:pPr>
            <w:r w:rsidRPr="005B3CBF">
              <w:t>quality practices, including responsibility for maintenance of own work quality and contribution to quality improvement of team or section output</w:t>
            </w:r>
          </w:p>
          <w:p w:rsidR="00000000" w:rsidRPr="005B3CBF" w:rsidP="005B3CBF">
            <w:pPr>
              <w:pStyle w:val="ListBullet"/>
            </w:pPr>
            <w:r w:rsidRPr="005B3CBF">
              <w:t>housekeeping</w:t>
            </w:r>
          </w:p>
          <w:p w:rsidR="00000000" w:rsidRPr="005B3CBF" w:rsidP="005B3CBF">
            <w:pPr>
              <w:pStyle w:val="ListBullet"/>
            </w:pPr>
            <w:r w:rsidRPr="005B3CBF">
              <w:t>tasks related to environmental protection, waste disposal,</w:t>
            </w:r>
            <w:r w:rsidRPr="005B3CBF">
              <w:t xml:space="preserve"> pollution control and recycling </w:t>
            </w:r>
          </w:p>
          <w:p w:rsidR="00000000" w:rsidRPr="005B3CBF" w:rsidP="005B3CBF">
            <w:pPr>
              <w:pStyle w:val="ListBullet"/>
            </w:pPr>
            <w:r w:rsidRPr="005B3CBF">
              <w:t>WHS practices</w:t>
            </w:r>
          </w:p>
          <w:p w:rsidR="00000000" w:rsidP="005B3CBF">
            <w:pPr>
              <w:pStyle w:val="BodyText"/>
              <w:rPr>
                <w:lang w:val="en-NZ"/>
              </w:rPr>
            </w:pPr>
          </w:p>
        </w:tc>
      </w:tr>
      <w:tr w:rsidTr="001314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3CBF">
            <w:pPr>
              <w:pStyle w:val="BodyText"/>
              <w:rPr>
                <w:lang w:val="en-NZ"/>
              </w:rPr>
            </w:pPr>
            <w:r w:rsidRPr="005B3CB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B3CBF" w:rsidP="005B3CBF">
            <w:pPr>
              <w:pStyle w:val="ListBullet"/>
            </w:pPr>
            <w:r w:rsidRPr="005B3CBF">
              <w:t>the relevant industry or Australian Standards that are current at the time this unit is being undertaken</w:t>
            </w:r>
          </w:p>
          <w:p w:rsidR="00000000" w:rsidP="005B3CBF">
            <w:pPr>
              <w:pStyle w:val="BodyText"/>
              <w:rPr>
                <w:lang w:val="en-NZ"/>
              </w:rPr>
            </w:pPr>
          </w:p>
        </w:tc>
      </w:tr>
      <w:tr w:rsidTr="001314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rPr>
                <w:rStyle w:val="SpecialBold"/>
              </w:rPr>
              <w:t>Fabrics include one or more of the following:</w:t>
            </w:r>
          </w:p>
          <w:p w:rsidR="00000000" w:rsidP="005B3C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3CBF" w:rsidP="005B3CBF">
            <w:pPr>
              <w:pStyle w:val="ListBullet"/>
            </w:pPr>
            <w:r w:rsidRPr="005B3CBF">
              <w:t>woven cottons</w:t>
            </w:r>
          </w:p>
          <w:p w:rsidR="00000000" w:rsidRPr="005B3CBF" w:rsidP="005B3CBF">
            <w:pPr>
              <w:pStyle w:val="ListBullet"/>
            </w:pPr>
            <w:r w:rsidRPr="005B3CBF">
              <w:t>denim</w:t>
            </w:r>
          </w:p>
          <w:p w:rsidR="00000000" w:rsidRPr="005B3CBF" w:rsidP="005B3CBF">
            <w:pPr>
              <w:pStyle w:val="ListBullet"/>
            </w:pPr>
            <w:r w:rsidRPr="005B3CBF">
              <w:t>single knits</w:t>
            </w:r>
          </w:p>
          <w:p w:rsidR="00000000" w:rsidRPr="005B3CBF" w:rsidP="005B3CBF">
            <w:pPr>
              <w:pStyle w:val="ListBullet"/>
            </w:pPr>
            <w:r w:rsidRPr="005B3CBF">
              <w:t>tricot</w:t>
            </w:r>
          </w:p>
          <w:p w:rsidR="00000000" w:rsidRPr="005B3CBF" w:rsidP="005B3CBF">
            <w:pPr>
              <w:pStyle w:val="ListBullet"/>
            </w:pPr>
            <w:r w:rsidRPr="005B3CBF">
              <w:t>gabardine</w:t>
            </w:r>
          </w:p>
          <w:p w:rsidR="00000000" w:rsidRPr="005B3CBF" w:rsidP="005B3CBF">
            <w:pPr>
              <w:pStyle w:val="ListBullet"/>
            </w:pPr>
            <w:r w:rsidRPr="005B3CBF">
              <w:t>cotton drill</w:t>
            </w:r>
          </w:p>
          <w:p w:rsidR="00000000" w:rsidRPr="005B3CBF" w:rsidP="005B3CBF">
            <w:pPr>
              <w:pStyle w:val="ListBullet"/>
            </w:pPr>
            <w:r w:rsidRPr="005B3CBF">
              <w:t>calico</w:t>
            </w:r>
          </w:p>
          <w:p w:rsidR="00000000" w:rsidRPr="005B3CBF" w:rsidP="005B3CBF">
            <w:pPr>
              <w:pStyle w:val="ListBullet"/>
            </w:pPr>
            <w:r w:rsidRPr="005B3CBF">
              <w:t>double knit</w:t>
            </w:r>
          </w:p>
          <w:p w:rsidR="00000000" w:rsidRPr="005B3CBF" w:rsidP="005B3CBF">
            <w:pPr>
              <w:pStyle w:val="ListBullet"/>
            </w:pPr>
            <w:r w:rsidRPr="005B3CBF">
              <w:t>rugby knit</w:t>
            </w:r>
          </w:p>
          <w:p w:rsidR="00000000" w:rsidRPr="005B3CBF" w:rsidP="005B3CBF">
            <w:pPr>
              <w:pStyle w:val="ListBullet"/>
            </w:pPr>
            <w:r w:rsidRPr="005B3CBF">
              <w:t>poplin</w:t>
            </w:r>
          </w:p>
          <w:p w:rsidR="00000000" w:rsidP="005B3CBF">
            <w:pPr>
              <w:pStyle w:val="BodyText"/>
              <w:rPr>
                <w:lang w:val="en-NZ"/>
              </w:rPr>
            </w:pPr>
          </w:p>
        </w:tc>
      </w:tr>
      <w:tr w:rsidTr="001314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rPr>
                <w:rStyle w:val="SpecialBold"/>
              </w:rPr>
              <w:t>Pressing equipment includes one or more of the following:</w:t>
            </w:r>
          </w:p>
          <w:p w:rsidR="00000000" w:rsidP="005B3C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3CBF" w:rsidP="005B3CBF">
            <w:pPr>
              <w:pStyle w:val="ListBullet"/>
            </w:pPr>
            <w:r w:rsidRPr="005B3CBF">
              <w:t>irons</w:t>
            </w:r>
          </w:p>
          <w:p w:rsidR="00000000" w:rsidRPr="005B3CBF" w:rsidP="005B3CBF">
            <w:pPr>
              <w:pStyle w:val="ListBullet"/>
            </w:pPr>
            <w:r w:rsidRPr="005B3CBF">
              <w:t>presses</w:t>
            </w:r>
          </w:p>
          <w:p w:rsidR="00000000" w:rsidRPr="005B3CBF" w:rsidP="005B3CBF">
            <w:pPr>
              <w:pStyle w:val="ListBullet"/>
            </w:pPr>
            <w:r w:rsidRPr="005B3CBF">
              <w:t>industrial steam irons</w:t>
            </w:r>
          </w:p>
          <w:p w:rsidR="00000000" w:rsidRPr="005B3CBF" w:rsidP="005B3CBF">
            <w:pPr>
              <w:pStyle w:val="ListBullet"/>
            </w:pPr>
            <w:r w:rsidRPr="005B3CBF">
              <w:t>suction boards</w:t>
            </w:r>
          </w:p>
          <w:p w:rsidR="00000000" w:rsidRPr="005B3CBF" w:rsidP="005B3CBF">
            <w:pPr>
              <w:pStyle w:val="ListBullet"/>
            </w:pPr>
            <w:r w:rsidRPr="005B3CBF">
              <w:t>sleeve board</w:t>
            </w:r>
          </w:p>
          <w:p w:rsidR="00000000" w:rsidRPr="005B3CBF" w:rsidP="005B3CBF">
            <w:pPr>
              <w:pStyle w:val="ListBullet"/>
            </w:pPr>
            <w:r w:rsidRPr="005B3CBF">
              <w:t>sleeve roll</w:t>
            </w:r>
          </w:p>
          <w:p w:rsidR="00000000" w:rsidP="005B3CBF">
            <w:pPr>
              <w:pStyle w:val="BodyText"/>
              <w:rPr>
                <w:lang w:val="en-NZ"/>
              </w:rPr>
            </w:pPr>
          </w:p>
        </w:tc>
      </w:tr>
      <w:tr w:rsidTr="001314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rPr>
                <w:rStyle w:val="SpecialBold"/>
              </w:rPr>
              <w:t>Routine minor maintenance includes one or more of the following:</w:t>
            </w:r>
          </w:p>
          <w:p w:rsidR="00000000" w:rsidP="005B3C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3CBF" w:rsidP="005B3CBF">
            <w:pPr>
              <w:pStyle w:val="ListBullet"/>
            </w:pPr>
            <w:r w:rsidRPr="005B3CBF">
              <w:t>washing out or replacing cover and padding</w:t>
            </w:r>
          </w:p>
          <w:p w:rsidR="00000000" w:rsidRPr="005B3CBF" w:rsidP="005B3CBF">
            <w:pPr>
              <w:pStyle w:val="ListBullet"/>
            </w:pPr>
            <w:r w:rsidRPr="005B3CBF">
              <w:t>shaking out rubber mat</w:t>
            </w:r>
          </w:p>
          <w:p w:rsidR="00000000" w:rsidRPr="005B3CBF" w:rsidP="005B3CBF">
            <w:pPr>
              <w:pStyle w:val="ListBullet"/>
            </w:pPr>
            <w:r w:rsidRPr="005B3CBF">
              <w:t>brushing and air blowing wire mesh</w:t>
            </w:r>
          </w:p>
          <w:p w:rsidR="00000000" w:rsidRPr="005B3CBF" w:rsidP="005B3CBF">
            <w:pPr>
              <w:pStyle w:val="ListBullet"/>
            </w:pPr>
            <w:r w:rsidRPr="005B3CBF">
              <w:t>applying sole-cleaning compounds to hand irons</w:t>
            </w:r>
          </w:p>
          <w:p w:rsidR="00000000" w:rsidP="005B3CBF">
            <w:pPr>
              <w:pStyle w:val="BodyText"/>
              <w:rPr>
                <w:lang w:val="en-NZ"/>
              </w:rPr>
            </w:pPr>
          </w:p>
        </w:tc>
      </w:tr>
      <w:tr w:rsidTr="001314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3CBF" w:rsidP="005B3CBF">
            <w:pPr>
              <w:pStyle w:val="BodyText"/>
            </w:pPr>
            <w:r w:rsidRPr="005B3CBF">
              <w:rPr>
                <w:rStyle w:val="SpecialBold"/>
              </w:rPr>
              <w:t>Report and record includes one or more of the following:</w:t>
            </w:r>
          </w:p>
          <w:p w:rsidR="00000000" w:rsidP="005B3CB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B3CBF" w:rsidP="005B3CBF">
            <w:pPr>
              <w:pStyle w:val="ListBullet"/>
            </w:pPr>
            <w:r w:rsidRPr="005B3CBF">
              <w:t>written records</w:t>
            </w:r>
          </w:p>
          <w:p w:rsidR="00000000" w:rsidRPr="005B3CBF" w:rsidP="005B3CBF">
            <w:pPr>
              <w:pStyle w:val="ListBullet"/>
            </w:pPr>
            <w:r w:rsidRPr="005B3CBF">
              <w:t xml:space="preserve">shown by the attachment of a ticket </w:t>
            </w:r>
          </w:p>
          <w:p w:rsidR="00000000" w:rsidRPr="005B3CBF" w:rsidP="005B3CBF">
            <w:pPr>
              <w:pStyle w:val="ListBullet"/>
            </w:pPr>
            <w:r w:rsidRPr="005B3CBF">
              <w:t>oral or written reports</w:t>
            </w:r>
          </w:p>
        </w:tc>
      </w:tr>
    </w:tbl>
    <w:p w:rsidR="00000000" w:rsidRPr="005B3CBF" w:rsidP="005B3CBF">
      <w:pPr>
        <w:pStyle w:val="BodyText"/>
      </w:pPr>
    </w:p>
    <w:p w:rsidR="00000000" w:rsidRPr="005B3CBF" w:rsidP="005B3CBF">
      <w:pPr>
        <w:pStyle w:val="AllowPageBreak"/>
      </w:pPr>
    </w:p>
    <w:p w:rsidR="00000000" w:rsidRPr="005B3CBF" w:rsidP="005B3CBF">
      <w:pPr>
        <w:pStyle w:val="Heading1"/>
      </w:pPr>
      <w:bookmarkStart w:id="9" w:name="O_932124"/>
      <w:bookmarkEnd w:id="9"/>
      <w:r w:rsidRPr="005B3CBF">
        <w:t>Unit Mapping Information</w:t>
      </w:r>
    </w:p>
    <w:p w:rsidR="00000000" w:rsidRPr="005B3CBF" w:rsidP="00131452">
      <w:pPr>
        <w:pStyle w:val="BodyText"/>
      </w:pPr>
      <w:r w:rsidRPr="005B3CBF">
        <w:t>Release 1. Supersedes and is equivalent to LMTCL2006B Press work</w:t>
      </w:r>
    </w:p>
    <w:p w:rsidR="00000000" w:rsidRPr="005B3CBF" w:rsidP="005B3CBF">
      <w:pPr>
        <w:pStyle w:val="Heading1"/>
      </w:pPr>
      <w:bookmarkStart w:id="10" w:name="O_932117"/>
      <w:bookmarkEnd w:id="10"/>
      <w:r w:rsidRPr="005B3CBF">
        <w:t>Links</w:t>
      </w:r>
    </w:p>
    <w:p w:rsidR="00000000" w:rsidRPr="005B3CBF" w:rsidP="00131452">
      <w:pPr>
        <w:pStyle w:val="BodyText"/>
      </w:pPr>
      <w:r w:rsidRPr="005B3C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50346">
        <w:rPr>
          <w:rStyle w:val="Hyperlink"/>
        </w:rPr>
        <w:t>https://vetnet.gov.au/Pages/TrainingDocs.aspx?q=a203ec5c-de7d-406b-b3e1-8f1a9b76e92e</w:t>
      </w:r>
      <w:r>
        <w:fldChar w:fldCharType="end"/>
      </w:r>
    </w:p>
    <w:p w:rsidR="00000000" w:rsidRPr="005B3CBF" w:rsidP="00131452">
      <w:pPr>
        <w:pStyle w:val="BodyText"/>
        <w:sectPr w:rsidSect="005B3CBF">
          <w:headerReference w:type="default" r:id="rId10"/>
          <w:footerReference w:type="default" r:id="rId11"/>
          <w:pgSz w:w="11908" w:h="16833"/>
          <w:pgMar w:top="1702" w:right="1418" w:bottom="1702" w:left="1418" w:header="992" w:footer="992" w:gutter="0"/>
          <w:cols w:space="720"/>
          <w:noEndnote/>
          <w:docGrid w:linePitch="299"/>
        </w:sectPr>
      </w:pPr>
    </w:p>
    <w:p w:rsidR="00000000" w:rsidRPr="005B3CBF" w:rsidP="005B3CBF">
      <w:pPr>
        <w:pStyle w:val="SuperHeading"/>
      </w:pPr>
      <w:r w:rsidRPr="005B3CBF">
        <w:t>Assessment Requirements for MSTCL2006 Press work</w:t>
      </w:r>
    </w:p>
    <w:p w:rsidR="00000000" w:rsidRPr="005B3CBF" w:rsidP="005B3CBF">
      <w:pPr>
        <w:pStyle w:val="Heading1"/>
      </w:pPr>
      <w:bookmarkStart w:id="11" w:name="O_932119"/>
      <w:bookmarkEnd w:id="11"/>
      <w:r w:rsidRPr="005B3CBF">
        <w:t>Modification History</w:t>
      </w:r>
    </w:p>
    <w:p w:rsidR="00000000" w:rsidRPr="005B3CBF" w:rsidP="00131452">
      <w:pPr>
        <w:pStyle w:val="BodyText"/>
      </w:pPr>
      <w:r w:rsidRPr="005B3CBF">
        <w:t>Release 1. Supersedes and is equivalent to LMTCL2006B Press work</w:t>
      </w:r>
    </w:p>
    <w:p w:rsidR="00000000" w:rsidRPr="005B3CBF" w:rsidP="005B3CBF">
      <w:pPr>
        <w:pStyle w:val="Heading1"/>
      </w:pPr>
      <w:bookmarkStart w:id="12" w:name="O_932122"/>
      <w:bookmarkEnd w:id="12"/>
      <w:r w:rsidRPr="005B3CBF">
        <w:t>Performance Evidence</w:t>
      </w:r>
    </w:p>
    <w:p w:rsidR="00000000" w:rsidRPr="005B3CBF" w:rsidP="00131452">
      <w:pPr>
        <w:pStyle w:val="BodyText"/>
      </w:pPr>
      <w:r w:rsidRPr="005B3CBF">
        <w:t>Evidence required to demonstrate competence in this unit must be relevant to and satisfy the requirements of the ele</w:t>
      </w:r>
      <w:r w:rsidRPr="005B3CBF">
        <w:t>ments and performance criteria, and include:</w:t>
      </w:r>
    </w:p>
    <w:p w:rsidR="00000000" w:rsidRPr="005B3CBF" w:rsidP="005B3CBF">
      <w:pPr>
        <w:pStyle w:val="ListBullet"/>
      </w:pPr>
      <w:r w:rsidRPr="005B3CBF">
        <w:t>reading and following work instructions, standard operating procedures (SOPs), safe work practices</w:t>
      </w:r>
    </w:p>
    <w:p w:rsidR="00000000" w:rsidRPr="005B3CBF" w:rsidP="005B3CBF">
      <w:pPr>
        <w:pStyle w:val="ListBullet"/>
      </w:pPr>
      <w:r w:rsidRPr="005B3CBF">
        <w:t>applying relevant standards</w:t>
      </w:r>
    </w:p>
    <w:p w:rsidR="00000000" w:rsidRPr="005B3CBF" w:rsidP="005B3CBF">
      <w:pPr>
        <w:pStyle w:val="ListBullet"/>
      </w:pPr>
      <w:r w:rsidRPr="005B3CBF">
        <w:t>checking work against work specification or pressing instructions</w:t>
      </w:r>
    </w:p>
    <w:p w:rsidR="00000000" w:rsidRPr="005B3CBF" w:rsidP="005B3CBF">
      <w:pPr>
        <w:pStyle w:val="ListBullet"/>
      </w:pPr>
      <w:r w:rsidRPr="005B3CBF">
        <w:t>preparing pressin</w:t>
      </w:r>
      <w:r w:rsidRPr="005B3CBF">
        <w:t>g equipment and work before commencing pressing operations</w:t>
      </w:r>
    </w:p>
    <w:p w:rsidR="00000000" w:rsidRPr="005B3CBF" w:rsidP="005B3CBF">
      <w:pPr>
        <w:pStyle w:val="ListBullet"/>
      </w:pPr>
      <w:r w:rsidRPr="005B3CBF">
        <w:t>applying pressing techniques for positioning and shaping of the garment, for a range of different fabric types and at least two (2) work pieces according to workplace procedures and quality require</w:t>
      </w:r>
      <w:r w:rsidRPr="005B3CBF">
        <w:t>ments</w:t>
      </w:r>
    </w:p>
    <w:p w:rsidR="00000000" w:rsidRPr="005B3CBF" w:rsidP="005B3CBF">
      <w:pPr>
        <w:pStyle w:val="ListBullet"/>
      </w:pPr>
      <w:r w:rsidRPr="005B3CBF">
        <w:t>controlling equipment and handling work for variations in work type and construction and pressing requirement, including positioning and shaping the garment to contribute to the final appearance</w:t>
      </w:r>
    </w:p>
    <w:p w:rsidR="00000000" w:rsidRPr="005B3CBF" w:rsidP="005B3CBF">
      <w:pPr>
        <w:pStyle w:val="ListBullet"/>
      </w:pPr>
      <w:r w:rsidRPr="005B3CBF">
        <w:t>inspecting pressed work and comparing against workplace pressing standards</w:t>
      </w:r>
    </w:p>
    <w:p w:rsidR="00000000" w:rsidRPr="005B3CBF" w:rsidP="005B3CBF">
      <w:pPr>
        <w:pStyle w:val="ListBullet"/>
      </w:pPr>
      <w:r w:rsidRPr="005B3CBF">
        <w:t>recording results of inspection, reporting and recording subsequent action to either reject or correct faulty work</w:t>
      </w:r>
    </w:p>
    <w:p w:rsidR="00000000" w:rsidRPr="005B3CBF" w:rsidP="005B3CBF">
      <w:pPr>
        <w:pStyle w:val="ListBullet"/>
      </w:pPr>
      <w:r w:rsidRPr="005B3CBF">
        <w:t>determining and recording preventative action to avoid any recurre</w:t>
      </w:r>
      <w:r w:rsidRPr="005B3CBF">
        <w:t>nce of faulty work</w:t>
      </w:r>
    </w:p>
    <w:p w:rsidR="00000000" w:rsidRPr="005B3CBF" w:rsidP="005B3CBF">
      <w:pPr>
        <w:pStyle w:val="ListBullet"/>
      </w:pPr>
      <w:r w:rsidRPr="005B3CBF">
        <w:t>finalising pressing operation  for storage, packing or despatch operations, according to workplace requirements.</w:t>
      </w:r>
    </w:p>
    <w:p w:rsidR="00000000" w:rsidRPr="005B3CBF" w:rsidP="005B3CBF">
      <w:pPr>
        <w:pStyle w:val="AllowPageBreak"/>
      </w:pPr>
    </w:p>
    <w:p w:rsidR="00000000" w:rsidRPr="005B3CBF" w:rsidP="005B3CBF">
      <w:pPr>
        <w:pStyle w:val="Heading1"/>
      </w:pPr>
      <w:bookmarkStart w:id="13" w:name="O_932121"/>
      <w:bookmarkEnd w:id="13"/>
      <w:r w:rsidRPr="005B3CBF">
        <w:t>Knowledge Evidence</w:t>
      </w:r>
    </w:p>
    <w:p w:rsidR="00000000" w:rsidRPr="005B3CBF" w:rsidP="00131452">
      <w:pPr>
        <w:pStyle w:val="BodyText"/>
      </w:pPr>
      <w:r w:rsidRPr="005B3CBF">
        <w:t>Evidence must be provided that demonstrates knowledge of:</w:t>
      </w:r>
    </w:p>
    <w:p w:rsidR="00000000" w:rsidRPr="005B3CBF" w:rsidP="005B3CBF">
      <w:pPr>
        <w:pStyle w:val="ListBullet"/>
      </w:pPr>
      <w:r w:rsidRPr="005B3CBF">
        <w:t>safe work practices and proce</w:t>
      </w:r>
      <w:r w:rsidRPr="005B3CBF">
        <w:t>dures and use of personal protective equipment (PPE)</w:t>
      </w:r>
    </w:p>
    <w:p w:rsidR="00000000" w:rsidRPr="005B3CBF" w:rsidP="005B3CBF">
      <w:pPr>
        <w:pStyle w:val="ListBullet"/>
      </w:pPr>
      <w:r w:rsidRPr="005B3CBF">
        <w:t>relevant Australian Standards</w:t>
      </w:r>
    </w:p>
    <w:p w:rsidR="00000000" w:rsidRPr="005B3CBF" w:rsidP="005B3CBF">
      <w:pPr>
        <w:pStyle w:val="ListBullet"/>
      </w:pPr>
      <w:r w:rsidRPr="005B3CBF">
        <w:t xml:space="preserve">pressing requirements and characteristics of typical fabrics and other materials used in garment assembly  </w:t>
      </w:r>
    </w:p>
    <w:p w:rsidR="00000000" w:rsidRPr="005B3CBF" w:rsidP="005B3CBF">
      <w:pPr>
        <w:pStyle w:val="ListBullet"/>
      </w:pPr>
      <w:r w:rsidRPr="005B3CBF">
        <w:t>sewing techniques, such as pleats, tucks, gathers, darts and hems</w:t>
      </w:r>
      <w:r w:rsidRPr="005B3CBF">
        <w:t>, and how pressing impacts on the finish</w:t>
      </w:r>
    </w:p>
    <w:p w:rsidR="00000000" w:rsidRPr="005B3CBF" w:rsidP="005B3CBF">
      <w:pPr>
        <w:pStyle w:val="ListBullet"/>
      </w:pPr>
      <w:r w:rsidRPr="005B3CBF">
        <w:t>quality standards and practices</w:t>
      </w:r>
    </w:p>
    <w:p w:rsidR="00000000" w:rsidRPr="005B3CBF" w:rsidP="005B3CBF">
      <w:pPr>
        <w:pStyle w:val="ListBullet"/>
      </w:pPr>
      <w:r w:rsidRPr="005B3CBF">
        <w:t>workplace practices</w:t>
      </w:r>
    </w:p>
    <w:p w:rsidR="00000000" w:rsidRPr="005B3CBF" w:rsidP="005B3CBF">
      <w:pPr>
        <w:pStyle w:val="ListBullet"/>
      </w:pPr>
      <w:r w:rsidRPr="005B3CBF">
        <w:t>recording and reporting practices.</w:t>
      </w:r>
    </w:p>
    <w:p w:rsidR="00000000" w:rsidRPr="005B3CBF" w:rsidP="005B3CBF">
      <w:pPr>
        <w:pStyle w:val="AllowPageBreak"/>
      </w:pPr>
    </w:p>
    <w:p w:rsidR="00000000" w:rsidRPr="005B3CBF" w:rsidP="005B3CBF">
      <w:pPr>
        <w:pStyle w:val="Heading1"/>
      </w:pPr>
      <w:bookmarkStart w:id="14" w:name="O_932120"/>
      <w:bookmarkEnd w:id="14"/>
      <w:r w:rsidRPr="005B3CBF">
        <w:t>Assessment Conditions</w:t>
      </w:r>
    </w:p>
    <w:p w:rsidR="00000000" w:rsidRPr="005B3CBF" w:rsidP="005B3CBF">
      <w:pPr>
        <w:pStyle w:val="ListBullet"/>
      </w:pPr>
      <w:r w:rsidRPr="005B3CBF">
        <w:t>Assessors must:</w:t>
      </w:r>
    </w:p>
    <w:p w:rsidR="00000000" w:rsidRPr="005B3CBF" w:rsidP="005B3CBF">
      <w:pPr>
        <w:pStyle w:val="ListBullet2"/>
      </w:pPr>
      <w:r w:rsidRPr="005B3CBF">
        <w:t>satisfy the assessor competency requirements that are in place at the t</w:t>
      </w:r>
      <w:r w:rsidRPr="005B3CBF">
        <w:t>ime of the assessment, as set by the VET regulator</w:t>
      </w:r>
    </w:p>
    <w:p w:rsidR="00000000" w:rsidRPr="005B3CBF" w:rsidP="005B3CBF">
      <w:pPr>
        <w:pStyle w:val="ListBullet2"/>
      </w:pPr>
      <w:r w:rsidRPr="005B3CBF">
        <w:t>have vocational competency in pressing work, at least to the level being assessed, with relevant industry knowledge and experience.</w:t>
      </w:r>
    </w:p>
    <w:p w:rsidR="00000000" w:rsidRPr="005B3CBF" w:rsidP="005B3CBF">
      <w:pPr>
        <w:pStyle w:val="ListBullet"/>
      </w:pPr>
      <w:r w:rsidRPr="005B3CBF">
        <w:t>Assessment should occur in operational workplace situations. Where this is not possible, or where personal safety or environmental damage are limiting factors, assessment must occur in a sufficiently rigorous simulated environment reflecting realistic oper</w:t>
      </w:r>
      <w:r w:rsidRPr="005B3CBF">
        <w:t xml:space="preserve">ational workplace conditions. This must cover all aspects of </w:t>
      </w:r>
      <w:r w:rsidRPr="005B3CBF">
        <w:t xml:space="preserve">workplace performance, including environment, task skills, task management skills, contingency management skills and job role environment skills. </w:t>
      </w:r>
    </w:p>
    <w:p w:rsidR="00000000" w:rsidRPr="005B3CBF" w:rsidP="005B3CBF">
      <w:pPr>
        <w:pStyle w:val="ListBullet"/>
      </w:pPr>
      <w:r w:rsidRPr="005B3CBF">
        <w:t>Assessment processes and techniques must be appr</w:t>
      </w:r>
      <w:r w:rsidRPr="005B3CBF">
        <w:t>opriate to the language, literacy and numeracy requirements of the work being performed and the needs of the candidate.</w:t>
      </w:r>
    </w:p>
    <w:p w:rsidR="00000000" w:rsidRPr="005B3CBF" w:rsidP="005B3CBF">
      <w:pPr>
        <w:pStyle w:val="ListBullet"/>
      </w:pPr>
      <w:r w:rsidRPr="005B3CBF">
        <w:t>Conditions for assessment must include access to all tools, equipment, materials and documentation required, including relevant workplac</w:t>
      </w:r>
      <w:r w:rsidRPr="005B3CBF">
        <w:t>e procedures, product and manufacturing specifications associated with this unit.</w:t>
      </w:r>
    </w:p>
    <w:p w:rsidR="00000000" w:rsidRPr="005B3CBF" w:rsidP="005B3CBF">
      <w:pPr>
        <w:pStyle w:val="AllowPageBreak"/>
      </w:pPr>
    </w:p>
    <w:p w:rsidR="00000000" w:rsidRPr="005B3CBF" w:rsidP="005B3CBF">
      <w:pPr>
        <w:pStyle w:val="Heading1"/>
      </w:pPr>
      <w:bookmarkStart w:id="15" w:name="O_932118"/>
      <w:bookmarkEnd w:id="15"/>
      <w:r w:rsidRPr="005B3CBF">
        <w:t>Links</w:t>
      </w:r>
    </w:p>
    <w:p w:rsidR="00000000" w:rsidRPr="005B3CBF" w:rsidP="00131452">
      <w:pPr>
        <w:pStyle w:val="BodyText"/>
      </w:pPr>
      <w:r w:rsidRPr="005B3CB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50346">
        <w:rPr>
          <w:rStyle w:val="Hyperlink"/>
        </w:rPr>
        <w:t>https://vetnet.gov.au/Pages/TrainingDocs.aspx?q=a203ec5c-de7d-406b-b3e1-8f1a9b76e92e</w:t>
      </w:r>
      <w:r>
        <w:fldChar w:fldCharType="end"/>
      </w:r>
    </w:p>
    <w:p w:rsidR="00000000" w:rsidRPr="005B3CBF" w:rsidP="005B3CBF"/>
    <w:sectPr w:rsidSect="005B3C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BF" w:rsidRPr="00131452" w:rsidP="00131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2" w:rsidP="005B3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1452" w:rsidP="005B3C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1452" w:rsidP="005B3C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BF" w:rsidP="005B3CBF">
    <w:pPr>
      <w:pStyle w:val="Footer"/>
      <w:framePr w:wrap="around"/>
    </w:pPr>
    <w:r>
      <w:fldChar w:fldCharType="begin"/>
    </w:r>
    <w:r>
      <w:instrText xml:space="preserve"> DOCPROPERTY  Subject  \* MERGEFORMAT </w:instrText>
    </w:r>
    <w:r>
      <w:fldChar w:fldCharType="separate"/>
    </w:r>
    <w:r w:rsidR="00131452">
      <w:t>Approved</w:t>
    </w:r>
    <w:r w:rsidR="00131452">
      <w:fldChar w:fldCharType="end"/>
    </w:r>
    <w:r>
      <w:tab/>
      <w:t xml:space="preserve">Page </w:t>
    </w:r>
    <w:r>
      <w:fldChar w:fldCharType="begin"/>
    </w:r>
    <w:r>
      <w:instrText xml:space="preserve"> PAGE  \* Arabic  \* MERGEFORMAT </w:instrText>
    </w:r>
    <w:r>
      <w:fldChar w:fldCharType="separate"/>
    </w:r>
    <w:r w:rsidR="001314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452">
      <w:rPr>
        <w:noProof/>
      </w:rPr>
      <w:t>5</w:t>
    </w:r>
    <w:r>
      <w:rPr>
        <w:noProof/>
      </w:rPr>
      <w:fldChar w:fldCharType="end"/>
    </w:r>
  </w:p>
  <w:p w:rsidR="005B3CBF" w:rsidP="005B3CBF">
    <w:pPr>
      <w:pStyle w:val="Footer"/>
      <w:framePr w:wrap="around"/>
    </w:pPr>
    <w:r>
      <w:t xml:space="preserve">© Commonwealth of Australia, </w:t>
    </w:r>
    <w:r>
      <w:fldChar w:fldCharType="begin"/>
    </w:r>
    <w:r>
      <w:instrText xml:space="preserve"> DATE  \@ "yyyy"  \* MERGEFORMAT </w:instrText>
    </w:r>
    <w:r>
      <w:fldChar w:fldCharType="separate"/>
    </w:r>
    <w:r w:rsidR="00131452">
      <w:rPr>
        <w:noProof/>
      </w:rPr>
      <w:t>2025</w:t>
    </w:r>
    <w:r>
      <w:fldChar w:fldCharType="end"/>
    </w:r>
    <w:r>
      <w:tab/>
    </w:r>
    <w:r>
      <w:fldChar w:fldCharType="begin"/>
    </w:r>
    <w:r>
      <w:instrText xml:space="preserve"> DOCPROPERTY  Author  \* MERGEFORMAT </w:instrText>
    </w:r>
    <w:r>
      <w:fldChar w:fldCharType="separate"/>
    </w:r>
    <w:r w:rsidR="00131452">
      <w:t>Skills Insight</w:t>
    </w:r>
    <w:r w:rsidR="00131452">
      <w:fldChar w:fldCharType="end"/>
    </w:r>
  </w:p>
  <w:p w:rsidR="005B3CBF" w:rsidP="005B3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CBF" w:rsidRPr="00131452" w:rsidP="001314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52" w:rsidRPr="002D2AF8" w:rsidP="005B3CBF">
    <w:pPr>
      <w:pStyle w:val="Header"/>
      <w:framePr w:wrap="around"/>
    </w:pPr>
    <w:r>
      <w:fldChar w:fldCharType="begin"/>
    </w:r>
    <w:r>
      <w:instrText xml:space="preserve"> TITLE   \* MERGEFORMAT </w:instrText>
    </w:r>
    <w:r>
      <w:fldChar w:fldCharType="separate"/>
    </w:r>
    <w:r>
      <w:t>MSTCL2006 Press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1452" w:rsidP="005B3C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BF" w:rsidRPr="002D2AF8" w:rsidP="005B3CBF">
    <w:pPr>
      <w:pStyle w:val="Header"/>
      <w:framePr w:wrap="around"/>
    </w:pPr>
    <w:r>
      <w:fldChar w:fldCharType="begin"/>
    </w:r>
    <w:r>
      <w:instrText xml:space="preserve"> TITLE   \* MERGEFORMAT </w:instrText>
    </w:r>
    <w:r>
      <w:fldChar w:fldCharType="separate"/>
    </w:r>
    <w:r w:rsidR="00131452">
      <w:t>MSTCL2006 Press work</w:t>
    </w:r>
    <w:r w:rsidR="00131452">
      <w:fldChar w:fldCharType="end"/>
    </w:r>
    <w:r>
      <w:tab/>
      <w:t xml:space="preserve">Date this document was generated: </w:t>
    </w:r>
    <w:r>
      <w:fldChar w:fldCharType="begin"/>
    </w:r>
    <w:r>
      <w:instrText xml:space="preserve"> CREATEDATE  \@ "d MMMM yyyy"  \* MERGEFORMAT </w:instrText>
    </w:r>
    <w:r>
      <w:fldChar w:fldCharType="separate"/>
    </w:r>
    <w:r w:rsidR="00131452">
      <w:rPr>
        <w:noProof/>
      </w:rPr>
      <w:t>1 March 2025</w:t>
    </w:r>
    <w:r>
      <w:fldChar w:fldCharType="end"/>
    </w:r>
  </w:p>
  <w:p w:rsidR="005B3CBF" w:rsidP="005B3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060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4E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A8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CBF"/>
    <w:pPr>
      <w:spacing w:before="360" w:after="60"/>
      <w:outlineLvl w:val="0"/>
    </w:pPr>
    <w:rPr>
      <w:sz w:val="32"/>
    </w:rPr>
  </w:style>
  <w:style w:type="paragraph" w:styleId="Heading2">
    <w:name w:val="heading 2"/>
    <w:basedOn w:val="HeadingBase"/>
    <w:next w:val="BodyText"/>
    <w:link w:val="Heading2Char"/>
    <w:qFormat/>
    <w:rsid w:val="005B3CBF"/>
    <w:pPr>
      <w:keepLines/>
      <w:spacing w:before="240" w:after="120"/>
      <w:outlineLvl w:val="1"/>
    </w:pPr>
    <w:rPr>
      <w:sz w:val="28"/>
      <w:szCs w:val="40"/>
    </w:rPr>
  </w:style>
  <w:style w:type="paragraph" w:styleId="Heading3">
    <w:name w:val="heading 3"/>
    <w:basedOn w:val="HeadingBase"/>
    <w:next w:val="BodyText"/>
    <w:link w:val="Heading3Char"/>
    <w:qFormat/>
    <w:rsid w:val="005B3CBF"/>
    <w:pPr>
      <w:spacing w:before="180" w:after="120"/>
      <w:outlineLvl w:val="2"/>
    </w:pPr>
    <w:rPr>
      <w:spacing w:val="-10"/>
      <w:kern w:val="32"/>
    </w:rPr>
  </w:style>
  <w:style w:type="paragraph" w:styleId="Heading4">
    <w:name w:val="heading 4"/>
    <w:basedOn w:val="HeadingBase"/>
    <w:next w:val="BodyText"/>
    <w:link w:val="Heading4Char"/>
    <w:qFormat/>
    <w:rsid w:val="005B3CBF"/>
    <w:pPr>
      <w:spacing w:before="160" w:after="120"/>
      <w:outlineLvl w:val="3"/>
    </w:pPr>
    <w:rPr>
      <w:sz w:val="22"/>
    </w:rPr>
  </w:style>
  <w:style w:type="paragraph" w:styleId="Heading5">
    <w:name w:val="heading 5"/>
    <w:basedOn w:val="HeadingBase"/>
    <w:next w:val="Normal"/>
    <w:link w:val="Heading5Char"/>
    <w:qFormat/>
    <w:rsid w:val="005B3CBF"/>
    <w:pPr>
      <w:spacing w:before="80"/>
      <w:outlineLvl w:val="4"/>
    </w:pPr>
    <w:rPr>
      <w:color w:val="918585"/>
      <w:sz w:val="20"/>
    </w:rPr>
  </w:style>
  <w:style w:type="paragraph" w:styleId="Heading6">
    <w:name w:val="heading 6"/>
    <w:basedOn w:val="HeadingBase"/>
    <w:next w:val="Normal"/>
    <w:link w:val="Heading6Char"/>
    <w:qFormat/>
    <w:rsid w:val="005B3CBF"/>
    <w:pPr>
      <w:spacing w:before="60"/>
      <w:outlineLvl w:val="5"/>
    </w:pPr>
    <w:rPr>
      <w:color w:val="918585"/>
      <w:sz w:val="20"/>
    </w:rPr>
  </w:style>
  <w:style w:type="paragraph" w:styleId="Heading7">
    <w:name w:val="heading 7"/>
    <w:basedOn w:val="Normal"/>
    <w:next w:val="Normal"/>
    <w:link w:val="Heading7Char"/>
    <w:qFormat/>
    <w:rsid w:val="005B3CBF"/>
    <w:pPr>
      <w:ind w:left="720"/>
      <w:outlineLvl w:val="6"/>
    </w:pPr>
    <w:rPr>
      <w:i/>
    </w:rPr>
  </w:style>
  <w:style w:type="paragraph" w:styleId="Heading8">
    <w:name w:val="heading 8"/>
    <w:basedOn w:val="Normal"/>
    <w:next w:val="Normal"/>
    <w:link w:val="Heading8Char"/>
    <w:qFormat/>
    <w:rsid w:val="005B3CBF"/>
    <w:pPr>
      <w:ind w:left="720"/>
      <w:outlineLvl w:val="7"/>
    </w:pPr>
    <w:rPr>
      <w:i/>
    </w:rPr>
  </w:style>
  <w:style w:type="paragraph" w:styleId="Heading9">
    <w:name w:val="heading 9"/>
    <w:basedOn w:val="Normal"/>
    <w:next w:val="Normal"/>
    <w:link w:val="Heading9Char"/>
    <w:qFormat/>
    <w:rsid w:val="005B3CBF"/>
    <w:pPr>
      <w:ind w:left="720"/>
      <w:outlineLvl w:val="8"/>
    </w:pPr>
    <w:rPr>
      <w:i/>
    </w:rPr>
  </w:style>
  <w:style w:type="character" w:default="1" w:styleId="DefaultParagraphFont">
    <w:name w:val="Default Paragraph Font"/>
    <w:uiPriority w:val="1"/>
    <w:unhideWhenUsed/>
    <w:rsid w:val="005B3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CBF"/>
  </w:style>
  <w:style w:type="character" w:customStyle="1" w:styleId="Heading1Char">
    <w:name w:val="Heading 1 Char"/>
    <w:basedOn w:val="DefaultParagraphFont"/>
    <w:link w:val="Heading1"/>
    <w:rsid w:val="005B3CBF"/>
    <w:rPr>
      <w:rFonts w:ascii="Times New Roman" w:eastAsia="Times New Roman" w:hAnsi="Times New Roman" w:cs="Times New Roman"/>
      <w:b/>
      <w:sz w:val="32"/>
      <w:szCs w:val="20"/>
      <w:lang w:eastAsia="en-US"/>
    </w:rPr>
  </w:style>
  <w:style w:type="paragraph" w:styleId="BodyText">
    <w:name w:val="Body Text"/>
    <w:basedOn w:val="Normal"/>
    <w:link w:val="BodyTextChar"/>
    <w:rsid w:val="005B3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CBF"/>
    <w:rPr>
      <w:rFonts w:ascii="Times New Roman" w:eastAsia="Times New Roman" w:hAnsi="Times New Roman" w:cs="Times New Roman"/>
      <w:sz w:val="24"/>
      <w:lang w:eastAsia="en-US"/>
    </w:rPr>
  </w:style>
  <w:style w:type="paragraph" w:styleId="ListBullet">
    <w:name w:val="List Bullet"/>
    <w:basedOn w:val="List"/>
    <w:rsid w:val="005B3CBF"/>
    <w:pPr>
      <w:numPr>
        <w:numId w:val="12"/>
      </w:numPr>
      <w:tabs>
        <w:tab w:val="clear" w:pos="340"/>
      </w:tabs>
      <w:spacing w:before="40" w:after="40"/>
    </w:pPr>
  </w:style>
  <w:style w:type="character" w:customStyle="1" w:styleId="SpecialBold">
    <w:name w:val="Special Bold"/>
    <w:basedOn w:val="DefaultParagraphFont"/>
    <w:rsid w:val="005B3CBF"/>
    <w:rPr>
      <w:b/>
      <w:spacing w:val="0"/>
    </w:rPr>
  </w:style>
  <w:style w:type="paragraph" w:styleId="ListBullet2">
    <w:name w:val="List Bullet 2"/>
    <w:basedOn w:val="List2"/>
    <w:rsid w:val="005B3CBF"/>
    <w:pPr>
      <w:numPr>
        <w:numId w:val="13"/>
      </w:numPr>
      <w:tabs>
        <w:tab w:val="clear" w:pos="680"/>
      </w:tabs>
    </w:pPr>
  </w:style>
  <w:style w:type="paragraph" w:customStyle="1" w:styleId="SuperHeading">
    <w:name w:val="SuperHeading"/>
    <w:basedOn w:val="Normal"/>
    <w:rsid w:val="005B3CBF"/>
    <w:pPr>
      <w:spacing w:before="240" w:after="120"/>
      <w:outlineLvl w:val="0"/>
    </w:pPr>
    <w:rPr>
      <w:rFonts w:ascii="Times New Roman" w:hAnsi="Times New Roman"/>
      <w:b/>
      <w:sz w:val="32"/>
    </w:rPr>
  </w:style>
  <w:style w:type="paragraph" w:customStyle="1" w:styleId="AllowPageBreak">
    <w:name w:val="AllowPageBreak"/>
    <w:rsid w:val="005B3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CBF"/>
    <w:rPr>
      <w:rFonts w:ascii="Courier New" w:eastAsia="Times New Roman" w:hAnsi="Courier New" w:cs="Times New Roman"/>
      <w:i/>
      <w:szCs w:val="20"/>
      <w:lang w:eastAsia="en-US"/>
    </w:rPr>
  </w:style>
  <w:style w:type="paragraph" w:customStyle="1" w:styleId="HeadingBase">
    <w:name w:val="Heading Base"/>
    <w:rsid w:val="005B3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CBF"/>
    <w:pPr>
      <w:tabs>
        <w:tab w:val="right" w:leader="dot" w:pos="9072"/>
      </w:tabs>
      <w:ind w:left="567"/>
    </w:pPr>
    <w:rPr>
      <w:szCs w:val="22"/>
    </w:rPr>
  </w:style>
  <w:style w:type="paragraph" w:customStyle="1" w:styleId="TOCBase">
    <w:name w:val="TOC Base"/>
    <w:rsid w:val="005B3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CBF"/>
    <w:pPr>
      <w:tabs>
        <w:tab w:val="right" w:leader="dot" w:pos="9072"/>
      </w:tabs>
      <w:spacing w:before="40" w:after="40"/>
      <w:ind w:left="284"/>
    </w:pPr>
    <w:rPr>
      <w:rFonts w:ascii="Times New Roman" w:hAnsi="Times New Roman"/>
    </w:rPr>
  </w:style>
  <w:style w:type="paragraph" w:styleId="TOC1">
    <w:name w:val="toc 1"/>
    <w:basedOn w:val="TOCBase"/>
    <w:next w:val="Normal"/>
    <w:rsid w:val="005B3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CBF"/>
    <w:rPr>
      <w:rFonts w:ascii="Times New Roman" w:eastAsia="Times New Roman" w:hAnsi="Times New Roman" w:cs="Times New Roman"/>
      <w:sz w:val="16"/>
      <w:lang w:eastAsia="en-US"/>
    </w:rPr>
  </w:style>
  <w:style w:type="paragraph" w:styleId="Title">
    <w:name w:val="Title"/>
    <w:basedOn w:val="HeadingBase"/>
    <w:link w:val="TitleChar"/>
    <w:qFormat/>
    <w:rsid w:val="005B3CBF"/>
    <w:pPr>
      <w:spacing w:before="5040"/>
      <w:jc w:val="center"/>
    </w:pPr>
    <w:rPr>
      <w:sz w:val="48"/>
      <w:szCs w:val="72"/>
      <w:lang w:val="en-US"/>
    </w:rPr>
  </w:style>
  <w:style w:type="character" w:customStyle="1" w:styleId="TitleChar">
    <w:name w:val="Title Char"/>
    <w:basedOn w:val="DefaultParagraphFont"/>
    <w:link w:val="Title"/>
    <w:rsid w:val="005B3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CBF"/>
    <w:pPr>
      <w:tabs>
        <w:tab w:val="left" w:pos="3600"/>
        <w:tab w:val="left" w:pos="3958"/>
      </w:tabs>
    </w:pPr>
  </w:style>
  <w:style w:type="paragraph" w:styleId="List">
    <w:name w:val="List"/>
    <w:basedOn w:val="BodyText"/>
    <w:next w:val="BodyText"/>
    <w:rsid w:val="005B3CBF"/>
    <w:pPr>
      <w:tabs>
        <w:tab w:val="left" w:pos="340"/>
      </w:tabs>
      <w:spacing w:before="60" w:after="60"/>
      <w:ind w:left="340" w:hanging="340"/>
    </w:pPr>
  </w:style>
  <w:style w:type="paragraph" w:customStyle="1" w:styleId="Note">
    <w:name w:val="Note"/>
    <w:basedOn w:val="BodyText"/>
    <w:rsid w:val="005B3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CBF"/>
    <w:pPr>
      <w:framePr w:wrap="auto" w:hAnchor="text" w:y="6049"/>
    </w:pPr>
    <w:rPr>
      <w:color w:val="000000"/>
      <w:sz w:val="40"/>
    </w:rPr>
  </w:style>
  <w:style w:type="paragraph" w:customStyle="1" w:styleId="TOCTitle">
    <w:name w:val="TOCTitle"/>
    <w:basedOn w:val="Heading1"/>
    <w:rsid w:val="005B3CBF"/>
    <w:pPr>
      <w:spacing w:after="240"/>
      <w:jc w:val="center"/>
      <w:outlineLvl w:val="9"/>
    </w:pPr>
    <w:rPr>
      <w:caps/>
    </w:rPr>
  </w:style>
  <w:style w:type="paragraph" w:customStyle="1" w:styleId="Version">
    <w:name w:val="Version"/>
    <w:rsid w:val="005B3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CBF"/>
    <w:pPr>
      <w:keepNext w:val="0"/>
      <w:tabs>
        <w:tab w:val="right" w:pos="4176"/>
      </w:tabs>
      <w:ind w:left="198" w:hanging="198"/>
    </w:pPr>
    <w:rPr>
      <w:rFonts w:ascii="Garamond" w:hAnsi="Garamond"/>
    </w:rPr>
  </w:style>
  <w:style w:type="paragraph" w:styleId="IndexHeading">
    <w:name w:val="index heading"/>
    <w:basedOn w:val="Normal"/>
    <w:next w:val="Index1"/>
    <w:semiHidden/>
    <w:rsid w:val="005B3CBF"/>
    <w:pPr>
      <w:spacing w:before="120" w:after="120"/>
    </w:pPr>
    <w:rPr>
      <w:rFonts w:ascii="Arial" w:hAnsi="Arial"/>
      <w:b/>
      <w:color w:val="918585"/>
      <w:sz w:val="24"/>
    </w:rPr>
  </w:style>
  <w:style w:type="paragraph" w:styleId="Header">
    <w:name w:val="header"/>
    <w:basedOn w:val="Normal"/>
    <w:link w:val="HeaderChar"/>
    <w:rsid w:val="005B3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CBF"/>
    <w:rPr>
      <w:rFonts w:ascii="Times New Roman" w:eastAsia="Times New Roman" w:hAnsi="Times New Roman" w:cs="Times New Roman"/>
      <w:sz w:val="16"/>
      <w:szCs w:val="20"/>
      <w:lang w:val="en-GB" w:eastAsia="en-US"/>
    </w:rPr>
  </w:style>
  <w:style w:type="paragraph" w:customStyle="1" w:styleId="Chapter">
    <w:name w:val="Chapter"/>
    <w:basedOn w:val="Normal"/>
    <w:rsid w:val="005B3CBF"/>
    <w:pPr>
      <w:spacing w:before="240"/>
    </w:pPr>
    <w:rPr>
      <w:rFonts w:ascii="Times New Roman" w:hAnsi="Times New Roman"/>
      <w:smallCaps/>
      <w:spacing w:val="80"/>
      <w:sz w:val="28"/>
    </w:rPr>
  </w:style>
  <w:style w:type="paragraph" w:customStyle="1" w:styleId="InChapter">
    <w:name w:val="InChapter"/>
    <w:basedOn w:val="Heading3"/>
    <w:rsid w:val="005B3CBF"/>
    <w:pPr>
      <w:spacing w:after="240"/>
      <w:outlineLvl w:val="9"/>
    </w:pPr>
    <w:rPr>
      <w:noProof/>
    </w:rPr>
  </w:style>
  <w:style w:type="paragraph" w:styleId="Index2">
    <w:name w:val="index 2"/>
    <w:basedOn w:val="Normal"/>
    <w:next w:val="Normal"/>
    <w:semiHidden/>
    <w:rsid w:val="005B3CBF"/>
    <w:pPr>
      <w:tabs>
        <w:tab w:val="right" w:pos="4176"/>
      </w:tabs>
      <w:ind w:left="568" w:hanging="284"/>
    </w:pPr>
    <w:rPr>
      <w:rFonts w:ascii="Garamond" w:hAnsi="Garamond"/>
    </w:rPr>
  </w:style>
  <w:style w:type="paragraph" w:customStyle="1" w:styleId="Byline">
    <w:name w:val="Byline"/>
    <w:rsid w:val="005B3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CBF"/>
    <w:pPr>
      <w:tabs>
        <w:tab w:val="clear" w:pos="3600"/>
        <w:tab w:val="clear" w:pos="3958"/>
      </w:tabs>
      <w:jc w:val="right"/>
    </w:pPr>
  </w:style>
  <w:style w:type="character" w:styleId="Emphasis">
    <w:name w:val="Emphasis"/>
    <w:basedOn w:val="DefaultParagraphFont"/>
    <w:qFormat/>
    <w:rsid w:val="005B3CBF"/>
    <w:rPr>
      <w:i/>
    </w:rPr>
  </w:style>
  <w:style w:type="paragraph" w:styleId="Caption">
    <w:name w:val="caption"/>
    <w:basedOn w:val="BodyText"/>
    <w:next w:val="Normal"/>
    <w:qFormat/>
    <w:rsid w:val="005B3CBF"/>
    <w:pPr>
      <w:framePr w:w="2268" w:hSpace="181" w:vSpace="181" w:wrap="around" w:vAnchor="text" w:hAnchor="page" w:x="1135" w:y="285" w:anchorLock="1"/>
    </w:pPr>
    <w:rPr>
      <w:i/>
    </w:rPr>
  </w:style>
  <w:style w:type="paragraph" w:customStyle="1" w:styleId="MiniTOCTitle">
    <w:name w:val="MiniTOCTitle"/>
    <w:basedOn w:val="Heading4"/>
    <w:rsid w:val="005B3CBF"/>
    <w:pPr>
      <w:spacing w:before="240"/>
      <w:outlineLvl w:val="9"/>
    </w:pPr>
    <w:rPr>
      <w:noProof/>
      <w:sz w:val="24"/>
    </w:rPr>
  </w:style>
  <w:style w:type="paragraph" w:customStyle="1" w:styleId="MiniTOCItem">
    <w:name w:val="MiniTOCItem"/>
    <w:basedOn w:val="ListBullet"/>
    <w:rsid w:val="005B3CBF"/>
    <w:pPr>
      <w:numPr>
        <w:numId w:val="0"/>
      </w:numPr>
      <w:tabs>
        <w:tab w:val="right" w:leader="dot" w:pos="6521"/>
      </w:tabs>
      <w:spacing w:before="0" w:after="0"/>
    </w:pPr>
  </w:style>
  <w:style w:type="paragraph" w:customStyle="1" w:styleId="TOFTitle">
    <w:name w:val="TOFTitle"/>
    <w:basedOn w:val="TOCTitle"/>
    <w:rsid w:val="005B3CBF"/>
  </w:style>
  <w:style w:type="paragraph" w:styleId="TableofFigures">
    <w:name w:val="table of figures"/>
    <w:basedOn w:val="Normal"/>
    <w:next w:val="Normal"/>
    <w:semiHidden/>
    <w:rsid w:val="005B3CBF"/>
    <w:pPr>
      <w:tabs>
        <w:tab w:val="right" w:leader="dot" w:pos="9072"/>
      </w:tabs>
      <w:ind w:left="970" w:hanging="403"/>
    </w:pPr>
    <w:rPr>
      <w:rFonts w:ascii="Times New Roman" w:hAnsi="Times New Roman"/>
      <w:b/>
    </w:rPr>
  </w:style>
  <w:style w:type="paragraph" w:styleId="ListNumber">
    <w:name w:val="List Number"/>
    <w:basedOn w:val="List"/>
    <w:rsid w:val="005B3CBF"/>
    <w:pPr>
      <w:numPr>
        <w:numId w:val="15"/>
      </w:numPr>
      <w:tabs>
        <w:tab w:val="clear" w:pos="340"/>
      </w:tabs>
    </w:pPr>
  </w:style>
  <w:style w:type="character" w:customStyle="1" w:styleId="WingdingSymbols">
    <w:name w:val="Wingding Symbols"/>
    <w:rsid w:val="005B3CBF"/>
    <w:rPr>
      <w:rFonts w:ascii="Wingdings" w:hAnsi="Wingdings"/>
    </w:rPr>
  </w:style>
  <w:style w:type="paragraph" w:customStyle="1" w:styleId="TableHeading">
    <w:name w:val="Table Heading"/>
    <w:basedOn w:val="HeadingBase"/>
    <w:rsid w:val="005B3CBF"/>
    <w:pPr>
      <w:keepLines/>
      <w:pBdr>
        <w:bottom w:val="single" w:sz="6" w:space="1" w:color="918585"/>
      </w:pBdr>
      <w:spacing w:before="240"/>
    </w:pPr>
  </w:style>
  <w:style w:type="character" w:customStyle="1" w:styleId="HotSpot">
    <w:name w:val="HotSpot"/>
    <w:rsid w:val="005B3CBF"/>
    <w:rPr>
      <w:color w:val="0033CC"/>
      <w:u w:val="none"/>
    </w:rPr>
  </w:style>
  <w:style w:type="paragraph" w:customStyle="1" w:styleId="BodyTextRight">
    <w:name w:val="Body Text Right"/>
    <w:basedOn w:val="BodyText"/>
    <w:rsid w:val="005B3CBF"/>
    <w:pPr>
      <w:spacing w:before="0" w:after="0"/>
      <w:jc w:val="right"/>
    </w:pPr>
  </w:style>
  <w:style w:type="paragraph" w:styleId="Index3">
    <w:name w:val="index 3"/>
    <w:basedOn w:val="ListNumber2"/>
    <w:next w:val="Normal"/>
    <w:semiHidden/>
    <w:rsid w:val="005B3CBF"/>
    <w:pPr>
      <w:numPr>
        <w:numId w:val="0"/>
      </w:numPr>
      <w:tabs>
        <w:tab w:val="right" w:leader="dot" w:pos="4176"/>
      </w:tabs>
    </w:pPr>
  </w:style>
  <w:style w:type="paragraph" w:styleId="ListNumber2">
    <w:name w:val="List Number 2"/>
    <w:basedOn w:val="List2"/>
    <w:rsid w:val="005B3CBF"/>
    <w:pPr>
      <w:numPr>
        <w:numId w:val="10"/>
      </w:numPr>
      <w:tabs>
        <w:tab w:val="clear" w:pos="1060"/>
      </w:tabs>
    </w:pPr>
  </w:style>
  <w:style w:type="paragraph" w:customStyle="1" w:styleId="MarginNote">
    <w:name w:val="Margin Note"/>
    <w:basedOn w:val="BodyText"/>
    <w:rsid w:val="005B3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CBF"/>
    <w:rPr>
      <w:sz w:val="32"/>
    </w:rPr>
  </w:style>
  <w:style w:type="paragraph" w:customStyle="1" w:styleId="HeadingProcedure">
    <w:name w:val="Heading Procedure"/>
    <w:basedOn w:val="HeadingBase"/>
    <w:next w:val="Normal"/>
    <w:rsid w:val="005B3CBF"/>
    <w:pPr>
      <w:tabs>
        <w:tab w:val="left" w:pos="0"/>
      </w:tabs>
      <w:spacing w:before="120" w:after="60"/>
    </w:pPr>
    <w:rPr>
      <w:i/>
      <w:color w:val="918585"/>
      <w:sz w:val="22"/>
    </w:rPr>
  </w:style>
  <w:style w:type="paragraph" w:customStyle="1" w:styleId="TableBodyText">
    <w:name w:val="Table Body Text"/>
    <w:basedOn w:val="BodyText"/>
    <w:rsid w:val="005B3CBF"/>
    <w:pPr>
      <w:spacing w:before="60" w:after="60"/>
    </w:pPr>
  </w:style>
  <w:style w:type="paragraph" w:styleId="ListContinue">
    <w:name w:val="List Continue"/>
    <w:basedOn w:val="List"/>
    <w:rsid w:val="005B3CBF"/>
    <w:pPr>
      <w:ind w:firstLine="0"/>
    </w:pPr>
  </w:style>
  <w:style w:type="paragraph" w:customStyle="1" w:styleId="ListNote">
    <w:name w:val="List Note"/>
    <w:basedOn w:val="List"/>
    <w:rsid w:val="005B3CBF"/>
    <w:pPr>
      <w:pBdr>
        <w:top w:val="single" w:sz="6" w:space="2" w:color="918585"/>
        <w:bottom w:val="single" w:sz="6" w:space="2" w:color="918585"/>
      </w:pBdr>
      <w:tabs>
        <w:tab w:val="left" w:pos="1021"/>
      </w:tabs>
      <w:ind w:firstLine="0"/>
    </w:pPr>
  </w:style>
  <w:style w:type="paragraph" w:customStyle="1" w:styleId="Warning">
    <w:name w:val="Warning"/>
    <w:basedOn w:val="BodyText"/>
    <w:rsid w:val="005B3CBF"/>
    <w:pPr>
      <w:shd w:val="clear" w:color="auto" w:fill="D9D9D9"/>
      <w:tabs>
        <w:tab w:val="left" w:pos="992"/>
      </w:tabs>
      <w:ind w:left="119" w:right="119"/>
    </w:pPr>
    <w:rPr>
      <w:sz w:val="20"/>
    </w:rPr>
  </w:style>
  <w:style w:type="paragraph" w:customStyle="1" w:styleId="MarginIcons">
    <w:name w:val="Margin Icons"/>
    <w:basedOn w:val="BodyText"/>
    <w:rsid w:val="005B3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CBF"/>
    <w:rPr>
      <w:rFonts w:ascii="Courier New" w:hAnsi="Courier New"/>
    </w:rPr>
  </w:style>
  <w:style w:type="paragraph" w:customStyle="1" w:styleId="NoteBullet">
    <w:name w:val="Note Bullet"/>
    <w:basedOn w:val="Note"/>
    <w:rsid w:val="005B3CBF"/>
    <w:pPr>
      <w:tabs>
        <w:tab w:val="clear" w:pos="680"/>
      </w:tabs>
      <w:spacing w:before="60" w:after="60"/>
    </w:pPr>
  </w:style>
  <w:style w:type="paragraph" w:customStyle="1" w:styleId="SubHeading2">
    <w:name w:val="SubHeading2"/>
    <w:basedOn w:val="HeadingBase"/>
    <w:rsid w:val="005B3CBF"/>
    <w:pPr>
      <w:spacing w:before="240" w:after="60"/>
    </w:pPr>
    <w:rPr>
      <w:sz w:val="20"/>
    </w:rPr>
  </w:style>
  <w:style w:type="paragraph" w:customStyle="1" w:styleId="SubHeading1">
    <w:name w:val="SubHeading1"/>
    <w:basedOn w:val="HeadingBase"/>
    <w:rsid w:val="005B3CBF"/>
    <w:pPr>
      <w:spacing w:before="240" w:after="60"/>
    </w:pPr>
    <w:rPr>
      <w:color w:val="918585"/>
      <w:sz w:val="22"/>
    </w:rPr>
  </w:style>
  <w:style w:type="paragraph" w:customStyle="1" w:styleId="SideHeading">
    <w:name w:val="Side Heading"/>
    <w:basedOn w:val="HeadingBase"/>
    <w:rsid w:val="005B3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CBF"/>
    <w:pPr>
      <w:tabs>
        <w:tab w:val="num" w:pos="360"/>
      </w:tabs>
    </w:pPr>
  </w:style>
  <w:style w:type="paragraph" w:styleId="PlainText">
    <w:name w:val="Plain Text"/>
    <w:basedOn w:val="Normal"/>
    <w:link w:val="PlainTextChar"/>
    <w:rsid w:val="005B3CBF"/>
    <w:rPr>
      <w:sz w:val="20"/>
    </w:rPr>
  </w:style>
  <w:style w:type="character" w:customStyle="1" w:styleId="PlainTextChar">
    <w:name w:val="Plain Text Char"/>
    <w:basedOn w:val="DefaultParagraphFont"/>
    <w:link w:val="PlainText"/>
    <w:rsid w:val="005B3CBF"/>
    <w:rPr>
      <w:rFonts w:ascii="Courier New" w:eastAsia="Times New Roman" w:hAnsi="Courier New" w:cs="Times New Roman"/>
      <w:sz w:val="20"/>
      <w:szCs w:val="20"/>
      <w:lang w:eastAsia="en-US"/>
    </w:rPr>
  </w:style>
  <w:style w:type="character" w:customStyle="1" w:styleId="MenuOption">
    <w:name w:val="Menu Option"/>
    <w:basedOn w:val="DefaultParagraphFont"/>
    <w:rsid w:val="005B3CBF"/>
    <w:rPr>
      <w:b/>
      <w:smallCaps/>
    </w:rPr>
  </w:style>
  <w:style w:type="paragraph" w:customStyle="1" w:styleId="TableListNumber">
    <w:name w:val="Table List Number"/>
    <w:basedOn w:val="ListNumber"/>
    <w:rsid w:val="005B3CBF"/>
    <w:pPr>
      <w:numPr>
        <w:numId w:val="0"/>
      </w:numPr>
    </w:pPr>
  </w:style>
  <w:style w:type="paragraph" w:styleId="TOC4">
    <w:name w:val="toc 4"/>
    <w:basedOn w:val="TOCBase"/>
    <w:next w:val="Normal"/>
    <w:semiHidden/>
    <w:rsid w:val="005B3CBF"/>
    <w:pPr>
      <w:tabs>
        <w:tab w:val="right" w:leader="dot" w:pos="9071"/>
      </w:tabs>
      <w:ind w:left="1701"/>
    </w:pPr>
  </w:style>
  <w:style w:type="paragraph" w:customStyle="1" w:styleId="ListAlpha">
    <w:name w:val="List Alpha"/>
    <w:basedOn w:val="List"/>
    <w:rsid w:val="005B3CBF"/>
    <w:pPr>
      <w:numPr>
        <w:numId w:val="9"/>
      </w:numPr>
    </w:pPr>
  </w:style>
  <w:style w:type="paragraph" w:customStyle="1" w:styleId="ListAlpha2">
    <w:name w:val="List Alpha 2"/>
    <w:basedOn w:val="List2"/>
    <w:rsid w:val="005B3CBF"/>
    <w:pPr>
      <w:numPr>
        <w:numId w:val="8"/>
      </w:numPr>
    </w:pPr>
  </w:style>
  <w:style w:type="paragraph" w:styleId="List2">
    <w:name w:val="List 2"/>
    <w:basedOn w:val="BodyText"/>
    <w:rsid w:val="005B3CBF"/>
    <w:pPr>
      <w:tabs>
        <w:tab w:val="left" w:pos="680"/>
      </w:tabs>
      <w:spacing w:before="60" w:after="60"/>
      <w:ind w:left="680" w:hanging="340"/>
    </w:pPr>
  </w:style>
  <w:style w:type="paragraph" w:styleId="List3">
    <w:name w:val="List 3"/>
    <w:basedOn w:val="BodyText"/>
    <w:rsid w:val="005B3CBF"/>
    <w:pPr>
      <w:tabs>
        <w:tab w:val="left" w:pos="1021"/>
      </w:tabs>
      <w:spacing w:before="60" w:after="60"/>
      <w:ind w:left="1020" w:hanging="340"/>
    </w:pPr>
  </w:style>
  <w:style w:type="paragraph" w:styleId="List4">
    <w:name w:val="List 4"/>
    <w:basedOn w:val="BodyText"/>
    <w:rsid w:val="005B3CBF"/>
    <w:pPr>
      <w:tabs>
        <w:tab w:val="left" w:pos="1361"/>
      </w:tabs>
      <w:spacing w:before="60" w:after="60"/>
      <w:ind w:left="1361" w:hanging="340"/>
    </w:pPr>
  </w:style>
  <w:style w:type="paragraph" w:styleId="List5">
    <w:name w:val="List 5"/>
    <w:basedOn w:val="BodyText"/>
    <w:rsid w:val="005B3CBF"/>
    <w:pPr>
      <w:tabs>
        <w:tab w:val="left" w:pos="1701"/>
      </w:tabs>
      <w:spacing w:before="60" w:after="60"/>
      <w:ind w:left="1701" w:hanging="340"/>
    </w:pPr>
  </w:style>
  <w:style w:type="paragraph" w:styleId="ListBullet3">
    <w:name w:val="List Bullet 3"/>
    <w:basedOn w:val="List3"/>
    <w:rsid w:val="005B3CBF"/>
    <w:pPr>
      <w:numPr>
        <w:numId w:val="14"/>
      </w:numPr>
      <w:tabs>
        <w:tab w:val="clear" w:pos="1021"/>
      </w:tabs>
      <w:ind w:left="1037" w:hanging="357"/>
    </w:pPr>
  </w:style>
  <w:style w:type="paragraph" w:styleId="ListBullet4">
    <w:name w:val="List Bullet 4"/>
    <w:basedOn w:val="List4"/>
    <w:rsid w:val="005B3CBF"/>
    <w:pPr>
      <w:numPr>
        <w:numId w:val="3"/>
      </w:numPr>
      <w:tabs>
        <w:tab w:val="clear" w:pos="1361"/>
      </w:tabs>
    </w:pPr>
  </w:style>
  <w:style w:type="paragraph" w:styleId="ListBullet5">
    <w:name w:val="List Bullet 5"/>
    <w:basedOn w:val="List5"/>
    <w:rsid w:val="005B3CBF"/>
    <w:pPr>
      <w:numPr>
        <w:numId w:val="4"/>
      </w:numPr>
    </w:pPr>
  </w:style>
  <w:style w:type="paragraph" w:styleId="ListContinue2">
    <w:name w:val="List Continue 2"/>
    <w:basedOn w:val="List2"/>
    <w:rsid w:val="005B3CBF"/>
    <w:pPr>
      <w:ind w:firstLine="0"/>
    </w:pPr>
  </w:style>
  <w:style w:type="paragraph" w:styleId="ListContinue3">
    <w:name w:val="List Continue 3"/>
    <w:basedOn w:val="List3"/>
    <w:rsid w:val="005B3CBF"/>
    <w:pPr>
      <w:ind w:left="1021" w:firstLine="0"/>
    </w:pPr>
  </w:style>
  <w:style w:type="paragraph" w:styleId="ListContinue4">
    <w:name w:val="List Continue 4"/>
    <w:basedOn w:val="List4"/>
    <w:rsid w:val="005B3CBF"/>
    <w:pPr>
      <w:ind w:firstLine="0"/>
    </w:pPr>
  </w:style>
  <w:style w:type="paragraph" w:styleId="ListContinue5">
    <w:name w:val="List Continue 5"/>
    <w:basedOn w:val="List5"/>
    <w:rsid w:val="005B3CBF"/>
    <w:pPr>
      <w:ind w:firstLine="0"/>
    </w:pPr>
  </w:style>
  <w:style w:type="paragraph" w:styleId="ListNumber3">
    <w:name w:val="List Number 3"/>
    <w:basedOn w:val="List3"/>
    <w:rsid w:val="005B3CBF"/>
    <w:pPr>
      <w:numPr>
        <w:numId w:val="5"/>
      </w:numPr>
    </w:pPr>
  </w:style>
  <w:style w:type="paragraph" w:styleId="ListNumber4">
    <w:name w:val="List Number 4"/>
    <w:basedOn w:val="List4"/>
    <w:rsid w:val="005B3CBF"/>
    <w:pPr>
      <w:numPr>
        <w:numId w:val="6"/>
      </w:numPr>
    </w:pPr>
  </w:style>
  <w:style w:type="paragraph" w:styleId="ListNumber5">
    <w:name w:val="List Number 5"/>
    <w:basedOn w:val="List5"/>
    <w:rsid w:val="005B3CBF"/>
    <w:pPr>
      <w:numPr>
        <w:numId w:val="7"/>
      </w:numPr>
    </w:pPr>
  </w:style>
  <w:style w:type="paragraph" w:styleId="BlockText">
    <w:name w:val="Block Text"/>
    <w:basedOn w:val="Normal"/>
    <w:rsid w:val="005B3CBF"/>
    <w:pPr>
      <w:spacing w:after="120"/>
      <w:ind w:left="1440" w:right="1440"/>
    </w:pPr>
  </w:style>
  <w:style w:type="character" w:customStyle="1" w:styleId="Subscript">
    <w:name w:val="Subscript"/>
    <w:basedOn w:val="DefaultParagraphFont"/>
    <w:rsid w:val="005B3CBF"/>
    <w:rPr>
      <w:sz w:val="16"/>
      <w:vertAlign w:val="subscript"/>
    </w:rPr>
  </w:style>
  <w:style w:type="character" w:customStyle="1" w:styleId="Superscript">
    <w:name w:val="Superscript"/>
    <w:basedOn w:val="DefaultParagraphFont"/>
    <w:rsid w:val="005B3CBF"/>
    <w:rPr>
      <w:sz w:val="16"/>
      <w:vertAlign w:val="superscript"/>
    </w:rPr>
  </w:style>
  <w:style w:type="character" w:customStyle="1" w:styleId="Symbols">
    <w:name w:val="Symbols"/>
    <w:basedOn w:val="DefaultParagraphFont"/>
    <w:rsid w:val="005B3CBF"/>
    <w:rPr>
      <w:rFonts w:ascii="Symbol" w:hAnsi="Symbol"/>
    </w:rPr>
  </w:style>
  <w:style w:type="character" w:customStyle="1" w:styleId="MenuOptions">
    <w:name w:val="Menu Options"/>
    <w:basedOn w:val="DefaultParagraphFont"/>
    <w:rsid w:val="005B3CBF"/>
    <w:rPr>
      <w:rFonts w:ascii="Arial Narrow" w:hAnsi="Arial Narrow"/>
      <w:smallCaps/>
    </w:rPr>
  </w:style>
  <w:style w:type="character" w:customStyle="1" w:styleId="Buttons">
    <w:name w:val="Buttons"/>
    <w:basedOn w:val="DefaultParagraphFont"/>
    <w:rsid w:val="005B3CBF"/>
    <w:rPr>
      <w:b/>
    </w:rPr>
  </w:style>
  <w:style w:type="character" w:customStyle="1" w:styleId="Underlined">
    <w:name w:val="Underlined"/>
    <w:basedOn w:val="DefaultParagraphFont"/>
    <w:rsid w:val="005B3CBF"/>
    <w:rPr>
      <w:u w:val="single"/>
    </w:rPr>
  </w:style>
  <w:style w:type="paragraph" w:customStyle="1" w:styleId="TableBodyTextRight">
    <w:name w:val="Table Body Text Right"/>
    <w:basedOn w:val="TableBodyText"/>
    <w:rsid w:val="005B3CBF"/>
    <w:pPr>
      <w:widowControl w:val="0"/>
      <w:autoSpaceDE w:val="0"/>
      <w:autoSpaceDN w:val="0"/>
      <w:adjustRightInd w:val="0"/>
      <w:jc w:val="right"/>
    </w:pPr>
    <w:rPr>
      <w:rFonts w:cs="Arial"/>
      <w:szCs w:val="18"/>
    </w:rPr>
  </w:style>
  <w:style w:type="paragraph" w:customStyle="1" w:styleId="CopyrightText">
    <w:name w:val="Copyright Text"/>
    <w:basedOn w:val="BodyText"/>
    <w:rsid w:val="005B3CBF"/>
    <w:rPr>
      <w:sz w:val="18"/>
    </w:rPr>
  </w:style>
  <w:style w:type="paragraph" w:customStyle="1" w:styleId="BodySmallRight">
    <w:name w:val="Body Small Right"/>
    <w:basedOn w:val="BodyTextRight"/>
    <w:rsid w:val="005B3CBF"/>
    <w:rPr>
      <w:sz w:val="18"/>
      <w:szCs w:val="18"/>
    </w:rPr>
  </w:style>
  <w:style w:type="paragraph" w:customStyle="1" w:styleId="MarginEdition">
    <w:name w:val="Margin Edition"/>
    <w:basedOn w:val="MarginNote"/>
    <w:rsid w:val="005B3CBF"/>
    <w:pPr>
      <w:spacing w:before="0" w:after="0"/>
    </w:pPr>
    <w:rPr>
      <w:rFonts w:ascii="Times New Roman" w:hAnsi="Times New Roman"/>
      <w:color w:val="999999"/>
    </w:rPr>
  </w:style>
  <w:style w:type="paragraph" w:customStyle="1" w:styleId="Spacer">
    <w:name w:val="Spacer"/>
    <w:basedOn w:val="Normal"/>
    <w:rsid w:val="005B3CBF"/>
    <w:rPr>
      <w:sz w:val="2"/>
      <w:szCs w:val="2"/>
    </w:rPr>
  </w:style>
  <w:style w:type="character" w:customStyle="1" w:styleId="Small">
    <w:name w:val="Small"/>
    <w:basedOn w:val="DefaultParagraphFont"/>
    <w:rsid w:val="005B3CBF"/>
    <w:rPr>
      <w:sz w:val="16"/>
    </w:rPr>
  </w:style>
  <w:style w:type="paragraph" w:customStyle="1" w:styleId="WideTable">
    <w:name w:val="Wide Table"/>
    <w:basedOn w:val="Normal"/>
    <w:rsid w:val="005B3CBF"/>
    <w:pPr>
      <w:ind w:left="-1418"/>
    </w:pPr>
    <w:rPr>
      <w:sz w:val="2"/>
      <w:szCs w:val="2"/>
    </w:rPr>
  </w:style>
  <w:style w:type="character" w:styleId="PageNumber">
    <w:name w:val="page number"/>
    <w:basedOn w:val="DefaultParagraphFont"/>
    <w:rsid w:val="005B3CBF"/>
  </w:style>
  <w:style w:type="paragraph" w:styleId="Quote">
    <w:name w:val="Quote"/>
    <w:basedOn w:val="Heading1"/>
    <w:link w:val="QuoteChar"/>
    <w:qFormat/>
    <w:rsid w:val="005B3CBF"/>
    <w:rPr>
      <w:b w:val="0"/>
      <w:sz w:val="72"/>
      <w:szCs w:val="72"/>
      <w:lang w:val="en-NZ"/>
    </w:rPr>
  </w:style>
  <w:style w:type="character" w:customStyle="1" w:styleId="QuoteChar">
    <w:name w:val="Quote Char"/>
    <w:basedOn w:val="DefaultParagraphFont"/>
    <w:link w:val="Quote"/>
    <w:rsid w:val="005B3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CBF"/>
    <w:pPr>
      <w:pageBreakBefore/>
    </w:pPr>
  </w:style>
  <w:style w:type="paragraph" w:customStyle="1" w:styleId="Border">
    <w:name w:val="Border"/>
    <w:basedOn w:val="Normal"/>
    <w:qFormat/>
    <w:rsid w:val="005B3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CBF"/>
    <w:rPr>
      <w:b/>
      <w:bCs/>
      <w:i/>
      <w:iCs/>
      <w:color w:val="auto"/>
    </w:rPr>
  </w:style>
  <w:style w:type="paragraph" w:styleId="IntenseQuote">
    <w:name w:val="Intense Quote"/>
    <w:basedOn w:val="Normal"/>
    <w:next w:val="Normal"/>
    <w:link w:val="IntenseQuoteChar"/>
    <w:uiPriority w:val="30"/>
    <w:qFormat/>
    <w:rsid w:val="005B3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CBF"/>
    <w:rPr>
      <w:smallCaps/>
      <w:color w:val="auto"/>
      <w:u w:val="single"/>
    </w:rPr>
  </w:style>
  <w:style w:type="character" w:styleId="IntenseReference">
    <w:name w:val="Intense Reference"/>
    <w:basedOn w:val="DefaultParagraphFont"/>
    <w:uiPriority w:val="32"/>
    <w:qFormat/>
    <w:rsid w:val="005B3CBF"/>
    <w:rPr>
      <w:b/>
      <w:bCs/>
      <w:smallCaps/>
      <w:color w:val="auto"/>
      <w:spacing w:val="5"/>
      <w:u w:val="single"/>
    </w:rPr>
  </w:style>
  <w:style w:type="paragraph" w:customStyle="1" w:styleId="2ColumnHeading">
    <w:name w:val="2Column Heading"/>
    <w:basedOn w:val="BodyText"/>
    <w:qFormat/>
    <w:rsid w:val="005B3CBF"/>
    <w:pPr>
      <w:spacing w:after="60"/>
      <w:ind w:left="-2268"/>
    </w:pPr>
    <w:rPr>
      <w:b/>
    </w:rPr>
  </w:style>
  <w:style w:type="paragraph" w:customStyle="1" w:styleId="Heading1TOC">
    <w:name w:val="Heading1 TOC"/>
    <w:basedOn w:val="Normal"/>
    <w:qFormat/>
    <w:rsid w:val="005B3CBF"/>
    <w:pPr>
      <w:spacing w:before="240" w:after="120"/>
    </w:pPr>
    <w:rPr>
      <w:rFonts w:ascii="Times New Roman" w:hAnsi="Times New Roman"/>
      <w:b/>
      <w:sz w:val="32"/>
    </w:rPr>
  </w:style>
  <w:style w:type="paragraph" w:customStyle="1" w:styleId="Heading2TOC">
    <w:name w:val="Heading2 TOC"/>
    <w:basedOn w:val="Normal"/>
    <w:qFormat/>
    <w:rsid w:val="005B3CBF"/>
    <w:pPr>
      <w:spacing w:before="240" w:after="60"/>
    </w:pPr>
    <w:rPr>
      <w:rFonts w:ascii="Times New Roman" w:hAnsi="Times New Roman"/>
      <w:b/>
      <w:sz w:val="28"/>
    </w:rPr>
  </w:style>
  <w:style w:type="character" w:customStyle="1" w:styleId="Underline">
    <w:name w:val="Underline"/>
    <w:basedOn w:val="DefaultParagraphFont"/>
    <w:qFormat/>
    <w:rsid w:val="005B3CBF"/>
    <w:rPr>
      <w:u w:val="single"/>
    </w:rPr>
  </w:style>
  <w:style w:type="character" w:customStyle="1" w:styleId="BoldandItalics">
    <w:name w:val="Bold and Italics"/>
    <w:qFormat/>
    <w:rsid w:val="005B3CBF"/>
    <w:rPr>
      <w:b/>
      <w:i/>
      <w:u w:val="none"/>
    </w:rPr>
  </w:style>
  <w:style w:type="paragraph" w:styleId="BalloonText">
    <w:name w:val="Balloon Text"/>
    <w:basedOn w:val="Normal"/>
    <w:link w:val="BalloonTextChar"/>
    <w:rsid w:val="005B3CBF"/>
    <w:rPr>
      <w:rFonts w:ascii="Tahoma" w:hAnsi="Tahoma" w:cs="Tahoma"/>
      <w:sz w:val="16"/>
      <w:szCs w:val="16"/>
    </w:rPr>
  </w:style>
  <w:style w:type="character" w:customStyle="1" w:styleId="BalloonTextChar">
    <w:name w:val="Balloon Text Char"/>
    <w:basedOn w:val="DefaultParagraphFont"/>
    <w:link w:val="BalloonText"/>
    <w:rsid w:val="005B3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CBF"/>
    <w:rPr>
      <w:b/>
      <w:color w:val="660033"/>
      <w:spacing w:val="0"/>
    </w:rPr>
  </w:style>
  <w:style w:type="paragraph" w:customStyle="1" w:styleId="Nameditemlist">
    <w:name w:val="Named item list"/>
    <w:basedOn w:val="BodyText"/>
    <w:qFormat/>
    <w:rsid w:val="005B3CBF"/>
    <w:pPr>
      <w:tabs>
        <w:tab w:val="left" w:pos="2835"/>
      </w:tabs>
      <w:ind w:left="2835" w:hanging="2835"/>
    </w:pPr>
  </w:style>
  <w:style w:type="paragraph" w:customStyle="1" w:styleId="BodyTextnopadding">
    <w:name w:val="Body Text no padding"/>
    <w:basedOn w:val="BodyText"/>
    <w:qFormat/>
    <w:rsid w:val="005B3CBF"/>
    <w:pPr>
      <w:spacing w:before="0" w:after="0"/>
    </w:pPr>
  </w:style>
  <w:style w:type="paragraph" w:customStyle="1" w:styleId="BodyTextBold">
    <w:name w:val="Body Text Bold"/>
    <w:basedOn w:val="BodyText"/>
    <w:qFormat/>
    <w:rsid w:val="005B3CBF"/>
    <w:rPr>
      <w:b/>
    </w:rPr>
  </w:style>
  <w:style w:type="character" w:styleId="Hyperlink">
    <w:name w:val="Hyperlink"/>
    <w:basedOn w:val="DefaultParagraphFont"/>
    <w:uiPriority w:val="99"/>
    <w:unhideWhenUsed/>
    <w:rsid w:val="001314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7197</Characters>
  <Application>Microsoft Office Word</Application>
  <DocSecurity>0</DocSecurity>
  <Lines>312</Lines>
  <Paragraphs>177</Paragraphs>
  <ScaleCrop>false</ScaleCrop>
  <Company>Author-it Software Corporation Ltd.</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MSTCL2006 Press work</dc:title>
  <dc:subject>Approved</dc:subject>
  <dc:creator>Skills Insight</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