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640" w:rsidP="00371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MSTCL2003 Perform basic maintenance of headwear</w:t>
      </w:r>
      <w:r>
        <w:fldChar w:fldCharType="end"/>
      </w:r>
    </w:p>
    <w:p w:rsidR="00371640" w:rsidP="00371640">
      <w:pPr>
        <w:pStyle w:val="Version"/>
        <w:sectPr w:rsidSect="006A7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638" w:rsidP="006A7638">
      <w:pPr>
        <w:pStyle w:val="SuperHeading"/>
      </w:pPr>
      <w:r w:rsidRPr="006A7638">
        <w:t>MSTCL2003 Perform basic maintenance of headwear</w:t>
      </w:r>
    </w:p>
    <w:p w:rsidR="00000000" w:rsidRPr="006A7638" w:rsidP="006A7638">
      <w:pPr>
        <w:pStyle w:val="Heading1"/>
      </w:pPr>
      <w:bookmarkStart w:id="1" w:name="O_932066"/>
      <w:bookmarkEnd w:id="1"/>
      <w:r w:rsidRPr="006A7638">
        <w:t>Modification History</w:t>
      </w:r>
    </w:p>
    <w:p w:rsidR="00000000" w:rsidRPr="006A7638" w:rsidP="00371640">
      <w:pPr>
        <w:pStyle w:val="BodyText"/>
      </w:pPr>
      <w:r w:rsidRPr="006A7638">
        <w:t>Release 1. Supersedes and is equivalent to LMTCL2018B Perform basic maintenance of headwear</w:t>
      </w:r>
    </w:p>
    <w:p w:rsidR="00000000" w:rsidRPr="006A7638" w:rsidP="006A7638">
      <w:pPr>
        <w:pStyle w:val="Heading1"/>
      </w:pPr>
      <w:bookmarkStart w:id="2" w:name="O_932074"/>
      <w:bookmarkEnd w:id="2"/>
      <w:r w:rsidRPr="006A7638">
        <w:t>Application</w:t>
      </w:r>
    </w:p>
    <w:p w:rsidR="00000000" w:rsidRPr="006A7638" w:rsidP="00371640">
      <w:pPr>
        <w:pStyle w:val="BodyText"/>
      </w:pPr>
      <w:r w:rsidRPr="006A7638">
        <w:t>This unit of competency covers the skills and knowledge to perform basic maintenance of headwear.</w:t>
      </w:r>
    </w:p>
    <w:p w:rsidR="00000000" w:rsidRPr="006A7638" w:rsidP="00371640">
      <w:pPr>
        <w:pStyle w:val="BodyText"/>
      </w:pPr>
      <w:r w:rsidRPr="006A7638">
        <w:t>The uni</w:t>
      </w:r>
      <w:r w:rsidRPr="006A7638">
        <w:t>t of competency applies to activities associated with the restoration, maintenance and alteration of headwear, including cleaning or refinishing.</w:t>
      </w:r>
    </w:p>
    <w:p w:rsidR="00000000" w:rsidRPr="006A7638" w:rsidP="00371640">
      <w:pPr>
        <w:pStyle w:val="BodyText"/>
      </w:pPr>
      <w:r w:rsidRPr="006A7638">
        <w:t>Work may be conducted under some supervision in small to large scale enterprises and may involve individual a</w:t>
      </w:r>
      <w:r w:rsidRPr="006A7638">
        <w:t>nd team activities.</w:t>
      </w:r>
    </w:p>
    <w:p w:rsidR="00000000" w:rsidRPr="006A7638" w:rsidP="00371640">
      <w:pPr>
        <w:pStyle w:val="BodyText"/>
      </w:pPr>
      <w:r w:rsidRPr="006A7638">
        <w:t>No licensing, legislative or certification requirements apply to this unit at the time of publication.</w:t>
      </w:r>
    </w:p>
    <w:p w:rsidR="00000000" w:rsidRPr="006A7638" w:rsidP="006A7638">
      <w:pPr>
        <w:pStyle w:val="Heading1"/>
      </w:pPr>
      <w:bookmarkStart w:id="3" w:name="O_932073"/>
      <w:bookmarkEnd w:id="3"/>
      <w:r w:rsidRPr="006A7638">
        <w:t>Pre-requisite Unit</w:t>
      </w:r>
    </w:p>
    <w:p w:rsidR="00000000" w:rsidRPr="006A7638" w:rsidP="00371640">
      <w:pPr>
        <w:pStyle w:val="BodyText"/>
      </w:pPr>
      <w:r w:rsidRPr="006A7638">
        <w:t>Nil</w:t>
      </w:r>
    </w:p>
    <w:p w:rsidR="00000000" w:rsidRPr="006A7638" w:rsidP="006A7638">
      <w:pPr>
        <w:pStyle w:val="Heading1"/>
      </w:pPr>
      <w:bookmarkStart w:id="4" w:name="O_932072"/>
      <w:bookmarkEnd w:id="4"/>
      <w:r w:rsidRPr="006A7638">
        <w:t>Competency Field</w:t>
      </w:r>
    </w:p>
    <w:p w:rsidR="00000000" w:rsidRPr="006A7638" w:rsidP="00371640">
      <w:pPr>
        <w:pStyle w:val="BodyText"/>
      </w:pPr>
      <w:r w:rsidRPr="006A7638">
        <w:t>Clothing production</w:t>
      </w:r>
    </w:p>
    <w:p w:rsidR="00000000" w:rsidRPr="006A7638" w:rsidP="006A7638">
      <w:pPr>
        <w:pStyle w:val="Heading1"/>
      </w:pPr>
      <w:bookmarkStart w:id="5" w:name="O_932071"/>
      <w:bookmarkEnd w:id="5"/>
      <w:r w:rsidRPr="006A7638">
        <w:t>Unit Sector</w:t>
      </w:r>
    </w:p>
    <w:p w:rsidR="00000000" w:rsidRPr="006A7638" w:rsidP="00371640">
      <w:pPr>
        <w:pStyle w:val="BodyText"/>
      </w:pPr>
      <w:r w:rsidRPr="006A7638">
        <w:t>Not appli</w:t>
      </w:r>
      <w:r w:rsidRPr="006A7638">
        <w:t>cable</w:t>
      </w:r>
    </w:p>
    <w:p w:rsidR="00000000" w:rsidRPr="006A7638" w:rsidP="006A7638">
      <w:pPr>
        <w:pStyle w:val="Heading1"/>
      </w:pPr>
      <w:bookmarkStart w:id="6" w:name="O_932070"/>
      <w:bookmarkEnd w:id="6"/>
      <w:r w:rsidRPr="006A76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Performance criteria describe the performance needed to demonstrate achievement of the element.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BodyText"/>
            </w:pPr>
            <w:r w:rsidRPr="006A76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BodyText"/>
            </w:pPr>
            <w:r w:rsidRPr="006A763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Follow standard operating procedures (SOPs)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 xml:space="preserve">Comply with work health and safety (WHS) </w:t>
            </w:r>
            <w:r w:rsidRPr="006A7638">
              <w:t>requirements at all times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Use appropriate personal protective equipment (PPE) in accordance with SOPs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Identify job requirements from specifications, drawings, job sheets or work instructions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BodyText"/>
            </w:pPr>
            <w:r w:rsidRPr="006A76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rPr>
                <w:rStyle w:val="SpecialBold"/>
              </w:rPr>
              <w:t>Perform basic maintenance of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Assess condition of headwear and confirm instructions for maintenance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Clarify instructions or specifications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Develop sequence of practical steps to perform maintenance or repair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 xml:space="preserve">Clean or refinish and check headwear to ensure work meets quality standards 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Record and report non-conformance or faults</w:t>
            </w:r>
          </w:p>
        </w:tc>
      </w:tr>
      <w:tr w:rsidTr="006A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BodyText"/>
            </w:pPr>
            <w:r w:rsidRPr="006A7638">
              <w:t>Maintain accurate maintenance records</w:t>
            </w:r>
          </w:p>
        </w:tc>
      </w:tr>
    </w:tbl>
    <w:p w:rsidR="00000000" w:rsidRPr="006A7638" w:rsidP="006A7638">
      <w:pPr>
        <w:pStyle w:val="BodyText"/>
      </w:pPr>
    </w:p>
    <w:p w:rsidR="00000000" w:rsidRPr="006A7638" w:rsidP="006A7638">
      <w:pPr>
        <w:pStyle w:val="AllowPageBreak"/>
      </w:pPr>
    </w:p>
    <w:p w:rsidR="00000000" w:rsidRPr="006A7638" w:rsidP="006A7638">
      <w:pPr>
        <w:pStyle w:val="Heading1"/>
      </w:pPr>
      <w:bookmarkStart w:id="7" w:name="O_932069"/>
      <w:bookmarkEnd w:id="7"/>
      <w:r w:rsidRPr="006A7638">
        <w:t>Foundation Skills</w:t>
      </w:r>
    </w:p>
    <w:p w:rsidR="00000000" w:rsidRPr="006A7638" w:rsidP="00371640">
      <w:pPr>
        <w:pStyle w:val="BodyText"/>
      </w:pPr>
      <w:r w:rsidRPr="006A7638">
        <w:t>This section describes those required skills (language, literacy and numeracy) that are essential to performance.</w:t>
      </w:r>
    </w:p>
    <w:p w:rsidR="00000000" w:rsidRPr="006A7638" w:rsidP="00371640">
      <w:pPr>
        <w:pStyle w:val="BodyText"/>
      </w:pPr>
      <w:r w:rsidRPr="006A7638">
        <w:t>Foundation skills essential to performance are explicit in the performance criteria of this unit of compe</w:t>
      </w:r>
      <w:r w:rsidRPr="006A7638">
        <w:t>tency.</w:t>
      </w:r>
    </w:p>
    <w:p w:rsidR="00000000" w:rsidRPr="006A7638" w:rsidP="006A7638">
      <w:pPr>
        <w:pStyle w:val="Heading1"/>
      </w:pPr>
      <w:bookmarkStart w:id="8" w:name="O_932068"/>
      <w:bookmarkEnd w:id="8"/>
      <w:r w:rsidRPr="006A76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71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6A7638">
              <w:t>lity of the item, and local industry and regional contexts) are included.</w:t>
            </w:r>
          </w:p>
        </w:tc>
      </w:tr>
      <w:tr w:rsidTr="00371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ListBullet"/>
            </w:pPr>
            <w:r w:rsidRPr="006A7638">
              <w:t>requirements prescribed by legislation, awards, agreements and conditions of employment</w:t>
            </w:r>
          </w:p>
          <w:p w:rsidR="00000000" w:rsidRPr="006A7638" w:rsidP="006A7638">
            <w:pPr>
              <w:pStyle w:val="ListBullet"/>
            </w:pPr>
            <w:r w:rsidRPr="006A7638">
              <w:t>SOPs</w:t>
            </w:r>
          </w:p>
          <w:p w:rsidR="00000000" w:rsidRPr="006A7638" w:rsidP="006A7638">
            <w:pPr>
              <w:pStyle w:val="ListBullet"/>
            </w:pPr>
            <w:r w:rsidRPr="006A7638">
              <w:t>work instructions</w:t>
            </w:r>
          </w:p>
          <w:p w:rsidR="00000000" w:rsidRPr="006A7638" w:rsidP="006A7638">
            <w:pPr>
              <w:pStyle w:val="ListBullet"/>
            </w:pPr>
            <w:r w:rsidRPr="006A7638">
              <w:t>oral, written and visual communication</w:t>
            </w:r>
          </w:p>
          <w:p w:rsidR="00000000" w:rsidRPr="006A7638" w:rsidP="006A7638">
            <w:pPr>
              <w:pStyle w:val="ListBullet"/>
            </w:pPr>
            <w:r w:rsidRPr="006A7638">
              <w:t xml:space="preserve">quality practices, including responsibility for maintenance of own work </w:t>
            </w:r>
            <w:r w:rsidRPr="006A7638">
              <w:t>quality and contribution to quality improvement of team or section output</w:t>
            </w:r>
          </w:p>
          <w:p w:rsidR="00000000" w:rsidRPr="006A7638" w:rsidP="006A7638">
            <w:pPr>
              <w:pStyle w:val="ListBullet"/>
            </w:pPr>
            <w:r w:rsidRPr="006A7638">
              <w:t>housekeeping</w:t>
            </w:r>
          </w:p>
          <w:p w:rsidR="00000000" w:rsidRPr="006A7638" w:rsidP="006A7638">
            <w:pPr>
              <w:pStyle w:val="ListBullet"/>
            </w:pPr>
            <w:r w:rsidRPr="006A7638">
              <w:t>tasks related to environmental protection, waste disposal,</w:t>
            </w:r>
            <w:r w:rsidRPr="006A7638">
              <w:t xml:space="preserve"> pollution control and recycling</w:t>
            </w:r>
          </w:p>
          <w:p w:rsidR="00000000" w:rsidRPr="006A7638" w:rsidP="006A7638">
            <w:pPr>
              <w:pStyle w:val="ListBullet"/>
            </w:pPr>
            <w:r w:rsidRPr="006A7638">
              <w:t>WHS practices</w:t>
            </w:r>
          </w:p>
          <w:p w:rsidR="00000000" w:rsidP="006A7638">
            <w:pPr>
              <w:pStyle w:val="BodyText"/>
              <w:rPr>
                <w:lang w:val="en-NZ"/>
              </w:rPr>
            </w:pPr>
          </w:p>
        </w:tc>
      </w:tr>
      <w:tr w:rsidTr="00371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8">
            <w:pPr>
              <w:pStyle w:val="BodyText"/>
              <w:rPr>
                <w:lang w:val="en-NZ"/>
              </w:rPr>
            </w:pPr>
            <w:r w:rsidRPr="006A763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ListBullet"/>
            </w:pPr>
            <w:r w:rsidRPr="006A7638">
              <w:t>the relevant industry or Australian Standards that are current at the time this unit is being undertaken</w:t>
            </w:r>
          </w:p>
          <w:p w:rsidR="00000000" w:rsidP="006A7638">
            <w:pPr>
              <w:pStyle w:val="BodyText"/>
              <w:rPr>
                <w:lang w:val="en-NZ"/>
              </w:rPr>
            </w:pPr>
          </w:p>
        </w:tc>
      </w:tr>
      <w:tr w:rsidTr="00371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BodyText"/>
            </w:pPr>
            <w:r w:rsidRPr="006A7638">
              <w:rPr>
                <w:rStyle w:val="SpecialBold"/>
              </w:rPr>
              <w:t>Basic maintenance of headwear includes one or more of the following:</w:t>
            </w:r>
          </w:p>
          <w:p w:rsidR="00000000" w:rsidP="006A763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8" w:rsidP="006A7638">
            <w:pPr>
              <w:pStyle w:val="ListBullet"/>
            </w:pPr>
            <w:r w:rsidRPr="006A7638">
              <w:t>basic restoration</w:t>
            </w:r>
          </w:p>
          <w:p w:rsidR="00000000" w:rsidRPr="006A7638" w:rsidP="006A7638">
            <w:pPr>
              <w:pStyle w:val="ListBullet"/>
            </w:pPr>
            <w:r w:rsidRPr="006A7638">
              <w:t>basic alteration</w:t>
            </w:r>
          </w:p>
          <w:p w:rsidR="00000000" w:rsidRPr="006A7638" w:rsidP="006A7638">
            <w:pPr>
              <w:pStyle w:val="ListBullet"/>
            </w:pPr>
            <w:r w:rsidRPr="006A7638">
              <w:t>standard repair processes</w:t>
            </w:r>
          </w:p>
          <w:p w:rsidR="00000000" w:rsidRPr="006A7638" w:rsidP="006A7638">
            <w:pPr>
              <w:pStyle w:val="ListBullet"/>
            </w:pPr>
            <w:r w:rsidRPr="006A7638">
              <w:t>refinishing processes</w:t>
            </w:r>
          </w:p>
          <w:p w:rsidR="00000000" w:rsidRPr="006A7638" w:rsidP="006A7638">
            <w:pPr>
              <w:pStyle w:val="ListBullet"/>
            </w:pPr>
            <w:r w:rsidRPr="006A7638">
              <w:t xml:space="preserve">cleaning of headwear </w:t>
            </w:r>
          </w:p>
          <w:p w:rsidR="00000000" w:rsidRPr="006A7638" w:rsidP="006A7638">
            <w:pPr>
              <w:pStyle w:val="ListBullet"/>
            </w:pPr>
            <w:r w:rsidRPr="006A7638">
              <w:t>basic repairs</w:t>
            </w:r>
          </w:p>
        </w:tc>
      </w:tr>
    </w:tbl>
    <w:p w:rsidR="00000000" w:rsidRPr="006A7638" w:rsidP="006A7638">
      <w:pPr>
        <w:pStyle w:val="BodyText"/>
      </w:pPr>
    </w:p>
    <w:p w:rsidR="00000000" w:rsidRPr="006A7638" w:rsidP="006A7638">
      <w:pPr>
        <w:pStyle w:val="AllowPageBreak"/>
      </w:pPr>
    </w:p>
    <w:p w:rsidR="00000000" w:rsidRPr="006A7638" w:rsidP="006A7638">
      <w:pPr>
        <w:pStyle w:val="Heading1"/>
      </w:pPr>
      <w:bookmarkStart w:id="9" w:name="O_932067"/>
      <w:bookmarkEnd w:id="9"/>
      <w:r w:rsidRPr="006A7638">
        <w:t>Unit Mapping Information</w:t>
      </w:r>
    </w:p>
    <w:p w:rsidR="00000000" w:rsidRPr="006A7638" w:rsidP="00371640">
      <w:pPr>
        <w:pStyle w:val="BodyText"/>
      </w:pPr>
      <w:r w:rsidRPr="006A7638">
        <w:t>Release 1. Supersedes and is equivalent to LMTCL2018B Perform basic maintenance of headwear</w:t>
      </w:r>
    </w:p>
    <w:p w:rsidR="00000000" w:rsidRPr="006A7638" w:rsidP="006A7638">
      <w:pPr>
        <w:pStyle w:val="Heading1"/>
      </w:pPr>
      <w:bookmarkStart w:id="10" w:name="O_932060"/>
      <w:bookmarkEnd w:id="10"/>
      <w:r w:rsidRPr="006A7638">
        <w:t>Links</w:t>
      </w:r>
    </w:p>
    <w:p w:rsidR="00000000" w:rsidRPr="006A7638" w:rsidP="00371640">
      <w:pPr>
        <w:pStyle w:val="BodyText"/>
      </w:pPr>
      <w:r w:rsidRPr="006A7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16F5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A7638" w:rsidP="006A7638"/>
    <w:sectPr w:rsidSect="006A76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8" w:rsidRPr="00371640" w:rsidP="00371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40" w:rsidP="006A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640" w:rsidP="006A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1640" w:rsidP="006A7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638" w:rsidRPr="00371640" w:rsidP="00371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40" w:rsidRPr="002D2AF8" w:rsidP="006A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MSTCL2003 Perform basic maintenance of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71640" w:rsidP="006A7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4D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369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638"/>
  </w:style>
  <w:style w:type="character" w:customStyle="1" w:styleId="Heading1Char">
    <w:name w:val="Heading 1 Char"/>
    <w:basedOn w:val="DefaultParagraphFont"/>
    <w:link w:val="Heading1"/>
    <w:rsid w:val="006A7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6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638"/>
    <w:rPr>
      <w:b/>
      <w:spacing w:val="0"/>
    </w:rPr>
  </w:style>
  <w:style w:type="paragraph" w:customStyle="1" w:styleId="SuperHeading">
    <w:name w:val="SuperHeading"/>
    <w:basedOn w:val="Normal"/>
    <w:rsid w:val="006A7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638"/>
    <w:rPr>
      <w:i/>
    </w:rPr>
  </w:style>
  <w:style w:type="paragraph" w:styleId="Caption">
    <w:name w:val="caption"/>
    <w:basedOn w:val="BodyText"/>
    <w:next w:val="Normal"/>
    <w:qFormat/>
    <w:rsid w:val="006A7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638"/>
  </w:style>
  <w:style w:type="paragraph" w:styleId="TableofFigures">
    <w:name w:val="table of figures"/>
    <w:basedOn w:val="Normal"/>
    <w:next w:val="Normal"/>
    <w:semiHidden/>
    <w:rsid w:val="006A7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638"/>
    <w:rPr>
      <w:rFonts w:ascii="Wingdings" w:hAnsi="Wingdings"/>
    </w:rPr>
  </w:style>
  <w:style w:type="paragraph" w:customStyle="1" w:styleId="TableHeading">
    <w:name w:val="Table Heading"/>
    <w:basedOn w:val="HeadingBase"/>
    <w:rsid w:val="006A7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638"/>
    <w:rPr>
      <w:color w:val="0033CC"/>
      <w:u w:val="none"/>
    </w:rPr>
  </w:style>
  <w:style w:type="paragraph" w:customStyle="1" w:styleId="BodyTextRight">
    <w:name w:val="Body Text Right"/>
    <w:basedOn w:val="BodyText"/>
    <w:rsid w:val="006A7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638"/>
    <w:rPr>
      <w:sz w:val="32"/>
    </w:rPr>
  </w:style>
  <w:style w:type="paragraph" w:customStyle="1" w:styleId="HeadingProcedure">
    <w:name w:val="Heading Procedure"/>
    <w:basedOn w:val="HeadingBase"/>
    <w:next w:val="Normal"/>
    <w:rsid w:val="006A7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638"/>
    <w:pPr>
      <w:spacing w:before="60" w:after="60"/>
    </w:pPr>
  </w:style>
  <w:style w:type="paragraph" w:styleId="ListContinue">
    <w:name w:val="List Continue"/>
    <w:basedOn w:val="List"/>
    <w:rsid w:val="006A7638"/>
    <w:pPr>
      <w:ind w:firstLine="0"/>
    </w:pPr>
  </w:style>
  <w:style w:type="paragraph" w:customStyle="1" w:styleId="ListNote">
    <w:name w:val="List Note"/>
    <w:basedOn w:val="List"/>
    <w:rsid w:val="006A7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638"/>
    <w:rPr>
      <w:rFonts w:ascii="Courier New" w:hAnsi="Courier New"/>
    </w:rPr>
  </w:style>
  <w:style w:type="paragraph" w:customStyle="1" w:styleId="NoteBullet">
    <w:name w:val="Note Bullet"/>
    <w:basedOn w:val="Note"/>
    <w:rsid w:val="006A7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638"/>
    <w:rPr>
      <w:b/>
      <w:smallCaps/>
    </w:rPr>
  </w:style>
  <w:style w:type="paragraph" w:customStyle="1" w:styleId="TableListNumber">
    <w:name w:val="Table List Number"/>
    <w:basedOn w:val="ListNumber"/>
    <w:rsid w:val="006A7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638"/>
    <w:pPr>
      <w:numPr>
        <w:numId w:val="8"/>
      </w:numPr>
    </w:pPr>
  </w:style>
  <w:style w:type="paragraph" w:customStyle="1" w:styleId="ListAlpha2">
    <w:name w:val="List Alpha 2"/>
    <w:basedOn w:val="List2"/>
    <w:rsid w:val="006A7638"/>
    <w:pPr>
      <w:numPr>
        <w:numId w:val="7"/>
      </w:numPr>
    </w:pPr>
  </w:style>
  <w:style w:type="paragraph" w:styleId="List2">
    <w:name w:val="List 2"/>
    <w:basedOn w:val="BodyText"/>
    <w:rsid w:val="006A7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638"/>
    <w:pPr>
      <w:numPr>
        <w:numId w:val="3"/>
      </w:numPr>
    </w:pPr>
  </w:style>
  <w:style w:type="paragraph" w:styleId="ListContinue2">
    <w:name w:val="List Continue 2"/>
    <w:basedOn w:val="List2"/>
    <w:rsid w:val="006A7638"/>
    <w:pPr>
      <w:ind w:firstLine="0"/>
    </w:pPr>
  </w:style>
  <w:style w:type="paragraph" w:styleId="ListContinue3">
    <w:name w:val="List Continue 3"/>
    <w:basedOn w:val="List3"/>
    <w:rsid w:val="006A7638"/>
    <w:pPr>
      <w:ind w:left="1021" w:firstLine="0"/>
    </w:pPr>
  </w:style>
  <w:style w:type="paragraph" w:styleId="ListContinue4">
    <w:name w:val="List Continue 4"/>
    <w:basedOn w:val="List4"/>
    <w:rsid w:val="006A7638"/>
    <w:pPr>
      <w:ind w:firstLine="0"/>
    </w:pPr>
  </w:style>
  <w:style w:type="paragraph" w:styleId="ListContinue5">
    <w:name w:val="List Continue 5"/>
    <w:basedOn w:val="List5"/>
    <w:rsid w:val="006A7638"/>
    <w:pPr>
      <w:ind w:firstLine="0"/>
    </w:pPr>
  </w:style>
  <w:style w:type="paragraph" w:styleId="ListNumber3">
    <w:name w:val="List Number 3"/>
    <w:basedOn w:val="List3"/>
    <w:rsid w:val="006A7638"/>
    <w:pPr>
      <w:numPr>
        <w:numId w:val="4"/>
      </w:numPr>
    </w:pPr>
  </w:style>
  <w:style w:type="paragraph" w:styleId="ListNumber4">
    <w:name w:val="List Number 4"/>
    <w:basedOn w:val="List4"/>
    <w:rsid w:val="006A7638"/>
    <w:pPr>
      <w:numPr>
        <w:numId w:val="5"/>
      </w:numPr>
    </w:pPr>
  </w:style>
  <w:style w:type="paragraph" w:styleId="ListNumber5">
    <w:name w:val="List Number 5"/>
    <w:basedOn w:val="List5"/>
    <w:rsid w:val="006A7638"/>
    <w:pPr>
      <w:numPr>
        <w:numId w:val="6"/>
      </w:numPr>
    </w:pPr>
  </w:style>
  <w:style w:type="paragraph" w:styleId="BlockText">
    <w:name w:val="Block Text"/>
    <w:basedOn w:val="Normal"/>
    <w:rsid w:val="006A7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638"/>
    <w:rPr>
      <w:sz w:val="16"/>
      <w:vertAlign w:val="superscript"/>
    </w:rPr>
  </w:style>
  <w:style w:type="character" w:customStyle="1" w:styleId="Symbols">
    <w:name w:val="Symbols"/>
    <w:basedOn w:val="DefaultParagraphFont"/>
    <w:rsid w:val="006A7638"/>
    <w:rPr>
      <w:rFonts w:ascii="Symbol" w:hAnsi="Symbol"/>
    </w:rPr>
  </w:style>
  <w:style w:type="character" w:customStyle="1" w:styleId="MenuOptions">
    <w:name w:val="Menu Options"/>
    <w:basedOn w:val="DefaultParagraphFont"/>
    <w:rsid w:val="006A7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638"/>
    <w:rPr>
      <w:b/>
    </w:rPr>
  </w:style>
  <w:style w:type="character" w:customStyle="1" w:styleId="Underlined">
    <w:name w:val="Underlined"/>
    <w:basedOn w:val="DefaultParagraphFont"/>
    <w:rsid w:val="006A7638"/>
    <w:rPr>
      <w:u w:val="single"/>
    </w:rPr>
  </w:style>
  <w:style w:type="paragraph" w:customStyle="1" w:styleId="TableBodyTextRight">
    <w:name w:val="Table Body Text Right"/>
    <w:basedOn w:val="TableBodyText"/>
    <w:rsid w:val="006A7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638"/>
    <w:rPr>
      <w:sz w:val="18"/>
    </w:rPr>
  </w:style>
  <w:style w:type="paragraph" w:customStyle="1" w:styleId="BodySmallRight">
    <w:name w:val="Body Small Right"/>
    <w:basedOn w:val="BodyTextRight"/>
    <w:rsid w:val="006A7638"/>
    <w:rPr>
      <w:sz w:val="18"/>
      <w:szCs w:val="18"/>
    </w:rPr>
  </w:style>
  <w:style w:type="paragraph" w:customStyle="1" w:styleId="MarginEdition">
    <w:name w:val="Margin Edition"/>
    <w:basedOn w:val="MarginNote"/>
    <w:rsid w:val="006A7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638"/>
    <w:rPr>
      <w:sz w:val="2"/>
      <w:szCs w:val="2"/>
    </w:rPr>
  </w:style>
  <w:style w:type="character" w:customStyle="1" w:styleId="Small">
    <w:name w:val="Small"/>
    <w:basedOn w:val="DefaultParagraphFont"/>
    <w:rsid w:val="006A7638"/>
    <w:rPr>
      <w:sz w:val="16"/>
    </w:rPr>
  </w:style>
  <w:style w:type="paragraph" w:customStyle="1" w:styleId="WideTable">
    <w:name w:val="Wide Table"/>
    <w:basedOn w:val="Normal"/>
    <w:rsid w:val="006A7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638"/>
  </w:style>
  <w:style w:type="paragraph" w:styleId="Quote">
    <w:name w:val="Quote"/>
    <w:basedOn w:val="Heading1"/>
    <w:link w:val="QuoteChar"/>
    <w:qFormat/>
    <w:rsid w:val="006A7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638"/>
    <w:pPr>
      <w:pageBreakBefore/>
    </w:pPr>
  </w:style>
  <w:style w:type="paragraph" w:customStyle="1" w:styleId="Border">
    <w:name w:val="Border"/>
    <w:basedOn w:val="Normal"/>
    <w:qFormat/>
    <w:rsid w:val="006A7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638"/>
    <w:rPr>
      <w:u w:val="single"/>
    </w:rPr>
  </w:style>
  <w:style w:type="character" w:customStyle="1" w:styleId="BoldandItalics">
    <w:name w:val="Bold and Italics"/>
    <w:qFormat/>
    <w:rsid w:val="006A7638"/>
    <w:rPr>
      <w:b/>
      <w:i/>
      <w:u w:val="none"/>
    </w:rPr>
  </w:style>
  <w:style w:type="paragraph" w:styleId="BalloonText">
    <w:name w:val="Balloon Text"/>
    <w:basedOn w:val="Normal"/>
    <w:link w:val="BalloonTextChar"/>
    <w:rsid w:val="006A7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638"/>
    <w:pPr>
      <w:spacing w:before="0" w:after="0"/>
    </w:pPr>
  </w:style>
  <w:style w:type="paragraph" w:customStyle="1" w:styleId="BodyTextBold">
    <w:name w:val="Body Text Bold"/>
    <w:basedOn w:val="BodyText"/>
    <w:qFormat/>
    <w:rsid w:val="006A7638"/>
    <w:rPr>
      <w:b/>
    </w:rPr>
  </w:style>
  <w:style w:type="character" w:styleId="Hyperlink">
    <w:name w:val="Hyperlink"/>
    <w:basedOn w:val="DefaultParagraphFont"/>
    <w:uiPriority w:val="99"/>
    <w:unhideWhenUsed/>
    <w:rsid w:val="00371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3053</Characters>
  <Application>Microsoft Office Word</Application>
  <DocSecurity>0</DocSecurity>
  <Lines>152</Lines>
  <Paragraphs>83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MSTCL2003 Perform basic maintenance of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