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E90" w:rsidP="000F1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MSTCL2003 Perform basic maintenance of headwear</w:t>
      </w:r>
      <w:r>
        <w:fldChar w:fldCharType="end"/>
      </w:r>
    </w:p>
    <w:p w:rsidR="000F1E90" w:rsidP="000F1E90">
      <w:pPr>
        <w:pStyle w:val="Version"/>
        <w:sectPr w:rsidSect="005F4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AEB" w:rsidP="005F4AEB">
      <w:pPr>
        <w:pStyle w:val="SuperHeading"/>
      </w:pPr>
      <w:r w:rsidRPr="005F4AEB">
        <w:t>MSTCL2003 Perform basic maintenance of headwear</w:t>
      </w:r>
    </w:p>
    <w:p w:rsidR="00000000" w:rsidRPr="005F4AEB" w:rsidP="005F4AEB">
      <w:pPr>
        <w:pStyle w:val="Heading1"/>
      </w:pPr>
      <w:bookmarkStart w:id="1" w:name="O_932066"/>
      <w:bookmarkEnd w:id="1"/>
      <w:r w:rsidRPr="005F4AEB">
        <w:t>Modification History</w:t>
      </w:r>
    </w:p>
    <w:p w:rsidR="00000000" w:rsidRPr="005F4AEB" w:rsidP="000F1E90">
      <w:pPr>
        <w:pStyle w:val="BodyText"/>
      </w:pPr>
      <w:r w:rsidRPr="005F4AEB">
        <w:t>Release 1. Supersedes and is equivalent to LMTCL2018B Perform basic maintenance of headwear</w:t>
      </w:r>
    </w:p>
    <w:p w:rsidR="00000000" w:rsidRPr="005F4AEB" w:rsidP="005F4AEB">
      <w:pPr>
        <w:pStyle w:val="Heading1"/>
      </w:pPr>
      <w:bookmarkStart w:id="2" w:name="O_932074"/>
      <w:bookmarkEnd w:id="2"/>
      <w:r w:rsidRPr="005F4AEB">
        <w:t>Application</w:t>
      </w:r>
    </w:p>
    <w:p w:rsidR="00000000" w:rsidRPr="005F4AEB" w:rsidP="000F1E90">
      <w:pPr>
        <w:pStyle w:val="BodyText"/>
      </w:pPr>
      <w:r w:rsidRPr="005F4AEB">
        <w:t>This unit of competency covers the skills and knowledge to perform basic maintenance of headwear.</w:t>
      </w:r>
    </w:p>
    <w:p w:rsidR="00000000" w:rsidRPr="005F4AEB" w:rsidP="000F1E90">
      <w:pPr>
        <w:pStyle w:val="BodyText"/>
      </w:pPr>
      <w:r w:rsidRPr="005F4AEB">
        <w:t>The uni</w:t>
      </w:r>
      <w:r w:rsidRPr="005F4AEB">
        <w:t>t of competency applies to activities associated with the restoration, maintenance and alteration of headwear, including cleaning or refinishing.</w:t>
      </w:r>
    </w:p>
    <w:p w:rsidR="00000000" w:rsidRPr="005F4AEB" w:rsidP="000F1E90">
      <w:pPr>
        <w:pStyle w:val="BodyText"/>
      </w:pPr>
      <w:r w:rsidRPr="005F4AEB">
        <w:t>Work may be conducted under some supervision in small to large scale enterprises and may involve individual a</w:t>
      </w:r>
      <w:r w:rsidRPr="005F4AEB">
        <w:t>nd team activities.</w:t>
      </w:r>
    </w:p>
    <w:p w:rsidR="00000000" w:rsidRPr="005F4AEB" w:rsidP="000F1E90">
      <w:pPr>
        <w:pStyle w:val="BodyText"/>
      </w:pPr>
      <w:r w:rsidRPr="005F4AEB">
        <w:t>No licensing, legislative or certification requirements apply to this unit at the time of publication.</w:t>
      </w:r>
    </w:p>
    <w:p w:rsidR="00000000" w:rsidRPr="005F4AEB" w:rsidP="005F4AEB">
      <w:pPr>
        <w:pStyle w:val="Heading1"/>
      </w:pPr>
      <w:bookmarkStart w:id="3" w:name="O_932073"/>
      <w:bookmarkEnd w:id="3"/>
      <w:r w:rsidRPr="005F4AEB">
        <w:t>Pre-requisite Unit</w:t>
      </w:r>
    </w:p>
    <w:p w:rsidR="00000000" w:rsidRPr="005F4AEB" w:rsidP="000F1E90">
      <w:pPr>
        <w:pStyle w:val="BodyText"/>
      </w:pPr>
      <w:r w:rsidRPr="005F4AEB">
        <w:t>Nil</w:t>
      </w:r>
    </w:p>
    <w:p w:rsidR="00000000" w:rsidRPr="005F4AEB" w:rsidP="005F4AEB">
      <w:pPr>
        <w:pStyle w:val="Heading1"/>
      </w:pPr>
      <w:bookmarkStart w:id="4" w:name="O_932072"/>
      <w:bookmarkEnd w:id="4"/>
      <w:r w:rsidRPr="005F4AEB">
        <w:t>Competency Field</w:t>
      </w:r>
    </w:p>
    <w:p w:rsidR="00000000" w:rsidRPr="005F4AEB" w:rsidP="000F1E90">
      <w:pPr>
        <w:pStyle w:val="BodyText"/>
      </w:pPr>
      <w:r w:rsidRPr="005F4AEB">
        <w:t>Clothing production</w:t>
      </w:r>
    </w:p>
    <w:p w:rsidR="00000000" w:rsidRPr="005F4AEB" w:rsidP="005F4AEB">
      <w:pPr>
        <w:pStyle w:val="Heading1"/>
      </w:pPr>
      <w:bookmarkStart w:id="5" w:name="O_932071"/>
      <w:bookmarkEnd w:id="5"/>
      <w:r w:rsidRPr="005F4AEB">
        <w:t>Unit Sector</w:t>
      </w:r>
    </w:p>
    <w:p w:rsidR="00000000" w:rsidRPr="005F4AEB" w:rsidP="000F1E90">
      <w:pPr>
        <w:pStyle w:val="BodyText"/>
      </w:pPr>
      <w:r w:rsidRPr="005F4AEB">
        <w:t>Not appli</w:t>
      </w:r>
      <w:r w:rsidRPr="005F4AEB">
        <w:t>cable</w:t>
      </w:r>
    </w:p>
    <w:p w:rsidR="00000000" w:rsidRPr="005F4AEB" w:rsidP="005F4AEB">
      <w:pPr>
        <w:pStyle w:val="Heading1"/>
      </w:pPr>
      <w:bookmarkStart w:id="6" w:name="O_932070"/>
      <w:bookmarkEnd w:id="6"/>
      <w:r w:rsidRPr="005F4A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Performance criteria describe the performance needed to demonstrate achievement of the element.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BodyText"/>
            </w:pPr>
            <w:r w:rsidRPr="005F4AE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BodyText"/>
            </w:pPr>
            <w:r w:rsidRPr="005F4AE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Follow standard operating procedures (SOPs)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 xml:space="preserve">Comply with work health and safety (WHS) </w:t>
            </w:r>
            <w:r w:rsidRPr="005F4AEB">
              <w:t>requirements at all times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Use appropriate personal protective equipment (PPE) in accordance with SOPs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Identify job requirements from specifications, drawings, job sheets or work instructions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BodyText"/>
            </w:pPr>
            <w:r w:rsidRPr="005F4AE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rPr>
                <w:rStyle w:val="SpecialBold"/>
              </w:rPr>
              <w:t>Perform basic maintenance of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Assess condition of headwear and confirm instructions for maintenance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Clarify instructions or specifications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Develop sequence of practical steps to perform maintenance or repair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 xml:space="preserve">Clean or refinish and check headwear to ensure work meets quality standards 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Record and report non-conformance or faults</w:t>
            </w:r>
          </w:p>
        </w:tc>
      </w:tr>
      <w:tr w:rsidTr="005F4A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BodyText"/>
            </w:pPr>
            <w:r w:rsidRPr="005F4AEB">
              <w:t>Maintain accurate maintenance records</w:t>
            </w:r>
          </w:p>
        </w:tc>
      </w:tr>
    </w:tbl>
    <w:p w:rsidR="00000000" w:rsidRPr="005F4AEB" w:rsidP="005F4AEB">
      <w:pPr>
        <w:pStyle w:val="BodyText"/>
      </w:pPr>
    </w:p>
    <w:p w:rsidR="00000000" w:rsidRPr="005F4AEB" w:rsidP="005F4AEB">
      <w:pPr>
        <w:pStyle w:val="AllowPageBreak"/>
      </w:pPr>
    </w:p>
    <w:p w:rsidR="00000000" w:rsidRPr="005F4AEB" w:rsidP="005F4AEB">
      <w:pPr>
        <w:pStyle w:val="Heading1"/>
      </w:pPr>
      <w:bookmarkStart w:id="7" w:name="O_932069"/>
      <w:bookmarkEnd w:id="7"/>
      <w:r w:rsidRPr="005F4AEB">
        <w:t>Foundation Skills</w:t>
      </w:r>
    </w:p>
    <w:p w:rsidR="00000000" w:rsidRPr="005F4AEB" w:rsidP="000F1E90">
      <w:pPr>
        <w:pStyle w:val="BodyText"/>
      </w:pPr>
      <w:r w:rsidRPr="005F4AEB">
        <w:t>This section describes those required skills (language, literacy and numeracy) that are essential to performance.</w:t>
      </w:r>
    </w:p>
    <w:p w:rsidR="00000000" w:rsidRPr="005F4AEB" w:rsidP="000F1E90">
      <w:pPr>
        <w:pStyle w:val="BodyText"/>
      </w:pPr>
      <w:r w:rsidRPr="005F4AEB">
        <w:t>Foundation skills essential to performance are explicit in the performance criteria of this unit of compe</w:t>
      </w:r>
      <w:r w:rsidRPr="005F4AEB">
        <w:t>tency.</w:t>
      </w:r>
    </w:p>
    <w:p w:rsidR="00000000" w:rsidRPr="005F4AEB" w:rsidP="005F4AEB">
      <w:pPr>
        <w:pStyle w:val="Heading1"/>
      </w:pPr>
      <w:bookmarkStart w:id="8" w:name="O_932068"/>
      <w:bookmarkEnd w:id="8"/>
      <w:r w:rsidRPr="005F4AE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F1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t xml:space="preserve">This field allows for different work environments and conditions that may affect performance. Essential operating conditions that may be present (depending </w:t>
            </w:r>
            <w:r w:rsidRPr="005F4AEB">
              <w:t>on the work situation, needs of the candidate, accessibility of the item, and local industry and regional contexts) are included.</w:t>
            </w:r>
          </w:p>
        </w:tc>
      </w:tr>
      <w:tr w:rsidTr="000F1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ListBullet"/>
            </w:pPr>
            <w:r w:rsidRPr="005F4AEB">
              <w:t>requirements prescribed by legislation, awards, agreements and c</w:t>
            </w:r>
            <w:r w:rsidRPr="005F4AEB">
              <w:t>onditions of employment</w:t>
            </w:r>
          </w:p>
          <w:p w:rsidR="00000000" w:rsidRPr="005F4AEB" w:rsidP="005F4AEB">
            <w:pPr>
              <w:pStyle w:val="ListBullet"/>
            </w:pPr>
            <w:r w:rsidRPr="005F4AEB">
              <w:t>SOPs</w:t>
            </w:r>
          </w:p>
          <w:p w:rsidR="00000000" w:rsidRPr="005F4AEB" w:rsidP="005F4AEB">
            <w:pPr>
              <w:pStyle w:val="ListBullet"/>
            </w:pPr>
            <w:r w:rsidRPr="005F4AEB">
              <w:t>work instructions</w:t>
            </w:r>
          </w:p>
          <w:p w:rsidR="00000000" w:rsidRPr="005F4AEB" w:rsidP="005F4AEB">
            <w:pPr>
              <w:pStyle w:val="ListBullet"/>
            </w:pPr>
            <w:r w:rsidRPr="005F4AEB">
              <w:t>oral, written and visual communication</w:t>
            </w:r>
          </w:p>
          <w:p w:rsidR="00000000" w:rsidRPr="005F4AEB" w:rsidP="005F4AEB">
            <w:pPr>
              <w:pStyle w:val="ListBullet"/>
            </w:pPr>
            <w:r w:rsidRPr="005F4AEB">
              <w:t xml:space="preserve">quality practices, including responsibility for maintenance of own work </w:t>
            </w:r>
            <w:r w:rsidRPr="005F4AEB">
              <w:t>quality and contribution to quality improvement of team or section output</w:t>
            </w:r>
          </w:p>
          <w:p w:rsidR="00000000" w:rsidRPr="005F4AEB" w:rsidP="005F4AEB">
            <w:pPr>
              <w:pStyle w:val="ListBullet"/>
            </w:pPr>
            <w:r w:rsidRPr="005F4AEB">
              <w:t>housekeeping</w:t>
            </w:r>
          </w:p>
          <w:p w:rsidR="00000000" w:rsidRPr="005F4AEB" w:rsidP="005F4AEB">
            <w:pPr>
              <w:pStyle w:val="ListBullet"/>
            </w:pPr>
            <w:r w:rsidRPr="005F4AEB">
              <w:t>tasks related to environmental protection, waste disposal, pollution control and recycling</w:t>
            </w:r>
          </w:p>
          <w:p w:rsidR="00000000" w:rsidRPr="005F4AEB" w:rsidP="005F4AEB">
            <w:pPr>
              <w:pStyle w:val="ListBullet"/>
            </w:pPr>
            <w:r w:rsidRPr="005F4AEB">
              <w:t>WHS practices</w:t>
            </w:r>
          </w:p>
          <w:p w:rsidR="00000000" w:rsidP="005F4AEB">
            <w:pPr>
              <w:pStyle w:val="BodyText"/>
              <w:rPr>
                <w:lang w:val="en-NZ"/>
              </w:rPr>
            </w:pPr>
          </w:p>
        </w:tc>
      </w:tr>
      <w:tr w:rsidTr="000F1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AEB">
            <w:pPr>
              <w:pStyle w:val="BodyText"/>
              <w:rPr>
                <w:lang w:val="en-NZ"/>
              </w:rPr>
            </w:pPr>
            <w:r w:rsidRPr="005F4AE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ListBullet"/>
            </w:pPr>
            <w:r w:rsidRPr="005F4AEB">
              <w:t>the relevant industry or Australian Standards that are current at the time this unit is being undertaken</w:t>
            </w:r>
          </w:p>
          <w:p w:rsidR="00000000" w:rsidP="005F4AEB">
            <w:pPr>
              <w:pStyle w:val="BodyText"/>
              <w:rPr>
                <w:lang w:val="en-NZ"/>
              </w:rPr>
            </w:pPr>
          </w:p>
        </w:tc>
      </w:tr>
      <w:tr w:rsidTr="000F1E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BodyText"/>
            </w:pPr>
            <w:r w:rsidRPr="005F4AEB">
              <w:rPr>
                <w:rStyle w:val="SpecialBold"/>
              </w:rPr>
              <w:t>Basic maint</w:t>
            </w:r>
            <w:r w:rsidRPr="005F4AEB">
              <w:rPr>
                <w:rStyle w:val="SpecialBold"/>
              </w:rPr>
              <w:t>enance of headwear includes one or more of the following:</w:t>
            </w:r>
          </w:p>
          <w:p w:rsidR="00000000" w:rsidP="005F4AE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AEB" w:rsidP="005F4AEB">
            <w:pPr>
              <w:pStyle w:val="ListBullet"/>
            </w:pPr>
            <w:r w:rsidRPr="005F4AEB">
              <w:t>basic restoration</w:t>
            </w:r>
          </w:p>
          <w:p w:rsidR="00000000" w:rsidRPr="005F4AEB" w:rsidP="005F4AEB">
            <w:pPr>
              <w:pStyle w:val="ListBullet"/>
            </w:pPr>
            <w:r w:rsidRPr="005F4AEB">
              <w:t>basic alteration</w:t>
            </w:r>
          </w:p>
          <w:p w:rsidR="00000000" w:rsidRPr="005F4AEB" w:rsidP="005F4AEB">
            <w:pPr>
              <w:pStyle w:val="ListBullet"/>
            </w:pPr>
            <w:r w:rsidRPr="005F4AEB">
              <w:t>standard repair processes</w:t>
            </w:r>
          </w:p>
          <w:p w:rsidR="00000000" w:rsidRPr="005F4AEB" w:rsidP="005F4AEB">
            <w:pPr>
              <w:pStyle w:val="ListBullet"/>
            </w:pPr>
            <w:r w:rsidRPr="005F4AEB">
              <w:t>refinishing processes</w:t>
            </w:r>
          </w:p>
          <w:p w:rsidR="00000000" w:rsidRPr="005F4AEB" w:rsidP="005F4AEB">
            <w:pPr>
              <w:pStyle w:val="ListBullet"/>
            </w:pPr>
            <w:r w:rsidRPr="005F4AEB">
              <w:t xml:space="preserve">cleaning of headwear </w:t>
            </w:r>
          </w:p>
          <w:p w:rsidR="00000000" w:rsidRPr="005F4AEB" w:rsidP="005F4AEB">
            <w:pPr>
              <w:pStyle w:val="ListBullet"/>
            </w:pPr>
            <w:r w:rsidRPr="005F4AEB">
              <w:t>basic repairs</w:t>
            </w:r>
          </w:p>
        </w:tc>
      </w:tr>
    </w:tbl>
    <w:p w:rsidR="00000000" w:rsidRPr="005F4AEB" w:rsidP="005F4AEB">
      <w:pPr>
        <w:pStyle w:val="BodyText"/>
      </w:pPr>
    </w:p>
    <w:p w:rsidR="00000000" w:rsidRPr="005F4AEB" w:rsidP="005F4AEB">
      <w:pPr>
        <w:pStyle w:val="AllowPageBreak"/>
      </w:pPr>
    </w:p>
    <w:p w:rsidR="00000000" w:rsidRPr="005F4AEB" w:rsidP="005F4AEB">
      <w:pPr>
        <w:pStyle w:val="Heading1"/>
      </w:pPr>
      <w:bookmarkStart w:id="9" w:name="O_932067"/>
      <w:bookmarkEnd w:id="9"/>
      <w:r w:rsidRPr="005F4AEB">
        <w:t>Unit Mapping Information</w:t>
      </w:r>
    </w:p>
    <w:p w:rsidR="00000000" w:rsidRPr="005F4AEB" w:rsidP="000F1E90">
      <w:pPr>
        <w:pStyle w:val="BodyText"/>
      </w:pPr>
      <w:r w:rsidRPr="005F4AEB">
        <w:t>Release 1. Supersedes and is equivalent to LMTCL2018B Perform basic maintenance of headwear</w:t>
      </w:r>
    </w:p>
    <w:p w:rsidR="00000000" w:rsidRPr="005F4AEB" w:rsidP="005F4AEB">
      <w:pPr>
        <w:pStyle w:val="Heading1"/>
      </w:pPr>
      <w:bookmarkStart w:id="10" w:name="O_932060"/>
      <w:bookmarkEnd w:id="10"/>
      <w:r w:rsidRPr="005F4AEB">
        <w:t>Links</w:t>
      </w:r>
    </w:p>
    <w:p w:rsidR="00000000" w:rsidRPr="005F4AEB" w:rsidP="000F1E90">
      <w:pPr>
        <w:pStyle w:val="BodyText"/>
      </w:pPr>
      <w:r w:rsidRPr="005F4A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384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F4AEB" w:rsidP="000F1E90">
      <w:pPr>
        <w:pStyle w:val="BodyText"/>
        <w:sectPr w:rsidSect="005F4A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4AEB" w:rsidP="005F4AEB">
      <w:pPr>
        <w:pStyle w:val="SuperHeading"/>
      </w:pPr>
      <w:r w:rsidRPr="005F4AEB">
        <w:t>Assessment Requirements for MSTCL2003 Perform basic maintenance of headwear</w:t>
      </w:r>
    </w:p>
    <w:p w:rsidR="00000000" w:rsidRPr="005F4AEB" w:rsidP="005F4AEB">
      <w:pPr>
        <w:pStyle w:val="Heading1"/>
      </w:pPr>
      <w:bookmarkStart w:id="11" w:name="O_932062"/>
      <w:bookmarkEnd w:id="11"/>
      <w:r w:rsidRPr="005F4AEB">
        <w:t>Modification History</w:t>
      </w:r>
    </w:p>
    <w:p w:rsidR="00000000" w:rsidRPr="005F4AEB" w:rsidP="000F1E90">
      <w:pPr>
        <w:pStyle w:val="BodyText"/>
      </w:pPr>
      <w:r w:rsidRPr="005F4AEB">
        <w:t>Release 1. Supersedes and is equivalent to LMTCL2018B Perform basic maintenance of headwear</w:t>
      </w:r>
    </w:p>
    <w:p w:rsidR="00000000" w:rsidRPr="005F4AEB" w:rsidP="005F4AEB">
      <w:pPr>
        <w:pStyle w:val="Heading1"/>
      </w:pPr>
      <w:bookmarkStart w:id="12" w:name="O_932065"/>
      <w:bookmarkEnd w:id="12"/>
      <w:r w:rsidRPr="005F4AEB">
        <w:t>Performance Evidence</w:t>
      </w:r>
    </w:p>
    <w:p w:rsidR="00000000" w:rsidRPr="005F4AEB" w:rsidP="000F1E90">
      <w:pPr>
        <w:pStyle w:val="BodyText"/>
      </w:pPr>
      <w:r w:rsidRPr="005F4AEB">
        <w:t>Evidence required to demonstrate competence in this unit must be relevant to and satisfy the requirements of the elements and performance criteria, and include:</w:t>
      </w:r>
    </w:p>
    <w:p w:rsidR="00000000" w:rsidRPr="005F4AEB" w:rsidP="005F4AEB">
      <w:pPr>
        <w:pStyle w:val="ListBullet"/>
      </w:pPr>
      <w:r w:rsidRPr="005F4AEB">
        <w:t>reading and following work instructions, standard opera</w:t>
      </w:r>
      <w:r w:rsidRPr="005F4AEB">
        <w:t xml:space="preserve">ting procedures (SOPs), safe work practices </w:t>
      </w:r>
    </w:p>
    <w:p w:rsidR="00000000" w:rsidRPr="005F4AEB" w:rsidP="005F4AEB">
      <w:pPr>
        <w:pStyle w:val="ListBullet"/>
      </w:pPr>
      <w:r w:rsidRPr="005F4AEB">
        <w:t>applying relevant standards</w:t>
      </w:r>
    </w:p>
    <w:p w:rsidR="00000000" w:rsidRPr="005F4AEB" w:rsidP="005F4AEB">
      <w:pPr>
        <w:pStyle w:val="ListBullet"/>
      </w:pPr>
      <w:r w:rsidRPr="005F4AEB">
        <w:t>assessing condition of headwear, confirming instructions for maintenance and clarifying instructions or specifications</w:t>
      </w:r>
    </w:p>
    <w:p w:rsidR="00000000" w:rsidRPr="005F4AEB" w:rsidP="005F4AEB">
      <w:pPr>
        <w:pStyle w:val="ListBullet"/>
      </w:pPr>
      <w:r w:rsidRPr="005F4AEB">
        <w:t>developing sequence of practical steps</w:t>
      </w:r>
    </w:p>
    <w:p w:rsidR="00000000" w:rsidRPr="005F4AEB" w:rsidP="005F4AEB">
      <w:pPr>
        <w:pStyle w:val="ListBullet"/>
      </w:pPr>
      <w:r w:rsidRPr="005F4AEB">
        <w:t>applying a range of metho</w:t>
      </w:r>
      <w:r w:rsidRPr="005F4AEB">
        <w:t>ds related to maintaining or repairing headwear</w:t>
      </w:r>
    </w:p>
    <w:p w:rsidR="00000000" w:rsidRPr="005F4AEB" w:rsidP="005F4AEB">
      <w:pPr>
        <w:pStyle w:val="ListBullet"/>
      </w:pPr>
      <w:r w:rsidRPr="005F4AEB">
        <w:t>operating machines and equipment, including heat and steam equipment</w:t>
      </w:r>
    </w:p>
    <w:p w:rsidR="00000000" w:rsidRPr="005F4AEB" w:rsidP="005F4AEB">
      <w:pPr>
        <w:pStyle w:val="ListBullet"/>
      </w:pPr>
      <w:r w:rsidRPr="005F4AEB">
        <w:t>cleaning or refinishing at least three (3) different examples of headwear with different styles or fabrics</w:t>
      </w:r>
    </w:p>
    <w:p w:rsidR="00000000" w:rsidRPr="005F4AEB" w:rsidP="005F4AEB">
      <w:pPr>
        <w:pStyle w:val="ListBullet"/>
      </w:pPr>
      <w:r w:rsidRPr="005F4AEB">
        <w:t>checking to ensure work meets qu</w:t>
      </w:r>
      <w:r w:rsidRPr="005F4AEB">
        <w:t xml:space="preserve">ality standards </w:t>
      </w:r>
    </w:p>
    <w:p w:rsidR="00000000" w:rsidRPr="005F4AEB" w:rsidP="005F4AEB">
      <w:pPr>
        <w:pStyle w:val="ListBullet"/>
      </w:pPr>
      <w:r w:rsidRPr="005F4AEB">
        <w:t>recording and reporting non-conformance or faults</w:t>
      </w:r>
    </w:p>
    <w:p w:rsidR="00000000" w:rsidRPr="005F4AEB" w:rsidP="005F4AEB">
      <w:pPr>
        <w:pStyle w:val="ListBullet"/>
      </w:pPr>
      <w:r w:rsidRPr="005F4AEB">
        <w:t>maintaining accurate maintenance records.</w:t>
      </w:r>
    </w:p>
    <w:p w:rsidR="00000000" w:rsidRPr="005F4AEB" w:rsidP="005F4AEB">
      <w:pPr>
        <w:pStyle w:val="AllowPageBreak"/>
      </w:pPr>
    </w:p>
    <w:p w:rsidR="00000000" w:rsidRPr="005F4AEB" w:rsidP="005F4AEB">
      <w:pPr>
        <w:pStyle w:val="Heading1"/>
      </w:pPr>
      <w:bookmarkStart w:id="13" w:name="O_932064"/>
      <w:bookmarkEnd w:id="13"/>
      <w:r w:rsidRPr="005F4AEB">
        <w:t>Knowledge Evidence</w:t>
      </w:r>
    </w:p>
    <w:p w:rsidR="00000000" w:rsidRPr="005F4AEB" w:rsidP="000F1E90">
      <w:pPr>
        <w:pStyle w:val="BodyText"/>
      </w:pPr>
      <w:r w:rsidRPr="005F4AEB">
        <w:t>Evidence must be provided that demonstrates knowledge of:</w:t>
      </w:r>
    </w:p>
    <w:p w:rsidR="00000000" w:rsidRPr="005F4AEB" w:rsidP="005F4AEB">
      <w:pPr>
        <w:pStyle w:val="ListBullet"/>
      </w:pPr>
      <w:r w:rsidRPr="005F4AEB">
        <w:t>safe work practices and procedures and use of p</w:t>
      </w:r>
      <w:r w:rsidRPr="005F4AEB">
        <w:t>ersonal protective equipment (PPE)</w:t>
      </w:r>
    </w:p>
    <w:p w:rsidR="00000000" w:rsidRPr="005F4AEB" w:rsidP="005F4AEB">
      <w:pPr>
        <w:pStyle w:val="ListBullet"/>
      </w:pPr>
      <w:r w:rsidRPr="005F4AEB">
        <w:t>relevant Australian Standards</w:t>
      </w:r>
    </w:p>
    <w:p w:rsidR="00000000" w:rsidRPr="005F4AEB" w:rsidP="005F4AEB">
      <w:pPr>
        <w:pStyle w:val="ListBullet"/>
      </w:pPr>
      <w:r w:rsidRPr="005F4AEB">
        <w:t>industry and product processes and equipment</w:t>
      </w:r>
    </w:p>
    <w:p w:rsidR="00000000" w:rsidRPr="005F4AEB" w:rsidP="005F4AEB">
      <w:pPr>
        <w:pStyle w:val="ListBullet"/>
      </w:pPr>
      <w:r w:rsidRPr="005F4AEB">
        <w:t>characteristics of headwear fibres, fabrics and other materials</w:t>
      </w:r>
    </w:p>
    <w:p w:rsidR="00000000" w:rsidRPr="005F4AEB" w:rsidP="005F4AEB">
      <w:pPr>
        <w:pStyle w:val="ListBullet"/>
      </w:pPr>
      <w:r w:rsidRPr="005F4AEB">
        <w:t>basic alteration techniques</w:t>
      </w:r>
    </w:p>
    <w:p w:rsidR="00000000" w:rsidRPr="005F4AEB" w:rsidP="005F4AEB">
      <w:pPr>
        <w:pStyle w:val="ListBullet"/>
      </w:pPr>
      <w:r w:rsidRPr="005F4AEB">
        <w:t>maintenance and repair processes, such as:</w:t>
      </w:r>
    </w:p>
    <w:p w:rsidR="00000000" w:rsidRPr="005F4AEB" w:rsidP="005F4AEB">
      <w:pPr>
        <w:pStyle w:val="ListBullet2"/>
      </w:pPr>
      <w:r w:rsidRPr="005F4AEB">
        <w:t>basic rest</w:t>
      </w:r>
      <w:r w:rsidRPr="005F4AEB">
        <w:t>oration</w:t>
      </w:r>
    </w:p>
    <w:p w:rsidR="00000000" w:rsidRPr="005F4AEB" w:rsidP="005F4AEB">
      <w:pPr>
        <w:pStyle w:val="ListBullet2"/>
      </w:pPr>
      <w:r w:rsidRPr="005F4AEB">
        <w:t>basic alteration</w:t>
      </w:r>
    </w:p>
    <w:p w:rsidR="00000000" w:rsidRPr="005F4AEB" w:rsidP="005F4AEB">
      <w:pPr>
        <w:pStyle w:val="ListBullet2"/>
      </w:pPr>
      <w:r w:rsidRPr="005F4AEB">
        <w:t>standard repair processes</w:t>
      </w:r>
    </w:p>
    <w:p w:rsidR="00000000" w:rsidRPr="005F4AEB" w:rsidP="005F4AEB">
      <w:pPr>
        <w:pStyle w:val="ListBullet2"/>
      </w:pPr>
      <w:r w:rsidRPr="005F4AEB">
        <w:t>refinishing processes</w:t>
      </w:r>
    </w:p>
    <w:p w:rsidR="00000000" w:rsidRPr="005F4AEB" w:rsidP="005F4AEB">
      <w:pPr>
        <w:pStyle w:val="ListBullet2"/>
      </w:pPr>
      <w:r w:rsidRPr="005F4AEB">
        <w:t xml:space="preserve">cleaning of headwear </w:t>
      </w:r>
    </w:p>
    <w:p w:rsidR="00000000" w:rsidRPr="005F4AEB" w:rsidP="005F4AEB">
      <w:pPr>
        <w:pStyle w:val="ListBullet2"/>
      </w:pPr>
      <w:r w:rsidRPr="005F4AEB">
        <w:t>basic repairs</w:t>
      </w:r>
    </w:p>
    <w:p w:rsidR="00000000" w:rsidRPr="005F4AEB" w:rsidP="005F4AEB">
      <w:pPr>
        <w:pStyle w:val="ListBullet"/>
      </w:pPr>
      <w:r w:rsidRPr="005F4AEB">
        <w:t>quality standards and practices</w:t>
      </w:r>
    </w:p>
    <w:p w:rsidR="00000000" w:rsidRPr="005F4AEB" w:rsidP="005F4AEB">
      <w:pPr>
        <w:pStyle w:val="ListBullet"/>
      </w:pPr>
      <w:r w:rsidRPr="005F4AEB">
        <w:t>workplace procedures</w:t>
      </w:r>
    </w:p>
    <w:p w:rsidR="00000000" w:rsidRPr="005F4AEB" w:rsidP="005F4AEB">
      <w:pPr>
        <w:pStyle w:val="ListBullet"/>
      </w:pPr>
      <w:r w:rsidRPr="005F4AEB">
        <w:t>recording and reporting practices.</w:t>
      </w:r>
    </w:p>
    <w:p w:rsidR="00000000" w:rsidRPr="005F4AEB" w:rsidP="005F4AEB">
      <w:pPr>
        <w:pStyle w:val="AllowPageBreak"/>
      </w:pPr>
    </w:p>
    <w:p w:rsidR="00000000" w:rsidRPr="005F4AEB" w:rsidP="005F4AEB">
      <w:pPr>
        <w:pStyle w:val="Heading1"/>
      </w:pPr>
      <w:bookmarkStart w:id="14" w:name="O_932063"/>
      <w:bookmarkEnd w:id="14"/>
      <w:r w:rsidRPr="005F4AEB">
        <w:t>Assessment Conditions</w:t>
      </w:r>
    </w:p>
    <w:p w:rsidR="00000000" w:rsidRPr="005F4AEB" w:rsidP="005F4AEB">
      <w:pPr>
        <w:pStyle w:val="ListBullet"/>
      </w:pPr>
      <w:r w:rsidRPr="005F4AEB">
        <w:t>Assessors must:</w:t>
      </w:r>
    </w:p>
    <w:p w:rsidR="00000000" w:rsidRPr="005F4AEB" w:rsidP="005F4AEB">
      <w:pPr>
        <w:pStyle w:val="ListBullet2"/>
      </w:pPr>
      <w:r w:rsidRPr="005F4AEB">
        <w:t>satisfy the assessor competency requirements that are in place at the time of the assessment, as set by the VET regulator</w:t>
      </w:r>
    </w:p>
    <w:p w:rsidR="00000000" w:rsidRPr="005F4AEB" w:rsidP="005F4AEB">
      <w:pPr>
        <w:pStyle w:val="ListBullet2"/>
      </w:pPr>
      <w:r w:rsidRPr="005F4AEB">
        <w:t>have vocational competency in maintaining headwear, at least to the level being assessed, with relevant industry knowledge and experie</w:t>
      </w:r>
      <w:r w:rsidRPr="005F4AEB">
        <w:t>nce.</w:t>
      </w:r>
    </w:p>
    <w:p w:rsidR="00000000" w:rsidRPr="005F4AEB" w:rsidP="005F4AEB">
      <w:pPr>
        <w:pStyle w:val="ListBullet"/>
      </w:pPr>
      <w:r w:rsidRPr="005F4AEB">
        <w:t>Assessment should occur in operational workplace situations. Where this is not possible, or where personal safety or environmental damage are limiting factors, assessment must occur in a sufficiently rigorous simulated environment reflecting realisti</w:t>
      </w:r>
      <w:r w:rsidRPr="005F4AEB">
        <w:t xml:space="preserve">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5F4AEB" w:rsidP="005F4AEB">
      <w:pPr>
        <w:pStyle w:val="ListBullet"/>
      </w:pPr>
      <w:r w:rsidRPr="005F4AEB">
        <w:t>Assessment processes and techniques must b</w:t>
      </w:r>
      <w:r w:rsidRPr="005F4AEB">
        <w:t>e appropriate to the language, literacy and numeracy requirements of the work being performed and the needs of the candidate.</w:t>
      </w:r>
    </w:p>
    <w:p w:rsidR="00000000" w:rsidRPr="005F4AEB" w:rsidP="005F4AEB">
      <w:pPr>
        <w:pStyle w:val="ListBullet"/>
      </w:pPr>
      <w:r w:rsidRPr="005F4AEB">
        <w:t>Conditions for assessment must include access to all tools, equipment, materials and documentation required, including relevant wo</w:t>
      </w:r>
      <w:r w:rsidRPr="005F4AEB">
        <w:t>rkplace procedures, product and manufacturing specifications associated with this unit.</w:t>
      </w:r>
    </w:p>
    <w:p w:rsidR="00000000" w:rsidRPr="005F4AEB" w:rsidP="005F4AEB">
      <w:pPr>
        <w:pStyle w:val="AllowPageBreak"/>
      </w:pPr>
    </w:p>
    <w:p w:rsidR="00000000" w:rsidRPr="005F4AEB" w:rsidP="005F4AEB">
      <w:pPr>
        <w:pStyle w:val="Heading1"/>
      </w:pPr>
      <w:bookmarkStart w:id="15" w:name="O_932061"/>
      <w:bookmarkEnd w:id="15"/>
      <w:r w:rsidRPr="005F4AEB">
        <w:t>Links</w:t>
      </w:r>
    </w:p>
    <w:p w:rsidR="00000000" w:rsidRPr="005F4AEB" w:rsidP="000F1E90">
      <w:pPr>
        <w:pStyle w:val="BodyText"/>
      </w:pPr>
      <w:r w:rsidRPr="005F4A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384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F4AEB" w:rsidP="005F4AEB"/>
    <w:sectPr w:rsidSect="005F4A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 w:rsidRPr="000F1E90" w:rsidP="000F1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90" w:rsidP="005F4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E90" w:rsidP="005F4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1E90" w:rsidP="005F4A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 w:rsidP="005F4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1E90">
      <w:t>Approved</w:t>
    </w:r>
    <w:r w:rsidR="000F1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1E9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1E90">
      <w:rPr>
        <w:noProof/>
      </w:rPr>
      <w:t>4</w:t>
    </w:r>
    <w:r>
      <w:rPr>
        <w:noProof/>
      </w:rPr>
      <w:fldChar w:fldCharType="end"/>
    </w:r>
  </w:p>
  <w:p w:rsidR="005F4AEB" w:rsidP="005F4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1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1E90">
      <w:t>Skills Insight</w:t>
    </w:r>
    <w:r w:rsidR="000F1E90">
      <w:fldChar w:fldCharType="end"/>
    </w:r>
  </w:p>
  <w:p w:rsidR="005F4AEB" w:rsidP="005F4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AEB" w:rsidRPr="000F1E90" w:rsidP="000F1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E90" w:rsidRPr="002D2AF8" w:rsidP="005F4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MSTCL2003 Perform basic maintenance of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1E90" w:rsidP="005F4A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AEB" w:rsidRPr="002D2AF8" w:rsidP="005F4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1E90">
      <w:t>MSTCL2003 Perform basic maintenance of headwear</w:t>
    </w:r>
    <w:r w:rsidR="000F1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1E90">
      <w:rPr>
        <w:noProof/>
      </w:rPr>
      <w:t>2 March 2025</w:t>
    </w:r>
    <w:r>
      <w:fldChar w:fldCharType="end"/>
    </w:r>
  </w:p>
  <w:p w:rsidR="005F4AEB" w:rsidP="005F4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A41F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EE2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406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AEB"/>
  </w:style>
  <w:style w:type="character" w:customStyle="1" w:styleId="Heading1Char">
    <w:name w:val="Heading 1 Char"/>
    <w:basedOn w:val="DefaultParagraphFont"/>
    <w:link w:val="Heading1"/>
    <w:rsid w:val="005F4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A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A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AEB"/>
    <w:rPr>
      <w:b/>
      <w:spacing w:val="0"/>
    </w:rPr>
  </w:style>
  <w:style w:type="paragraph" w:styleId="ListBullet2">
    <w:name w:val="List Bullet 2"/>
    <w:basedOn w:val="List2"/>
    <w:rsid w:val="005F4A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4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A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A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A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4AEB"/>
    <w:rPr>
      <w:i/>
    </w:rPr>
  </w:style>
  <w:style w:type="paragraph" w:styleId="Caption">
    <w:name w:val="caption"/>
    <w:basedOn w:val="BodyText"/>
    <w:next w:val="Normal"/>
    <w:qFormat/>
    <w:rsid w:val="005F4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AEB"/>
  </w:style>
  <w:style w:type="paragraph" w:styleId="TableofFigures">
    <w:name w:val="table of figures"/>
    <w:basedOn w:val="Normal"/>
    <w:next w:val="Normal"/>
    <w:semiHidden/>
    <w:rsid w:val="005F4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A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AEB"/>
    <w:rPr>
      <w:rFonts w:ascii="Wingdings" w:hAnsi="Wingdings"/>
    </w:rPr>
  </w:style>
  <w:style w:type="paragraph" w:customStyle="1" w:styleId="TableHeading">
    <w:name w:val="Table Heading"/>
    <w:basedOn w:val="HeadingBase"/>
    <w:rsid w:val="005F4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AEB"/>
    <w:rPr>
      <w:color w:val="0033CC"/>
      <w:u w:val="none"/>
    </w:rPr>
  </w:style>
  <w:style w:type="paragraph" w:customStyle="1" w:styleId="BodyTextRight">
    <w:name w:val="Body Text Right"/>
    <w:basedOn w:val="BodyText"/>
    <w:rsid w:val="005F4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A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AEB"/>
    <w:rPr>
      <w:sz w:val="32"/>
    </w:rPr>
  </w:style>
  <w:style w:type="paragraph" w:customStyle="1" w:styleId="HeadingProcedure">
    <w:name w:val="Heading Procedure"/>
    <w:basedOn w:val="HeadingBase"/>
    <w:next w:val="Normal"/>
    <w:rsid w:val="005F4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AEB"/>
    <w:pPr>
      <w:spacing w:before="60" w:after="60"/>
    </w:pPr>
  </w:style>
  <w:style w:type="paragraph" w:styleId="ListContinue">
    <w:name w:val="List Continue"/>
    <w:basedOn w:val="List"/>
    <w:rsid w:val="005F4AEB"/>
    <w:pPr>
      <w:ind w:firstLine="0"/>
    </w:pPr>
  </w:style>
  <w:style w:type="paragraph" w:customStyle="1" w:styleId="ListNote">
    <w:name w:val="List Note"/>
    <w:basedOn w:val="List"/>
    <w:rsid w:val="005F4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AEB"/>
    <w:rPr>
      <w:rFonts w:ascii="Courier New" w:hAnsi="Courier New"/>
    </w:rPr>
  </w:style>
  <w:style w:type="paragraph" w:customStyle="1" w:styleId="NoteBullet">
    <w:name w:val="Note Bullet"/>
    <w:basedOn w:val="Note"/>
    <w:rsid w:val="005F4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A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AEB"/>
    <w:rPr>
      <w:b/>
      <w:smallCaps/>
    </w:rPr>
  </w:style>
  <w:style w:type="paragraph" w:customStyle="1" w:styleId="TableListNumber">
    <w:name w:val="Table List Number"/>
    <w:basedOn w:val="ListNumber"/>
    <w:rsid w:val="005F4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AEB"/>
    <w:pPr>
      <w:numPr>
        <w:numId w:val="9"/>
      </w:numPr>
    </w:pPr>
  </w:style>
  <w:style w:type="paragraph" w:customStyle="1" w:styleId="ListAlpha2">
    <w:name w:val="List Alpha 2"/>
    <w:basedOn w:val="List2"/>
    <w:rsid w:val="005F4AEB"/>
    <w:pPr>
      <w:numPr>
        <w:numId w:val="8"/>
      </w:numPr>
    </w:pPr>
  </w:style>
  <w:style w:type="paragraph" w:styleId="List2">
    <w:name w:val="List 2"/>
    <w:basedOn w:val="BodyText"/>
    <w:rsid w:val="005F4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A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A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AEB"/>
    <w:pPr>
      <w:numPr>
        <w:numId w:val="4"/>
      </w:numPr>
    </w:pPr>
  </w:style>
  <w:style w:type="paragraph" w:styleId="ListContinue2">
    <w:name w:val="List Continue 2"/>
    <w:basedOn w:val="List2"/>
    <w:rsid w:val="005F4AEB"/>
    <w:pPr>
      <w:ind w:firstLine="0"/>
    </w:pPr>
  </w:style>
  <w:style w:type="paragraph" w:styleId="ListContinue3">
    <w:name w:val="List Continue 3"/>
    <w:basedOn w:val="List3"/>
    <w:rsid w:val="005F4AEB"/>
    <w:pPr>
      <w:ind w:left="1021" w:firstLine="0"/>
    </w:pPr>
  </w:style>
  <w:style w:type="paragraph" w:styleId="ListContinue4">
    <w:name w:val="List Continue 4"/>
    <w:basedOn w:val="List4"/>
    <w:rsid w:val="005F4AEB"/>
    <w:pPr>
      <w:ind w:firstLine="0"/>
    </w:pPr>
  </w:style>
  <w:style w:type="paragraph" w:styleId="ListContinue5">
    <w:name w:val="List Continue 5"/>
    <w:basedOn w:val="List5"/>
    <w:rsid w:val="005F4AEB"/>
    <w:pPr>
      <w:ind w:firstLine="0"/>
    </w:pPr>
  </w:style>
  <w:style w:type="paragraph" w:styleId="ListNumber3">
    <w:name w:val="List Number 3"/>
    <w:basedOn w:val="List3"/>
    <w:rsid w:val="005F4AEB"/>
    <w:pPr>
      <w:numPr>
        <w:numId w:val="5"/>
      </w:numPr>
    </w:pPr>
  </w:style>
  <w:style w:type="paragraph" w:styleId="ListNumber4">
    <w:name w:val="List Number 4"/>
    <w:basedOn w:val="List4"/>
    <w:rsid w:val="005F4AEB"/>
    <w:pPr>
      <w:numPr>
        <w:numId w:val="6"/>
      </w:numPr>
    </w:pPr>
  </w:style>
  <w:style w:type="paragraph" w:styleId="ListNumber5">
    <w:name w:val="List Number 5"/>
    <w:basedOn w:val="List5"/>
    <w:rsid w:val="005F4AEB"/>
    <w:pPr>
      <w:numPr>
        <w:numId w:val="7"/>
      </w:numPr>
    </w:pPr>
  </w:style>
  <w:style w:type="paragraph" w:styleId="BlockText">
    <w:name w:val="Block Text"/>
    <w:basedOn w:val="Normal"/>
    <w:rsid w:val="005F4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AEB"/>
    <w:rPr>
      <w:sz w:val="16"/>
      <w:vertAlign w:val="superscript"/>
    </w:rPr>
  </w:style>
  <w:style w:type="character" w:customStyle="1" w:styleId="Symbols">
    <w:name w:val="Symbols"/>
    <w:basedOn w:val="DefaultParagraphFont"/>
    <w:rsid w:val="005F4AEB"/>
    <w:rPr>
      <w:rFonts w:ascii="Symbol" w:hAnsi="Symbol"/>
    </w:rPr>
  </w:style>
  <w:style w:type="character" w:customStyle="1" w:styleId="MenuOptions">
    <w:name w:val="Menu Options"/>
    <w:basedOn w:val="DefaultParagraphFont"/>
    <w:rsid w:val="005F4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AEB"/>
    <w:rPr>
      <w:b/>
    </w:rPr>
  </w:style>
  <w:style w:type="character" w:customStyle="1" w:styleId="Underlined">
    <w:name w:val="Underlined"/>
    <w:basedOn w:val="DefaultParagraphFont"/>
    <w:rsid w:val="005F4AEB"/>
    <w:rPr>
      <w:u w:val="single"/>
    </w:rPr>
  </w:style>
  <w:style w:type="paragraph" w:customStyle="1" w:styleId="TableBodyTextRight">
    <w:name w:val="Table Body Text Right"/>
    <w:basedOn w:val="TableBodyText"/>
    <w:rsid w:val="005F4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AEB"/>
    <w:rPr>
      <w:sz w:val="18"/>
    </w:rPr>
  </w:style>
  <w:style w:type="paragraph" w:customStyle="1" w:styleId="BodySmallRight">
    <w:name w:val="Body Small Right"/>
    <w:basedOn w:val="BodyTextRight"/>
    <w:rsid w:val="005F4AEB"/>
    <w:rPr>
      <w:sz w:val="18"/>
      <w:szCs w:val="18"/>
    </w:rPr>
  </w:style>
  <w:style w:type="paragraph" w:customStyle="1" w:styleId="MarginEdition">
    <w:name w:val="Margin Edition"/>
    <w:basedOn w:val="MarginNote"/>
    <w:rsid w:val="005F4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AEB"/>
    <w:rPr>
      <w:sz w:val="2"/>
      <w:szCs w:val="2"/>
    </w:rPr>
  </w:style>
  <w:style w:type="character" w:customStyle="1" w:styleId="Small">
    <w:name w:val="Small"/>
    <w:basedOn w:val="DefaultParagraphFont"/>
    <w:rsid w:val="005F4AEB"/>
    <w:rPr>
      <w:sz w:val="16"/>
    </w:rPr>
  </w:style>
  <w:style w:type="paragraph" w:customStyle="1" w:styleId="WideTable">
    <w:name w:val="Wide Table"/>
    <w:basedOn w:val="Normal"/>
    <w:rsid w:val="005F4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AEB"/>
  </w:style>
  <w:style w:type="paragraph" w:styleId="Quote">
    <w:name w:val="Quote"/>
    <w:basedOn w:val="Heading1"/>
    <w:link w:val="QuoteChar"/>
    <w:qFormat/>
    <w:rsid w:val="005F4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AEB"/>
    <w:pPr>
      <w:pageBreakBefore/>
    </w:pPr>
  </w:style>
  <w:style w:type="paragraph" w:customStyle="1" w:styleId="Border">
    <w:name w:val="Border"/>
    <w:basedOn w:val="Normal"/>
    <w:qFormat/>
    <w:rsid w:val="005F4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AEB"/>
    <w:rPr>
      <w:u w:val="single"/>
    </w:rPr>
  </w:style>
  <w:style w:type="character" w:customStyle="1" w:styleId="BoldandItalics">
    <w:name w:val="Bold and Italics"/>
    <w:qFormat/>
    <w:rsid w:val="005F4AEB"/>
    <w:rPr>
      <w:b/>
      <w:i/>
      <w:u w:val="none"/>
    </w:rPr>
  </w:style>
  <w:style w:type="paragraph" w:styleId="BalloonText">
    <w:name w:val="Balloon Text"/>
    <w:basedOn w:val="Normal"/>
    <w:link w:val="BalloonTextChar"/>
    <w:rsid w:val="005F4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AEB"/>
    <w:pPr>
      <w:spacing w:before="0" w:after="0"/>
    </w:pPr>
  </w:style>
  <w:style w:type="paragraph" w:customStyle="1" w:styleId="BodyTextBold">
    <w:name w:val="Body Text Bold"/>
    <w:basedOn w:val="BodyText"/>
    <w:qFormat/>
    <w:rsid w:val="005F4AEB"/>
    <w:rPr>
      <w:b/>
    </w:rPr>
  </w:style>
  <w:style w:type="character" w:styleId="Hyperlink">
    <w:name w:val="Hyperlink"/>
    <w:basedOn w:val="DefaultParagraphFont"/>
    <w:uiPriority w:val="99"/>
    <w:unhideWhenUsed/>
    <w:rsid w:val="000F1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5699</Characters>
  <Application>Microsoft Office Word</Application>
  <DocSecurity>0</DocSecurity>
  <Lines>219</Lines>
  <Paragraphs>131</Paragraphs>
  <ScaleCrop>false</ScaleCrop>
  <Company>Author-it Software Corporation Ltd.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MSTCL2003 Perform basic maintenance of headwear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