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494F" w:rsidP="0014494F">
      <w:pPr>
        <w:pStyle w:val="Title"/>
      </w:pPr>
      <w:r>
        <w:fldChar w:fldCharType="begin"/>
      </w:r>
      <w:r>
        <w:instrText xml:space="preserve"> TITLE   \* MERGEFORMAT </w:instrText>
      </w:r>
      <w:r>
        <w:fldChar w:fldCharType="separate"/>
      </w:r>
      <w:r>
        <w:t>MSTAT6003 Research and implement commercial production of garment designs</w:t>
      </w:r>
      <w:r>
        <w:fldChar w:fldCharType="end"/>
      </w:r>
    </w:p>
    <w:p w:rsidR="0014494F" w:rsidP="0014494F">
      <w:pPr>
        <w:pStyle w:val="Version"/>
        <w:sectPr w:rsidSect="006F17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1768" w:rsidP="006F1768">
      <w:pPr>
        <w:pStyle w:val="SuperHeading"/>
      </w:pPr>
      <w:r w:rsidRPr="006F1768">
        <w:t>MSTAT6003 Research and implement commercial production of garment designs</w:t>
      </w:r>
    </w:p>
    <w:p w:rsidR="00000000" w:rsidRPr="006F1768" w:rsidP="006F1768">
      <w:pPr>
        <w:pStyle w:val="Heading1"/>
      </w:pPr>
      <w:bookmarkStart w:id="1" w:name="O_1256673"/>
      <w:bookmarkEnd w:id="1"/>
      <w:r w:rsidRPr="006F1768">
        <w:t>Modification History</w:t>
      </w:r>
    </w:p>
    <w:p w:rsidR="00000000" w:rsidRPr="006F1768" w:rsidP="0014494F">
      <w:pPr>
        <w:pStyle w:val="BodyText"/>
      </w:pPr>
      <w:r w:rsidRPr="006F1768">
        <w:t>Release 1. Unit Code, Title and Application </w:t>
      </w:r>
      <w:r w:rsidRPr="006F1768">
        <w:t>changed. Title changed for clarity. Content reworked to remove some duplication with other units.  Element 1 removed. Foundation Skills field populated. Range of Conditions removed. Assessment Requirements clarified with generic foundation skills statement</w:t>
      </w:r>
      <w:r w:rsidRPr="006F1768">
        <w:t>s moved to appropriate section and duplication with Performance Criteria removed. Supersedes and is not equivalent to MSTFD6008 Apply studio processes to create and produce designs for commercial production.</w:t>
      </w:r>
    </w:p>
    <w:p w:rsidR="00000000" w:rsidRPr="006F1768" w:rsidP="006F1768">
      <w:pPr>
        <w:pStyle w:val="Heading1"/>
      </w:pPr>
      <w:bookmarkStart w:id="2" w:name="O_1256674"/>
      <w:bookmarkEnd w:id="2"/>
      <w:r w:rsidRPr="006F1768">
        <w:t>Application</w:t>
      </w:r>
    </w:p>
    <w:p w:rsidR="00000000" w:rsidRPr="006F1768" w:rsidP="0014494F">
      <w:pPr>
        <w:pStyle w:val="BodyText"/>
      </w:pPr>
      <w:r w:rsidRPr="006F1768">
        <w:t>This unit describ</w:t>
      </w:r>
      <w:r w:rsidRPr="006F1768">
        <w:t xml:space="preserve">es the skills and knowledge required to research commercial opportunities, establish a design brief based on that research and then plan, implement and evaluate production of designs that are developed from the brief. </w:t>
      </w:r>
    </w:p>
    <w:p w:rsidR="00000000" w:rsidRPr="006F1768" w:rsidP="0014494F">
      <w:pPr>
        <w:pStyle w:val="BodyText"/>
      </w:pPr>
      <w:r w:rsidRPr="006F1768">
        <w:t>This unit applies to individuals work</w:t>
      </w:r>
      <w:r w:rsidRPr="006F1768">
        <w:t>ing in senior roles in design and production teams.</w:t>
      </w:r>
    </w:p>
    <w:p w:rsidR="00000000" w:rsidRPr="006F1768" w:rsidP="0014494F">
      <w:pPr>
        <w:pStyle w:val="BodyText"/>
      </w:pPr>
      <w:r w:rsidRPr="006F1768">
        <w:t>No licensing or certification requirements exist at the time of publication. Relevant legislation, industry standards and codes of practice within Australia must be applied.</w:t>
      </w:r>
    </w:p>
    <w:p w:rsidR="00000000" w:rsidRPr="006F1768" w:rsidP="006F1768">
      <w:pPr>
        <w:pStyle w:val="Heading1"/>
      </w:pPr>
      <w:bookmarkStart w:id="3" w:name="O_1256675"/>
      <w:bookmarkEnd w:id="3"/>
      <w:r w:rsidRPr="006F1768">
        <w:t>Pre-requisi</w:t>
      </w:r>
      <w:r w:rsidRPr="006F1768">
        <w:t>te Unit</w:t>
      </w:r>
    </w:p>
    <w:p w:rsidR="00000000" w:rsidRPr="006F1768" w:rsidP="0014494F">
      <w:pPr>
        <w:pStyle w:val="BodyText"/>
      </w:pPr>
      <w:r w:rsidRPr="006F1768">
        <w:t>Nil</w:t>
      </w:r>
    </w:p>
    <w:p w:rsidR="00000000" w:rsidRPr="006F1768" w:rsidP="006F1768">
      <w:pPr>
        <w:pStyle w:val="Heading1"/>
      </w:pPr>
      <w:bookmarkStart w:id="4" w:name="O_1256676"/>
      <w:bookmarkEnd w:id="4"/>
      <w:r w:rsidRPr="006F1768">
        <w:t>Competency Field</w:t>
      </w:r>
    </w:p>
    <w:p w:rsidR="00000000" w:rsidRPr="006F1768" w:rsidP="0014494F">
      <w:pPr>
        <w:pStyle w:val="BodyText"/>
      </w:pPr>
      <w:r w:rsidRPr="006F1768">
        <w:t>Apparel and Textile Production</w:t>
      </w:r>
    </w:p>
    <w:p w:rsidR="00000000" w:rsidRPr="006F1768" w:rsidP="006F1768">
      <w:pPr>
        <w:pStyle w:val="Heading1"/>
      </w:pPr>
      <w:bookmarkStart w:id="5" w:name="O_1256678"/>
      <w:bookmarkEnd w:id="5"/>
      <w:r w:rsidRPr="006F1768">
        <w:t>Elements and Performance Criteria</w:t>
      </w:r>
    </w:p>
    <w:tbl>
      <w:tblPr>
        <w:tblW w:w="9639" w:type="dxa"/>
        <w:tblLayout w:type="fixed"/>
        <w:tblCellMar>
          <w:left w:w="62" w:type="dxa"/>
          <w:right w:w="62" w:type="dxa"/>
        </w:tblCellMar>
        <w:tblLook w:val="0000"/>
      </w:tblPr>
      <w:tblGrid>
        <w:gridCol w:w="2502"/>
        <w:gridCol w:w="7137"/>
      </w:tblGrid>
      <w:tr w:rsidTr="0014494F">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F1768" w:rsidP="006F1768">
            <w:pPr>
              <w:pStyle w:val="BodyText"/>
            </w:pPr>
            <w:r w:rsidRPr="006F1768">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F1768">
            <w:pPr>
              <w:pStyle w:val="BodyText"/>
              <w:rPr>
                <w:lang w:val="en-NZ"/>
              </w:rPr>
            </w:pPr>
            <w:r w:rsidRPr="006F1768">
              <w:rPr>
                <w:rStyle w:val="SpecialBold"/>
              </w:rPr>
              <w:t>Performance Criteria</w:t>
            </w:r>
          </w:p>
        </w:tc>
      </w:tr>
      <w:tr w:rsidTr="0014494F">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F1768">
            <w:pPr>
              <w:pStyle w:val="BodyText"/>
              <w:rPr>
                <w:lang w:val="en-NZ"/>
              </w:rPr>
            </w:pPr>
            <w:r w:rsidRPr="006F1768">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F1768">
            <w:pPr>
              <w:pStyle w:val="BodyText"/>
              <w:rPr>
                <w:lang w:val="en-NZ"/>
              </w:rPr>
            </w:pPr>
            <w:r w:rsidRPr="006F1768">
              <w:t>Performance criteria describe the performance needed to demonstrate achievement of the element.</w:t>
            </w:r>
          </w:p>
        </w:tc>
      </w:tr>
      <w:tr w:rsidTr="0014494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768">
            <w:pPr>
              <w:pStyle w:val="BodyText"/>
              <w:rPr>
                <w:lang w:val="en-NZ"/>
              </w:rPr>
            </w:pPr>
            <w:r w:rsidRPr="006F1768">
              <w:t>1. Research commercial opportunities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768" w:rsidP="006F1768">
            <w:pPr>
              <w:pStyle w:val="BodyText"/>
            </w:pPr>
            <w:r w:rsidRPr="006F1768">
              <w:t>1.1 Research national and international market and production trends and industry practices to guide design directions</w:t>
            </w:r>
          </w:p>
          <w:p w:rsidR="00000000" w:rsidRPr="006F1768" w:rsidP="006F1768">
            <w:pPr>
              <w:pStyle w:val="BodyText"/>
            </w:pPr>
            <w:r w:rsidRPr="006F1768">
              <w:t>1.2</w:t>
            </w:r>
            <w:r w:rsidRPr="006F1768">
              <w:t xml:space="preserve"> Determine commercial and design objectives of the workplace and analyse commercial success of previous products to guide design directions</w:t>
            </w:r>
          </w:p>
          <w:p w:rsidR="00000000" w:rsidRPr="006F1768" w:rsidP="006F1768">
            <w:pPr>
              <w:pStyle w:val="BodyText"/>
            </w:pPr>
            <w:r w:rsidRPr="006F1768">
              <w:t>1.3 Evaluate current and potential sustainability and circularity initiatives in the context of commercial objective</w:t>
            </w:r>
            <w:r w:rsidRPr="006F1768">
              <w:t>s</w:t>
            </w:r>
          </w:p>
          <w:p w:rsidR="00000000" w:rsidP="006F1768">
            <w:pPr>
              <w:pStyle w:val="BodyText"/>
              <w:rPr>
                <w:lang w:val="en-NZ"/>
              </w:rPr>
            </w:pPr>
            <w:r w:rsidRPr="006F1768">
              <w:t>1.4 Conduct and analyse market research to inform design directions</w:t>
            </w:r>
          </w:p>
        </w:tc>
      </w:tr>
      <w:tr w:rsidTr="0014494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768">
            <w:pPr>
              <w:pStyle w:val="BodyText"/>
              <w:rPr>
                <w:lang w:val="en-NZ"/>
              </w:rPr>
            </w:pPr>
            <w:r w:rsidRPr="006F1768">
              <w:t>2. Establish design brief</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768" w:rsidP="006F1768">
            <w:pPr>
              <w:pStyle w:val="BodyText"/>
            </w:pPr>
            <w:r w:rsidRPr="006F1768">
              <w:t>2.1 Identify and scope commercial opportunities for designs based on research</w:t>
            </w:r>
          </w:p>
          <w:p w:rsidR="00000000" w:rsidRPr="006F1768" w:rsidP="006F1768">
            <w:pPr>
              <w:pStyle w:val="BodyText"/>
            </w:pPr>
            <w:r w:rsidRPr="006F1768">
              <w:t>2.2 Explore and clarify design directions with appropriate personnel</w:t>
            </w:r>
          </w:p>
          <w:p w:rsidR="00000000" w:rsidRPr="006F1768" w:rsidP="006F1768">
            <w:pPr>
              <w:pStyle w:val="BodyText"/>
            </w:pPr>
            <w:r w:rsidRPr="006F1768">
              <w:t>2.3 Develop design brief as an iterative process to generate ideas and guide design direction</w:t>
            </w:r>
          </w:p>
          <w:p w:rsidR="00000000" w:rsidRPr="006F1768" w:rsidP="006F1768">
            <w:pPr>
              <w:pStyle w:val="BodyText"/>
            </w:pPr>
            <w:r w:rsidRPr="006F1768">
              <w:t>2.4 Conduct initial testing with appropriate personnel and market research to confirm design brief and specifications for development</w:t>
            </w:r>
          </w:p>
          <w:p w:rsidR="00000000" w:rsidRPr="006F1768" w:rsidP="006F1768">
            <w:pPr>
              <w:pStyle w:val="BodyText"/>
            </w:pPr>
            <w:r w:rsidRPr="006F1768">
              <w:t xml:space="preserve">2.5 Conduct ongoing testing </w:t>
            </w:r>
            <w:r w:rsidRPr="006F1768">
              <w:t>and review design brief through development of sample products</w:t>
            </w:r>
          </w:p>
          <w:p w:rsidR="00000000" w:rsidP="006F1768">
            <w:pPr>
              <w:pStyle w:val="BodyText"/>
              <w:rPr>
                <w:lang w:val="en-NZ"/>
              </w:rPr>
            </w:pPr>
            <w:r w:rsidRPr="006F1768">
              <w:t>2.6 Finalise design brief that responds to internal and external commercial opportunities</w:t>
            </w:r>
          </w:p>
        </w:tc>
      </w:tr>
      <w:tr w:rsidTr="0014494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768">
            <w:pPr>
              <w:pStyle w:val="BodyText"/>
              <w:rPr>
                <w:lang w:val="en-NZ"/>
              </w:rPr>
            </w:pPr>
            <w:r w:rsidRPr="006F1768">
              <w:t xml:space="preserve">3. Plan and implement production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768" w:rsidP="006F1768">
            <w:pPr>
              <w:pStyle w:val="BodyText"/>
            </w:pPr>
            <w:r w:rsidRPr="006F1768">
              <w:t>3.1 Analyse final concepts developed from the brief and establish pr</w:t>
            </w:r>
            <w:r w:rsidRPr="006F1768">
              <w:t>oduction requirements</w:t>
            </w:r>
          </w:p>
          <w:p w:rsidR="00000000" w:rsidRPr="006F1768" w:rsidP="006F1768">
            <w:pPr>
              <w:pStyle w:val="BodyText"/>
            </w:pPr>
            <w:r w:rsidRPr="006F1768">
              <w:t>3.2 Scope production requirements and establish resources for implementation</w:t>
            </w:r>
          </w:p>
          <w:p w:rsidR="00000000" w:rsidRPr="006F1768" w:rsidP="006F1768">
            <w:pPr>
              <w:pStyle w:val="BodyText"/>
            </w:pPr>
            <w:r w:rsidRPr="006F1768">
              <w:t>3.3 Identify complete sequence of operations and put in place processes for each stage in consultation with relevant personnel</w:t>
            </w:r>
          </w:p>
          <w:p w:rsidR="00000000" w:rsidP="006F1768">
            <w:pPr>
              <w:pStyle w:val="BodyText"/>
              <w:rPr>
                <w:lang w:val="en-NZ"/>
              </w:rPr>
            </w:pPr>
            <w:r w:rsidRPr="006F1768">
              <w:t>3.4 Implement planned producti</w:t>
            </w:r>
            <w:r w:rsidRPr="006F1768">
              <w:t>on processes in collaboration with relevant personal</w:t>
            </w:r>
          </w:p>
        </w:tc>
      </w:tr>
      <w:tr w:rsidTr="0014494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768">
            <w:pPr>
              <w:pStyle w:val="BodyText"/>
              <w:rPr>
                <w:lang w:val="en-NZ"/>
              </w:rPr>
            </w:pPr>
            <w:r w:rsidRPr="006F1768">
              <w:t>4. Review design and production processes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768" w:rsidP="006F1768">
            <w:pPr>
              <w:pStyle w:val="BodyText"/>
            </w:pPr>
            <w:r w:rsidRPr="006F1768">
              <w:t>4.1 Assess finished product against quality criteria, design specifications and design brief</w:t>
            </w:r>
          </w:p>
          <w:p w:rsidR="00000000" w:rsidRPr="006F1768" w:rsidP="006F1768">
            <w:pPr>
              <w:pStyle w:val="BodyText"/>
            </w:pPr>
            <w:r w:rsidRPr="006F1768">
              <w:t>4.2 Evaluate design to identify opportunities for improvement</w:t>
            </w:r>
          </w:p>
          <w:p w:rsidR="00000000" w:rsidRPr="006F1768" w:rsidP="006F1768">
            <w:pPr>
              <w:pStyle w:val="BodyText"/>
            </w:pPr>
            <w:r w:rsidRPr="006F1768">
              <w:t>4.3 A</w:t>
            </w:r>
            <w:r w:rsidRPr="006F1768">
              <w:t>nalyse and evaluate production process to identify opportunities for improvement including those related to reducing waste and environmental impact</w:t>
            </w:r>
          </w:p>
          <w:p w:rsidR="00000000" w:rsidP="006F1768">
            <w:pPr>
              <w:pStyle w:val="BodyText"/>
              <w:rPr>
                <w:lang w:val="en-NZ"/>
              </w:rPr>
            </w:pPr>
            <w:r w:rsidRPr="006F1768">
              <w:t>4.4 Document evaluation process and identified improvements</w:t>
            </w:r>
          </w:p>
        </w:tc>
      </w:tr>
      <w:tr w:rsidTr="0014494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768">
            <w:pPr>
              <w:pStyle w:val="BodyText"/>
              <w:rPr>
                <w:lang w:val="en-NZ"/>
              </w:rPr>
            </w:pPr>
            <w:r w:rsidRPr="006F1768">
              <w:t>5. Present finished product to client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768" w:rsidP="006F1768">
            <w:pPr>
              <w:pStyle w:val="BodyText"/>
            </w:pPr>
            <w:r w:rsidRPr="006F1768">
              <w:t>5.1 Ident</w:t>
            </w:r>
            <w:r w:rsidRPr="006F1768">
              <w:t xml:space="preserve">ify and plan steps for presentation of finished product </w:t>
            </w:r>
          </w:p>
          <w:p w:rsidR="00000000" w:rsidRPr="006F1768" w:rsidP="006F1768">
            <w:pPr>
              <w:pStyle w:val="BodyText"/>
            </w:pPr>
            <w:r w:rsidRPr="006F1768">
              <w:t>5.2 Identify the need for models and make selection based on the product to be presented</w:t>
            </w:r>
          </w:p>
          <w:p w:rsidR="00000000" w:rsidRPr="006F1768" w:rsidP="006F1768">
            <w:pPr>
              <w:pStyle w:val="BodyText"/>
            </w:pPr>
            <w:r w:rsidRPr="006F1768">
              <w:t>5.3 Prepare finished p</w:t>
            </w:r>
            <w:r w:rsidRPr="006F1768">
              <w:t xml:space="preserve">roduct for presentation, selecting accessories, fabric examples and components to convey range and style options of </w:t>
            </w:r>
            <w:r w:rsidRPr="006F1768">
              <w:t>design</w:t>
            </w:r>
          </w:p>
          <w:p w:rsidR="00000000" w:rsidRPr="006F1768" w:rsidP="006F1768">
            <w:pPr>
              <w:pStyle w:val="BodyText"/>
            </w:pPr>
            <w:r w:rsidRPr="006F1768">
              <w:t>5.4 Organise and conduct presentation of finished product using communication tools and presentation methods suited to the product an</w:t>
            </w:r>
            <w:r w:rsidRPr="006F1768">
              <w:t>d audience</w:t>
            </w:r>
          </w:p>
          <w:p w:rsidR="00000000" w:rsidRPr="006F1768" w:rsidP="006F1768">
            <w:pPr>
              <w:pStyle w:val="BodyText"/>
            </w:pPr>
            <w:r w:rsidRPr="006F1768">
              <w:t>5.5 Seek client response and assess feedback for improvement possibilities</w:t>
            </w:r>
          </w:p>
          <w:p w:rsidR="00000000" w:rsidRPr="006F1768" w:rsidP="006F1768">
            <w:pPr>
              <w:pStyle w:val="BodyText"/>
            </w:pPr>
            <w:r w:rsidRPr="006F1768">
              <w:t>5.6 Assess further production and business opportunities based on experience with product</w:t>
            </w:r>
          </w:p>
        </w:tc>
      </w:tr>
    </w:tbl>
    <w:p w:rsidR="00000000" w:rsidRPr="006F1768" w:rsidP="006F1768">
      <w:pPr>
        <w:pStyle w:val="BodyText"/>
      </w:pPr>
    </w:p>
    <w:p w:rsidR="00000000" w:rsidRPr="006F1768" w:rsidP="006F1768">
      <w:pPr>
        <w:pStyle w:val="AllowPageBreak"/>
      </w:pPr>
    </w:p>
    <w:p w:rsidR="00000000" w:rsidRPr="006F1768" w:rsidP="006F1768">
      <w:pPr>
        <w:pStyle w:val="Heading1"/>
      </w:pPr>
      <w:bookmarkStart w:id="6" w:name="O_1256679"/>
      <w:bookmarkEnd w:id="6"/>
      <w:r w:rsidRPr="006F1768">
        <w:t>Foundation Skills</w:t>
      </w:r>
    </w:p>
    <w:p w:rsidR="00000000" w:rsidRPr="006F1768" w:rsidP="0014494F">
      <w:pPr>
        <w:pStyle w:val="BodyText"/>
      </w:pPr>
      <w:r w:rsidRPr="006F1768">
        <w:t>This section describes those language, li</w:t>
      </w:r>
      <w:r w:rsidRPr="006F1768">
        <w:t>teracy, numeracy and employment skills that are essential to performance but not explicit in the performance criteria.</w:t>
      </w:r>
    </w:p>
    <w:p w:rsidR="00000000" w:rsidRPr="006F1768" w:rsidP="006F1768">
      <w:pPr>
        <w:pStyle w:val="ListBullet"/>
      </w:pPr>
      <w:r w:rsidRPr="006F1768">
        <w:t>Reading skills to source and interpret diverse conceptual and technical information about garment design and production</w:t>
      </w:r>
    </w:p>
    <w:p w:rsidR="00000000" w:rsidRPr="006F1768" w:rsidP="006F1768">
      <w:pPr>
        <w:pStyle w:val="ListBullet"/>
      </w:pPr>
      <w:r w:rsidRPr="006F1768">
        <w:t>Writing skills t</w:t>
      </w:r>
      <w:r w:rsidRPr="006F1768">
        <w:t>o develop a clear and coherent design brief</w:t>
      </w:r>
    </w:p>
    <w:p w:rsidR="00000000" w:rsidRPr="006F1768" w:rsidP="006F1768">
      <w:pPr>
        <w:pStyle w:val="ListBullet"/>
      </w:pPr>
      <w:r w:rsidRPr="006F1768">
        <w:t>Oral communication skills to guide and participate in collaborative processes</w:t>
      </w:r>
    </w:p>
    <w:p w:rsidR="00000000" w:rsidRPr="006F1768" w:rsidP="006F1768">
      <w:pPr>
        <w:pStyle w:val="ListBullet"/>
      </w:pPr>
      <w:r w:rsidRPr="006F1768">
        <w:t>Numeracy skills to manage the financial aspects of production.</w:t>
      </w:r>
    </w:p>
    <w:p w:rsidR="00000000" w:rsidRPr="006F1768" w:rsidP="0014494F">
      <w:pPr>
        <w:pStyle w:val="BodyText"/>
      </w:pPr>
      <w:r w:rsidRPr="006F1768">
        <w:t>Other foundation skills essential to performance are explicit in the performance criteria of this unit.</w:t>
      </w:r>
    </w:p>
    <w:p w:rsidR="00000000" w:rsidRPr="006F1768" w:rsidP="006F1768">
      <w:pPr>
        <w:pStyle w:val="Heading1"/>
      </w:pPr>
      <w:bookmarkStart w:id="7" w:name="O_1256681"/>
      <w:bookmarkEnd w:id="7"/>
      <w:r w:rsidRPr="006F1768">
        <w:t>Unit Mapping Information</w:t>
      </w:r>
    </w:p>
    <w:p w:rsidR="00000000" w:rsidRPr="006F1768" w:rsidP="0014494F">
      <w:pPr>
        <w:pStyle w:val="BodyText"/>
      </w:pPr>
      <w:r w:rsidRPr="006F1768">
        <w:t>No equivalent unit.</w:t>
      </w:r>
    </w:p>
    <w:p w:rsidR="00000000" w:rsidRPr="006F1768" w:rsidP="006F1768">
      <w:pPr>
        <w:pStyle w:val="Heading1"/>
      </w:pPr>
      <w:bookmarkStart w:id="8" w:name="O_1256688"/>
      <w:bookmarkEnd w:id="8"/>
      <w:r w:rsidRPr="006F1768">
        <w:t>Links</w:t>
      </w:r>
    </w:p>
    <w:p w:rsidR="00000000" w:rsidRPr="006F1768" w:rsidP="0014494F">
      <w:pPr>
        <w:pStyle w:val="BodyText"/>
      </w:pPr>
      <w:r w:rsidRPr="006F1768">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BB35A4">
        <w:rPr>
          <w:rStyle w:val="Hyperlink"/>
        </w:rPr>
        <w:t>https://vetnet.gov.au/Pages/TrainingDocs.aspx?q=a203ec5c-de7d-406b-b3e1-8f1a9b76e92e</w:t>
      </w:r>
      <w:r>
        <w:fldChar w:fldCharType="end"/>
      </w:r>
    </w:p>
    <w:p w:rsidR="00000000" w:rsidRPr="006F1768" w:rsidP="0014494F">
      <w:pPr>
        <w:pStyle w:val="BodyText"/>
        <w:sectPr w:rsidSect="006F1768">
          <w:headerReference w:type="default" r:id="rId10"/>
          <w:footerReference w:type="default" r:id="rId11"/>
          <w:pgSz w:w="11908" w:h="16833"/>
          <w:pgMar w:top="1702" w:right="1418" w:bottom="1702" w:left="1418" w:header="992" w:footer="992" w:gutter="0"/>
          <w:cols w:space="720"/>
          <w:noEndnote/>
          <w:docGrid w:linePitch="299"/>
        </w:sectPr>
      </w:pPr>
    </w:p>
    <w:p w:rsidR="00000000" w:rsidRPr="006F1768" w:rsidP="006F1768">
      <w:pPr>
        <w:pStyle w:val="SuperHeading"/>
      </w:pPr>
      <w:r w:rsidRPr="006F1768">
        <w:t>Assessment Requirements for MSTAT6003 Research and implement commercial production of garment designs</w:t>
      </w:r>
    </w:p>
    <w:p w:rsidR="00000000" w:rsidRPr="006F1768" w:rsidP="006F1768">
      <w:pPr>
        <w:pStyle w:val="Heading1"/>
      </w:pPr>
      <w:bookmarkStart w:id="9" w:name="O_1256683"/>
      <w:bookmarkEnd w:id="9"/>
      <w:r w:rsidRPr="006F1768">
        <w:t>Modi</w:t>
      </w:r>
      <w:r w:rsidRPr="006F1768">
        <w:t>fication History</w:t>
      </w:r>
    </w:p>
    <w:p w:rsidR="00000000" w:rsidRPr="006F1768" w:rsidP="0014494F">
      <w:pPr>
        <w:pStyle w:val="BodyText"/>
      </w:pPr>
      <w:r w:rsidRPr="006F1768">
        <w:t>Release 1. Unit Code, Title and Application changed. Title changed for clarity. Content reworked to remove some duplication with other units.  Element 1 removed. Foundation Skills field populated. Range of Conditions removed. Assessment Re</w:t>
      </w:r>
      <w:r w:rsidRPr="006F1768">
        <w:t>quirements clarified with generic foundation skills statements moved to appropriate section and duplication with Performance Criteria removed. Supersedes and is not equivalent to MSTFD6008 Apply studio processes to create and produce designs for commercial</w:t>
      </w:r>
      <w:r w:rsidRPr="006F1768">
        <w:t xml:space="preserve"> production.</w:t>
      </w:r>
    </w:p>
    <w:p w:rsidR="00000000" w:rsidRPr="006F1768" w:rsidP="006F1768">
      <w:pPr>
        <w:pStyle w:val="Heading1"/>
      </w:pPr>
      <w:bookmarkStart w:id="10" w:name="O_1256684"/>
      <w:bookmarkEnd w:id="10"/>
      <w:r w:rsidRPr="006F1768">
        <w:t>Performance Evidence</w:t>
      </w:r>
    </w:p>
    <w:p w:rsidR="00000000" w:rsidRPr="006F1768" w:rsidP="0014494F">
      <w:pPr>
        <w:pStyle w:val="BodyText"/>
      </w:pPr>
      <w:r w:rsidRPr="006F1768">
        <w:t>There must be evidence the candidate has completed the tasks outlined in the elements and performance criteria of this unit, and demonstrated the ability to:</w:t>
      </w:r>
    </w:p>
    <w:p w:rsidR="00000000" w:rsidRPr="006F1768" w:rsidP="006F1768">
      <w:pPr>
        <w:pStyle w:val="ListBullet"/>
      </w:pPr>
      <w:r w:rsidRPr="006F1768">
        <w:t xml:space="preserve">research and report on potential commercial </w:t>
      </w:r>
      <w:r w:rsidRPr="006F1768">
        <w:t>opportunities that align with internal capabilities and objectives, to include at least two opportunities arising from each of the following:</w:t>
      </w:r>
    </w:p>
    <w:p w:rsidR="00000000" w:rsidRPr="006F1768" w:rsidP="006F1768">
      <w:pPr>
        <w:pStyle w:val="ListBullet2"/>
      </w:pPr>
      <w:r w:rsidRPr="006F1768">
        <w:t>national and international market trends</w:t>
      </w:r>
    </w:p>
    <w:p w:rsidR="00000000" w:rsidRPr="006F1768" w:rsidP="006F1768">
      <w:pPr>
        <w:pStyle w:val="ListBullet2"/>
      </w:pPr>
      <w:r w:rsidRPr="006F1768">
        <w:t>production trends</w:t>
      </w:r>
    </w:p>
    <w:p w:rsidR="00000000" w:rsidRPr="006F1768" w:rsidP="006F1768">
      <w:pPr>
        <w:pStyle w:val="ListBullet2"/>
      </w:pPr>
      <w:r w:rsidRPr="006F1768">
        <w:t>sustainability and circularity trends</w:t>
      </w:r>
    </w:p>
    <w:p w:rsidR="00000000" w:rsidRPr="006F1768" w:rsidP="006F1768">
      <w:pPr>
        <w:pStyle w:val="ListBullet"/>
      </w:pPr>
      <w:r w:rsidRPr="006F1768">
        <w:t>collaborate with others to develop a design brief that explicitly responds to at least one of the commercial opportunities identified above, for one of the following:</w:t>
      </w:r>
    </w:p>
    <w:p w:rsidR="00000000" w:rsidRPr="006F1768" w:rsidP="006F1768">
      <w:pPr>
        <w:pStyle w:val="ListBullet"/>
      </w:pPr>
      <w:r w:rsidRPr="006F1768">
        <w:t xml:space="preserve">two or more specialised garments </w:t>
      </w:r>
    </w:p>
    <w:p w:rsidR="00000000" w:rsidRPr="006F1768" w:rsidP="006F1768">
      <w:pPr>
        <w:pStyle w:val="ListBullet"/>
      </w:pPr>
      <w:r w:rsidRPr="006F1768">
        <w:t>a small range of three to five items, including at leas</w:t>
      </w:r>
      <w:r w:rsidRPr="006F1768">
        <w:t>t one advanced styling garment and one complex garment</w:t>
      </w:r>
    </w:p>
    <w:p w:rsidR="00000000" w:rsidRPr="006F1768" w:rsidP="006F1768">
      <w:pPr>
        <w:pStyle w:val="ListBullet"/>
      </w:pPr>
      <w:r w:rsidRPr="006F1768">
        <w:t>three or more complex garments</w:t>
      </w:r>
    </w:p>
    <w:p w:rsidR="00000000" w:rsidRPr="006F1768" w:rsidP="006F1768">
      <w:pPr>
        <w:pStyle w:val="ListBullet"/>
      </w:pPr>
      <w:r w:rsidRPr="006F1768">
        <w:t>oversee production of design concepts developed from the above brief with work to include:</w:t>
      </w:r>
    </w:p>
    <w:p w:rsidR="00000000" w:rsidRPr="006F1768" w:rsidP="006F1768">
      <w:pPr>
        <w:pStyle w:val="ListBullet"/>
      </w:pPr>
      <w:r w:rsidRPr="006F1768">
        <w:t>production preparation, including:</w:t>
      </w:r>
    </w:p>
    <w:p w:rsidR="00000000" w:rsidRPr="006F1768" w:rsidP="006F1768">
      <w:pPr>
        <w:pStyle w:val="ListBullet3"/>
      </w:pPr>
      <w:r w:rsidRPr="006F1768">
        <w:t xml:space="preserve">identifying and documenting all components </w:t>
      </w:r>
      <w:r w:rsidRPr="006F1768">
        <w:t>required for production</w:t>
      </w:r>
    </w:p>
    <w:p w:rsidR="00000000" w:rsidRPr="006F1768" w:rsidP="006F1768">
      <w:pPr>
        <w:pStyle w:val="ListBullet3"/>
      </w:pPr>
      <w:r w:rsidRPr="006F1768">
        <w:t>identifying and documenting technical aspects of production</w:t>
      </w:r>
    </w:p>
    <w:p w:rsidR="00000000" w:rsidRPr="006F1768" w:rsidP="006F1768">
      <w:pPr>
        <w:pStyle w:val="ListBullet3"/>
      </w:pPr>
      <w:r w:rsidRPr="006F1768">
        <w:t>completing specifications to guide production</w:t>
      </w:r>
    </w:p>
    <w:p w:rsidR="00000000" w:rsidRPr="006F1768" w:rsidP="006F1768">
      <w:pPr>
        <w:pStyle w:val="ListBullet3"/>
      </w:pPr>
      <w:r w:rsidRPr="006F1768">
        <w:t xml:space="preserve">identifying and sourcing resources and production requirements </w:t>
      </w:r>
    </w:p>
    <w:p w:rsidR="00000000" w:rsidRPr="006F1768" w:rsidP="006F1768">
      <w:pPr>
        <w:pStyle w:val="ListBullet3"/>
      </w:pPr>
      <w:r w:rsidRPr="006F1768">
        <w:t>developing production plan to guide production</w:t>
      </w:r>
    </w:p>
    <w:p w:rsidR="00000000" w:rsidRPr="006F1768" w:rsidP="006F1768">
      <w:pPr>
        <w:pStyle w:val="ListBullet"/>
      </w:pPr>
      <w:r w:rsidRPr="006F1768">
        <w:t>documented evaluation of at least two different aspects of design and two different aspects of production in relation to their commercial objectives</w:t>
      </w:r>
    </w:p>
    <w:p w:rsidR="0014494F" w:rsidP="006F1768">
      <w:pPr>
        <w:pStyle w:val="ListBullet"/>
      </w:pPr>
      <w:r w:rsidRPr="006F1768">
        <w:t>presentation of finished products.</w:t>
      </w:r>
    </w:p>
    <w:p w:rsidR="0014494F" w:rsidP="006F1768">
      <w:pPr>
        <w:pStyle w:val="ListBullet"/>
      </w:pPr>
    </w:p>
    <w:p w:rsidR="00000000" w:rsidRPr="006F1768" w:rsidP="006F1768">
      <w:pPr>
        <w:pStyle w:val="Heading1"/>
      </w:pPr>
      <w:bookmarkStart w:id="11" w:name="O_1256685"/>
      <w:bookmarkEnd w:id="11"/>
      <w:r w:rsidRPr="006F1768">
        <w:t>Knowledge Evidence</w:t>
      </w:r>
    </w:p>
    <w:p w:rsidR="00000000" w:rsidRPr="006F1768" w:rsidP="0014494F">
      <w:pPr>
        <w:pStyle w:val="BodyText"/>
      </w:pPr>
      <w:r w:rsidRPr="006F1768">
        <w:t>There must be evidence the candi</w:t>
      </w:r>
      <w:r w:rsidRPr="006F1768">
        <w:t>date has knowledge of:</w:t>
      </w:r>
    </w:p>
    <w:p w:rsidR="00000000" w:rsidRPr="006F1768" w:rsidP="006F1768">
      <w:pPr>
        <w:pStyle w:val="ListBullet"/>
      </w:pPr>
      <w:r w:rsidRPr="006F1768">
        <w:t xml:space="preserve">commercial practices in garment design development </w:t>
      </w:r>
    </w:p>
    <w:p w:rsidR="00000000" w:rsidRPr="006F1768" w:rsidP="006F1768">
      <w:pPr>
        <w:pStyle w:val="ListBullet"/>
      </w:pPr>
      <w:r w:rsidRPr="006F1768">
        <w:t>research strategies and the critical thinking processes that support the analysis of information for application to work</w:t>
      </w:r>
    </w:p>
    <w:p w:rsidR="00000000" w:rsidRPr="006F1768" w:rsidP="006F1768">
      <w:pPr>
        <w:pStyle w:val="ListBullet"/>
      </w:pPr>
      <w:r w:rsidRPr="006F1768">
        <w:t xml:space="preserve">current and emerging national and international trends and industry practices </w:t>
      </w:r>
    </w:p>
    <w:p w:rsidR="00000000" w:rsidRPr="006F1768" w:rsidP="006F1768">
      <w:pPr>
        <w:pStyle w:val="ListBullet"/>
      </w:pPr>
      <w:r w:rsidRPr="006F1768">
        <w:t>internal factors that impact commercial and design objectives</w:t>
      </w:r>
    </w:p>
    <w:p w:rsidR="00000000" w:rsidRPr="006F1768" w:rsidP="006F1768">
      <w:pPr>
        <w:pStyle w:val="ListBullet"/>
      </w:pPr>
      <w:r w:rsidRPr="006F1768">
        <w:t>the iterative design process and key features of different stages</w:t>
      </w:r>
    </w:p>
    <w:p w:rsidR="00000000" w:rsidRPr="006F1768" w:rsidP="006F1768">
      <w:pPr>
        <w:pStyle w:val="ListBullet"/>
      </w:pPr>
      <w:r w:rsidRPr="006F1768">
        <w:t>communication and collaboration in design and pro</w:t>
      </w:r>
      <w:r w:rsidRPr="006F1768">
        <w:t>duction processes</w:t>
      </w:r>
    </w:p>
    <w:p w:rsidR="00000000" w:rsidRPr="006F1768" w:rsidP="006F1768">
      <w:pPr>
        <w:pStyle w:val="ListBullet"/>
      </w:pPr>
      <w:r w:rsidRPr="006F1768">
        <w:t>garment production planning and implementation, including:</w:t>
      </w:r>
    </w:p>
    <w:p w:rsidR="00000000" w:rsidRPr="006F1768" w:rsidP="006F1768">
      <w:pPr>
        <w:pStyle w:val="ListBullet2"/>
      </w:pPr>
      <w:r w:rsidRPr="006F1768">
        <w:t>processes and sequencing for patternmaking and construction</w:t>
      </w:r>
    </w:p>
    <w:p w:rsidR="00000000" w:rsidRPr="006F1768" w:rsidP="006F1768">
      <w:pPr>
        <w:pStyle w:val="ListBullet2"/>
      </w:pPr>
      <w:r w:rsidRPr="006F1768">
        <w:t>detailed design specifications on which production is based and their key inclusions</w:t>
      </w:r>
    </w:p>
    <w:p w:rsidR="00000000" w:rsidRPr="006F1768" w:rsidP="006F1768">
      <w:pPr>
        <w:pStyle w:val="ListBullet2"/>
      </w:pPr>
      <w:r w:rsidRPr="006F1768">
        <w:t>resources</w:t>
      </w:r>
    </w:p>
    <w:p w:rsidR="00000000" w:rsidRPr="006F1768" w:rsidP="006F1768">
      <w:pPr>
        <w:pStyle w:val="ListBullet2"/>
      </w:pPr>
      <w:r w:rsidRPr="006F1768">
        <w:t>personnel involved</w:t>
      </w:r>
    </w:p>
    <w:p w:rsidR="00000000" w:rsidRPr="006F1768" w:rsidP="006F1768">
      <w:pPr>
        <w:pStyle w:val="ListBullet"/>
      </w:pPr>
      <w:r w:rsidRPr="006F1768">
        <w:t>des</w:t>
      </w:r>
      <w:r w:rsidRPr="006F1768">
        <w:t>ign and production evaluation techniques</w:t>
      </w:r>
    </w:p>
    <w:p w:rsidR="0014494F" w:rsidP="006F1768">
      <w:pPr>
        <w:pStyle w:val="ListBullet"/>
      </w:pPr>
      <w:r w:rsidRPr="006F1768">
        <w:t>tools and techniques for communicating and presenting final products.</w:t>
      </w:r>
    </w:p>
    <w:p w:rsidR="0014494F" w:rsidP="006F1768">
      <w:pPr>
        <w:pStyle w:val="ListBullet"/>
      </w:pPr>
    </w:p>
    <w:p w:rsidR="00000000" w:rsidRPr="006F1768" w:rsidP="006F1768">
      <w:pPr>
        <w:pStyle w:val="Heading1"/>
      </w:pPr>
      <w:bookmarkStart w:id="12" w:name="O_1256686"/>
      <w:bookmarkEnd w:id="12"/>
      <w:r w:rsidRPr="006F1768">
        <w:t>Assessment Conditions</w:t>
      </w:r>
    </w:p>
    <w:p w:rsidR="00000000" w:rsidRPr="006F1768" w:rsidP="0014494F">
      <w:pPr>
        <w:pStyle w:val="BodyText"/>
      </w:pPr>
      <w:r w:rsidRPr="006F1768">
        <w:t>Skills must have been demonstrated in the workplace or in a simulated environment that reflects workplace conditions and contingencies. The following conditions must be met for this unit:</w:t>
      </w:r>
    </w:p>
    <w:p w:rsidR="00000000" w:rsidRPr="006F1768" w:rsidP="006F1768">
      <w:pPr>
        <w:pStyle w:val="ListBullet"/>
      </w:pPr>
      <w:r w:rsidRPr="006F1768">
        <w:t>use of suitable facilities, equipment and resources, including:</w:t>
      </w:r>
    </w:p>
    <w:p w:rsidR="00000000" w:rsidRPr="006F1768" w:rsidP="006F1768">
      <w:pPr>
        <w:pStyle w:val="ListBullet2"/>
      </w:pPr>
      <w:r w:rsidRPr="006F1768">
        <w:t>in</w:t>
      </w:r>
      <w:r w:rsidRPr="006F1768">
        <w:t>formation technology for research and documentation.</w:t>
      </w:r>
    </w:p>
    <w:p w:rsidR="0014494F" w:rsidP="0014494F">
      <w:pPr>
        <w:pStyle w:val="BodyText"/>
      </w:pPr>
      <w:r w:rsidRPr="006F1768">
        <w:t>Assessors must satisfy the NVR/AQTF mandatory competency requirements for assessors.</w:t>
      </w:r>
    </w:p>
    <w:p w:rsidR="00000000" w:rsidRPr="006F1768" w:rsidP="006F1768">
      <w:pPr>
        <w:pStyle w:val="Heading1"/>
      </w:pPr>
      <w:bookmarkStart w:id="13" w:name="O_1256689"/>
      <w:bookmarkEnd w:id="13"/>
      <w:r w:rsidRPr="006F1768">
        <w:t>Links</w:t>
      </w:r>
    </w:p>
    <w:p w:rsidR="00000000" w:rsidRPr="006F1768" w:rsidP="0014494F">
      <w:pPr>
        <w:pStyle w:val="BodyText"/>
      </w:pPr>
      <w:r w:rsidRPr="006F1768">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BB35A4">
        <w:rPr>
          <w:rStyle w:val="Hyperlink"/>
        </w:rPr>
        <w:t>https://vetnet.gov.au/Pages/TrainingDocs.aspx?q=a203ec5c-de7d-406b-b3e1-8f1a9b76e92e</w:t>
      </w:r>
      <w:r>
        <w:fldChar w:fldCharType="end"/>
      </w:r>
    </w:p>
    <w:p w:rsidR="00000000" w:rsidRPr="006F1768" w:rsidP="006F1768"/>
    <w:sectPr w:rsidSect="006F176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7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768" w:rsidRPr="0014494F" w:rsidP="001449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7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94F" w:rsidP="006F17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494F" w:rsidP="006F176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4494F" w:rsidP="006F176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768" w:rsidP="006F1768">
    <w:pPr>
      <w:pStyle w:val="Footer"/>
      <w:framePr w:wrap="around"/>
    </w:pPr>
    <w:r>
      <w:fldChar w:fldCharType="begin"/>
    </w:r>
    <w:r>
      <w:instrText xml:space="preserve"> DOCPROPERTY  Subject  \* MERGEFORMAT </w:instrText>
    </w:r>
    <w:r>
      <w:fldChar w:fldCharType="separate"/>
    </w:r>
    <w:r w:rsidR="0014494F">
      <w:t>Approved</w:t>
    </w:r>
    <w:r w:rsidR="0014494F">
      <w:fldChar w:fldCharType="end"/>
    </w:r>
    <w:r>
      <w:tab/>
      <w:t xml:space="preserve">Page </w:t>
    </w:r>
    <w:r>
      <w:fldChar w:fldCharType="begin"/>
    </w:r>
    <w:r>
      <w:instrText xml:space="preserve"> PAGE  \* Arabic  \* MERGEFORMAT </w:instrText>
    </w:r>
    <w:r>
      <w:fldChar w:fldCharType="separate"/>
    </w:r>
    <w:r w:rsidR="0014494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494F">
      <w:rPr>
        <w:noProof/>
      </w:rPr>
      <w:t>4</w:t>
    </w:r>
    <w:r>
      <w:rPr>
        <w:noProof/>
      </w:rPr>
      <w:fldChar w:fldCharType="end"/>
    </w:r>
  </w:p>
  <w:p w:rsidR="006F1768" w:rsidP="006F1768">
    <w:pPr>
      <w:pStyle w:val="Footer"/>
      <w:framePr w:wrap="around"/>
    </w:pPr>
    <w:r>
      <w:t xml:space="preserve">© Commonwealth of Australia, </w:t>
    </w:r>
    <w:r>
      <w:fldChar w:fldCharType="begin"/>
    </w:r>
    <w:r>
      <w:instrText xml:space="preserve"> DATE  \@ "yyyy"  \* MERGEFORMAT </w:instrText>
    </w:r>
    <w:r>
      <w:fldChar w:fldCharType="separate"/>
    </w:r>
    <w:r w:rsidR="0014494F">
      <w:rPr>
        <w:noProof/>
      </w:rPr>
      <w:t>2025</w:t>
    </w:r>
    <w:r>
      <w:fldChar w:fldCharType="end"/>
    </w:r>
    <w:r>
      <w:tab/>
    </w:r>
    <w:r>
      <w:fldChar w:fldCharType="begin"/>
    </w:r>
    <w:r>
      <w:instrText xml:space="preserve"> DOCPROPERTY  Author  \* MERGEFORMAT </w:instrText>
    </w:r>
    <w:r>
      <w:fldChar w:fldCharType="separate"/>
    </w:r>
    <w:r w:rsidR="0014494F">
      <w:t>Skills Insight</w:t>
    </w:r>
    <w:r w:rsidR="0014494F">
      <w:fldChar w:fldCharType="end"/>
    </w:r>
  </w:p>
  <w:p w:rsidR="006F1768" w:rsidP="006F17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7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9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1768" w:rsidRPr="0014494F" w:rsidP="001449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7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94F" w:rsidRPr="002D2AF8" w:rsidP="006F1768">
    <w:pPr>
      <w:pStyle w:val="Header"/>
      <w:framePr w:wrap="around"/>
    </w:pPr>
    <w:r>
      <w:fldChar w:fldCharType="begin"/>
    </w:r>
    <w:r>
      <w:instrText xml:space="preserve"> TITLE   \* MERGEFORMAT </w:instrText>
    </w:r>
    <w:r>
      <w:fldChar w:fldCharType="separate"/>
    </w:r>
    <w:r>
      <w:t>MSTAT6003 Research and implement commercial production of garment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4494F" w:rsidP="006F176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768" w:rsidRPr="002D2AF8" w:rsidP="006F1768">
    <w:pPr>
      <w:pStyle w:val="Header"/>
      <w:framePr w:wrap="around"/>
    </w:pPr>
    <w:r>
      <w:fldChar w:fldCharType="begin"/>
    </w:r>
    <w:r>
      <w:instrText xml:space="preserve"> TITLE   \* MERGEFORMAT </w:instrText>
    </w:r>
    <w:r>
      <w:fldChar w:fldCharType="separate"/>
    </w:r>
    <w:r w:rsidR="0014494F">
      <w:t>MSTAT6003 Research and implement commercial production of garment designs</w:t>
    </w:r>
    <w:r w:rsidR="0014494F">
      <w:fldChar w:fldCharType="end"/>
    </w:r>
    <w:r>
      <w:tab/>
      <w:t xml:space="preserve">Date this document was generated: </w:t>
    </w:r>
    <w:r>
      <w:fldChar w:fldCharType="begin"/>
    </w:r>
    <w:r>
      <w:instrText xml:space="preserve"> CREATEDATE  \@ "d MMMM yyyy"  \* MERGEFORMAT </w:instrText>
    </w:r>
    <w:r>
      <w:fldChar w:fldCharType="separate"/>
    </w:r>
    <w:r w:rsidR="0014494F">
      <w:rPr>
        <w:noProof/>
      </w:rPr>
      <w:t>2 March 2025</w:t>
    </w:r>
    <w:r>
      <w:fldChar w:fldCharType="end"/>
    </w:r>
  </w:p>
  <w:p w:rsidR="006F1768" w:rsidP="006F17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1E88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2C97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7A64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7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1768"/>
    <w:pPr>
      <w:spacing w:before="360" w:after="60"/>
      <w:outlineLvl w:val="0"/>
    </w:pPr>
    <w:rPr>
      <w:sz w:val="32"/>
    </w:rPr>
  </w:style>
  <w:style w:type="paragraph" w:styleId="Heading2">
    <w:name w:val="heading 2"/>
    <w:basedOn w:val="HeadingBase"/>
    <w:next w:val="BodyText"/>
    <w:link w:val="Heading2Char"/>
    <w:qFormat/>
    <w:rsid w:val="006F1768"/>
    <w:pPr>
      <w:keepLines/>
      <w:spacing w:before="240" w:after="120"/>
      <w:outlineLvl w:val="1"/>
    </w:pPr>
    <w:rPr>
      <w:sz w:val="28"/>
      <w:szCs w:val="40"/>
    </w:rPr>
  </w:style>
  <w:style w:type="paragraph" w:styleId="Heading3">
    <w:name w:val="heading 3"/>
    <w:basedOn w:val="HeadingBase"/>
    <w:next w:val="BodyText"/>
    <w:link w:val="Heading3Char"/>
    <w:qFormat/>
    <w:rsid w:val="006F1768"/>
    <w:pPr>
      <w:spacing w:before="180" w:after="120"/>
      <w:outlineLvl w:val="2"/>
    </w:pPr>
    <w:rPr>
      <w:spacing w:val="-10"/>
      <w:kern w:val="32"/>
    </w:rPr>
  </w:style>
  <w:style w:type="paragraph" w:styleId="Heading4">
    <w:name w:val="heading 4"/>
    <w:basedOn w:val="HeadingBase"/>
    <w:next w:val="BodyText"/>
    <w:link w:val="Heading4Char"/>
    <w:qFormat/>
    <w:rsid w:val="006F1768"/>
    <w:pPr>
      <w:spacing w:before="160" w:after="120"/>
      <w:outlineLvl w:val="3"/>
    </w:pPr>
    <w:rPr>
      <w:sz w:val="22"/>
    </w:rPr>
  </w:style>
  <w:style w:type="paragraph" w:styleId="Heading5">
    <w:name w:val="heading 5"/>
    <w:basedOn w:val="HeadingBase"/>
    <w:next w:val="Normal"/>
    <w:link w:val="Heading5Char"/>
    <w:qFormat/>
    <w:rsid w:val="006F1768"/>
    <w:pPr>
      <w:spacing w:before="80"/>
      <w:outlineLvl w:val="4"/>
    </w:pPr>
    <w:rPr>
      <w:color w:val="918585"/>
      <w:sz w:val="20"/>
    </w:rPr>
  </w:style>
  <w:style w:type="paragraph" w:styleId="Heading6">
    <w:name w:val="heading 6"/>
    <w:basedOn w:val="HeadingBase"/>
    <w:next w:val="Normal"/>
    <w:link w:val="Heading6Char"/>
    <w:qFormat/>
    <w:rsid w:val="006F1768"/>
    <w:pPr>
      <w:spacing w:before="60"/>
      <w:outlineLvl w:val="5"/>
    </w:pPr>
    <w:rPr>
      <w:color w:val="918585"/>
      <w:sz w:val="20"/>
    </w:rPr>
  </w:style>
  <w:style w:type="paragraph" w:styleId="Heading7">
    <w:name w:val="heading 7"/>
    <w:basedOn w:val="Normal"/>
    <w:next w:val="Normal"/>
    <w:link w:val="Heading7Char"/>
    <w:qFormat/>
    <w:rsid w:val="006F1768"/>
    <w:pPr>
      <w:ind w:left="720"/>
      <w:outlineLvl w:val="6"/>
    </w:pPr>
    <w:rPr>
      <w:i/>
    </w:rPr>
  </w:style>
  <w:style w:type="paragraph" w:styleId="Heading8">
    <w:name w:val="heading 8"/>
    <w:basedOn w:val="Normal"/>
    <w:next w:val="Normal"/>
    <w:link w:val="Heading8Char"/>
    <w:qFormat/>
    <w:rsid w:val="006F1768"/>
    <w:pPr>
      <w:ind w:left="720"/>
      <w:outlineLvl w:val="7"/>
    </w:pPr>
    <w:rPr>
      <w:i/>
    </w:rPr>
  </w:style>
  <w:style w:type="paragraph" w:styleId="Heading9">
    <w:name w:val="heading 9"/>
    <w:basedOn w:val="Normal"/>
    <w:next w:val="Normal"/>
    <w:link w:val="Heading9Char"/>
    <w:qFormat/>
    <w:rsid w:val="006F1768"/>
    <w:pPr>
      <w:ind w:left="720"/>
      <w:outlineLvl w:val="8"/>
    </w:pPr>
    <w:rPr>
      <w:i/>
    </w:rPr>
  </w:style>
  <w:style w:type="character" w:default="1" w:styleId="DefaultParagraphFont">
    <w:name w:val="Default Paragraph Font"/>
    <w:uiPriority w:val="1"/>
    <w:unhideWhenUsed/>
    <w:rsid w:val="006F17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1768"/>
  </w:style>
  <w:style w:type="character" w:customStyle="1" w:styleId="Heading1Char">
    <w:name w:val="Heading 1 Char"/>
    <w:basedOn w:val="DefaultParagraphFont"/>
    <w:link w:val="Heading1"/>
    <w:rsid w:val="006F1768"/>
    <w:rPr>
      <w:rFonts w:ascii="Times New Roman" w:eastAsia="Times New Roman" w:hAnsi="Times New Roman" w:cs="Times New Roman"/>
      <w:b/>
      <w:sz w:val="32"/>
      <w:szCs w:val="20"/>
      <w:lang w:eastAsia="en-US"/>
    </w:rPr>
  </w:style>
  <w:style w:type="paragraph" w:styleId="BodyText">
    <w:name w:val="Body Text"/>
    <w:basedOn w:val="Normal"/>
    <w:link w:val="BodyTextChar"/>
    <w:rsid w:val="006F17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1768"/>
    <w:rPr>
      <w:rFonts w:ascii="Times New Roman" w:eastAsia="Times New Roman" w:hAnsi="Times New Roman" w:cs="Times New Roman"/>
      <w:sz w:val="24"/>
      <w:lang w:eastAsia="en-US"/>
    </w:rPr>
  </w:style>
  <w:style w:type="paragraph" w:styleId="ListBullet">
    <w:name w:val="List Bullet"/>
    <w:basedOn w:val="List"/>
    <w:rsid w:val="006F1768"/>
    <w:pPr>
      <w:numPr>
        <w:numId w:val="13"/>
      </w:numPr>
      <w:tabs>
        <w:tab w:val="clear" w:pos="340"/>
      </w:tabs>
      <w:spacing w:before="40" w:after="40"/>
    </w:pPr>
  </w:style>
  <w:style w:type="character" w:customStyle="1" w:styleId="SpecialBold">
    <w:name w:val="Special Bold"/>
    <w:basedOn w:val="DefaultParagraphFont"/>
    <w:rsid w:val="006F1768"/>
    <w:rPr>
      <w:b/>
      <w:spacing w:val="0"/>
    </w:rPr>
  </w:style>
  <w:style w:type="paragraph" w:styleId="ListBullet2">
    <w:name w:val="List Bullet 2"/>
    <w:basedOn w:val="List2"/>
    <w:rsid w:val="006F1768"/>
    <w:pPr>
      <w:numPr>
        <w:numId w:val="14"/>
      </w:numPr>
      <w:tabs>
        <w:tab w:val="clear" w:pos="680"/>
      </w:tabs>
    </w:pPr>
  </w:style>
  <w:style w:type="paragraph" w:customStyle="1" w:styleId="SuperHeading">
    <w:name w:val="SuperHeading"/>
    <w:basedOn w:val="Normal"/>
    <w:rsid w:val="006F1768"/>
    <w:pPr>
      <w:spacing w:before="240" w:after="120"/>
      <w:outlineLvl w:val="0"/>
    </w:pPr>
    <w:rPr>
      <w:rFonts w:ascii="Times New Roman" w:hAnsi="Times New Roman"/>
      <w:b/>
      <w:sz w:val="32"/>
    </w:rPr>
  </w:style>
  <w:style w:type="paragraph" w:customStyle="1" w:styleId="AllowPageBreak">
    <w:name w:val="AllowPageBreak"/>
    <w:rsid w:val="006F176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F1768"/>
    <w:pPr>
      <w:numPr>
        <w:numId w:val="3"/>
      </w:numPr>
      <w:tabs>
        <w:tab w:val="clear" w:pos="1021"/>
      </w:tabs>
      <w:ind w:left="1037" w:hanging="357"/>
    </w:pPr>
  </w:style>
  <w:style w:type="character" w:customStyle="1" w:styleId="Heading2Char">
    <w:name w:val="Heading 2 Char"/>
    <w:basedOn w:val="DefaultParagraphFont"/>
    <w:link w:val="Heading2"/>
    <w:rsid w:val="006F17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17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17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17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17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17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17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1768"/>
    <w:rPr>
      <w:rFonts w:ascii="Courier New" w:eastAsia="Times New Roman" w:hAnsi="Courier New" w:cs="Times New Roman"/>
      <w:i/>
      <w:szCs w:val="20"/>
      <w:lang w:eastAsia="en-US"/>
    </w:rPr>
  </w:style>
  <w:style w:type="paragraph" w:customStyle="1" w:styleId="HeadingBase">
    <w:name w:val="Heading Base"/>
    <w:rsid w:val="006F17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1768"/>
    <w:pPr>
      <w:tabs>
        <w:tab w:val="right" w:leader="dot" w:pos="9072"/>
      </w:tabs>
      <w:ind w:left="567"/>
    </w:pPr>
    <w:rPr>
      <w:szCs w:val="22"/>
    </w:rPr>
  </w:style>
  <w:style w:type="paragraph" w:customStyle="1" w:styleId="TOCBase">
    <w:name w:val="TOC Base"/>
    <w:rsid w:val="006F17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1768"/>
    <w:pPr>
      <w:tabs>
        <w:tab w:val="right" w:leader="dot" w:pos="9072"/>
      </w:tabs>
      <w:spacing w:before="40" w:after="40"/>
      <w:ind w:left="284"/>
    </w:pPr>
    <w:rPr>
      <w:rFonts w:ascii="Times New Roman" w:hAnsi="Times New Roman"/>
    </w:rPr>
  </w:style>
  <w:style w:type="paragraph" w:styleId="TOC1">
    <w:name w:val="toc 1"/>
    <w:basedOn w:val="TOCBase"/>
    <w:next w:val="Normal"/>
    <w:rsid w:val="006F17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17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1768"/>
    <w:rPr>
      <w:rFonts w:ascii="Times New Roman" w:eastAsia="Times New Roman" w:hAnsi="Times New Roman" w:cs="Times New Roman"/>
      <w:sz w:val="16"/>
      <w:lang w:eastAsia="en-US"/>
    </w:rPr>
  </w:style>
  <w:style w:type="paragraph" w:styleId="Title">
    <w:name w:val="Title"/>
    <w:basedOn w:val="HeadingBase"/>
    <w:link w:val="TitleChar"/>
    <w:qFormat/>
    <w:rsid w:val="006F1768"/>
    <w:pPr>
      <w:spacing w:before="5040"/>
      <w:jc w:val="center"/>
    </w:pPr>
    <w:rPr>
      <w:sz w:val="48"/>
      <w:szCs w:val="72"/>
      <w:lang w:val="en-US"/>
    </w:rPr>
  </w:style>
  <w:style w:type="character" w:customStyle="1" w:styleId="TitleChar">
    <w:name w:val="Title Char"/>
    <w:basedOn w:val="DefaultParagraphFont"/>
    <w:link w:val="Title"/>
    <w:rsid w:val="006F17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1768"/>
    <w:pPr>
      <w:tabs>
        <w:tab w:val="left" w:pos="3600"/>
        <w:tab w:val="left" w:pos="3958"/>
      </w:tabs>
    </w:pPr>
  </w:style>
  <w:style w:type="paragraph" w:styleId="List">
    <w:name w:val="List"/>
    <w:basedOn w:val="BodyText"/>
    <w:next w:val="BodyText"/>
    <w:rsid w:val="006F1768"/>
    <w:pPr>
      <w:tabs>
        <w:tab w:val="left" w:pos="340"/>
      </w:tabs>
      <w:spacing w:before="60" w:after="60"/>
      <w:ind w:left="340" w:hanging="340"/>
    </w:pPr>
  </w:style>
  <w:style w:type="paragraph" w:customStyle="1" w:styleId="Note">
    <w:name w:val="Note"/>
    <w:basedOn w:val="BodyText"/>
    <w:rsid w:val="006F17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1768"/>
    <w:pPr>
      <w:framePr w:wrap="auto" w:hAnchor="text" w:y="6049"/>
    </w:pPr>
    <w:rPr>
      <w:color w:val="000000"/>
      <w:sz w:val="40"/>
    </w:rPr>
  </w:style>
  <w:style w:type="paragraph" w:customStyle="1" w:styleId="TOCTitle">
    <w:name w:val="TOCTitle"/>
    <w:basedOn w:val="Heading1"/>
    <w:rsid w:val="006F1768"/>
    <w:pPr>
      <w:spacing w:after="240"/>
      <w:jc w:val="center"/>
      <w:outlineLvl w:val="9"/>
    </w:pPr>
    <w:rPr>
      <w:caps/>
    </w:rPr>
  </w:style>
  <w:style w:type="paragraph" w:customStyle="1" w:styleId="Version">
    <w:name w:val="Version"/>
    <w:rsid w:val="006F17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1768"/>
    <w:pPr>
      <w:keepNext w:val="0"/>
      <w:tabs>
        <w:tab w:val="right" w:pos="4176"/>
      </w:tabs>
      <w:ind w:left="198" w:hanging="198"/>
    </w:pPr>
    <w:rPr>
      <w:rFonts w:ascii="Garamond" w:hAnsi="Garamond"/>
    </w:rPr>
  </w:style>
  <w:style w:type="paragraph" w:styleId="IndexHeading">
    <w:name w:val="index heading"/>
    <w:basedOn w:val="Normal"/>
    <w:next w:val="Index1"/>
    <w:semiHidden/>
    <w:rsid w:val="006F1768"/>
    <w:pPr>
      <w:spacing w:before="120" w:after="120"/>
    </w:pPr>
    <w:rPr>
      <w:rFonts w:ascii="Arial" w:hAnsi="Arial"/>
      <w:b/>
      <w:color w:val="918585"/>
      <w:sz w:val="24"/>
    </w:rPr>
  </w:style>
  <w:style w:type="paragraph" w:styleId="Header">
    <w:name w:val="header"/>
    <w:basedOn w:val="Normal"/>
    <w:link w:val="HeaderChar"/>
    <w:rsid w:val="006F17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1768"/>
    <w:rPr>
      <w:rFonts w:ascii="Times New Roman" w:eastAsia="Times New Roman" w:hAnsi="Times New Roman" w:cs="Times New Roman"/>
      <w:sz w:val="16"/>
      <w:szCs w:val="20"/>
      <w:lang w:val="en-GB" w:eastAsia="en-US"/>
    </w:rPr>
  </w:style>
  <w:style w:type="paragraph" w:customStyle="1" w:styleId="Chapter">
    <w:name w:val="Chapter"/>
    <w:basedOn w:val="Normal"/>
    <w:rsid w:val="006F1768"/>
    <w:pPr>
      <w:spacing w:before="240"/>
    </w:pPr>
    <w:rPr>
      <w:rFonts w:ascii="Times New Roman" w:hAnsi="Times New Roman"/>
      <w:smallCaps/>
      <w:spacing w:val="80"/>
      <w:sz w:val="28"/>
    </w:rPr>
  </w:style>
  <w:style w:type="paragraph" w:customStyle="1" w:styleId="InChapter">
    <w:name w:val="InChapter"/>
    <w:basedOn w:val="Heading3"/>
    <w:rsid w:val="006F1768"/>
    <w:pPr>
      <w:spacing w:after="240"/>
      <w:outlineLvl w:val="9"/>
    </w:pPr>
    <w:rPr>
      <w:noProof/>
    </w:rPr>
  </w:style>
  <w:style w:type="paragraph" w:styleId="Index2">
    <w:name w:val="index 2"/>
    <w:basedOn w:val="Normal"/>
    <w:next w:val="Normal"/>
    <w:semiHidden/>
    <w:rsid w:val="006F1768"/>
    <w:pPr>
      <w:tabs>
        <w:tab w:val="right" w:pos="4176"/>
      </w:tabs>
      <w:ind w:left="568" w:hanging="284"/>
    </w:pPr>
    <w:rPr>
      <w:rFonts w:ascii="Garamond" w:hAnsi="Garamond"/>
    </w:rPr>
  </w:style>
  <w:style w:type="paragraph" w:customStyle="1" w:styleId="Byline">
    <w:name w:val="Byline"/>
    <w:rsid w:val="006F17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1768"/>
    <w:pPr>
      <w:tabs>
        <w:tab w:val="clear" w:pos="3600"/>
        <w:tab w:val="clear" w:pos="3958"/>
      </w:tabs>
      <w:jc w:val="right"/>
    </w:pPr>
  </w:style>
  <w:style w:type="character" w:styleId="Emphasis">
    <w:name w:val="Emphasis"/>
    <w:basedOn w:val="DefaultParagraphFont"/>
    <w:qFormat/>
    <w:rsid w:val="006F1768"/>
    <w:rPr>
      <w:i/>
    </w:rPr>
  </w:style>
  <w:style w:type="paragraph" w:styleId="Caption">
    <w:name w:val="caption"/>
    <w:basedOn w:val="BodyText"/>
    <w:next w:val="Normal"/>
    <w:qFormat/>
    <w:rsid w:val="006F1768"/>
    <w:pPr>
      <w:framePr w:w="2268" w:hSpace="181" w:vSpace="181" w:wrap="around" w:vAnchor="text" w:hAnchor="page" w:x="1135" w:y="285" w:anchorLock="1"/>
    </w:pPr>
    <w:rPr>
      <w:i/>
    </w:rPr>
  </w:style>
  <w:style w:type="paragraph" w:customStyle="1" w:styleId="MiniTOCTitle">
    <w:name w:val="MiniTOCTitle"/>
    <w:basedOn w:val="Heading4"/>
    <w:rsid w:val="006F1768"/>
    <w:pPr>
      <w:spacing w:before="240"/>
      <w:outlineLvl w:val="9"/>
    </w:pPr>
    <w:rPr>
      <w:noProof/>
      <w:sz w:val="24"/>
    </w:rPr>
  </w:style>
  <w:style w:type="paragraph" w:customStyle="1" w:styleId="MiniTOCItem">
    <w:name w:val="MiniTOCItem"/>
    <w:basedOn w:val="ListBullet"/>
    <w:rsid w:val="006F1768"/>
    <w:pPr>
      <w:numPr>
        <w:numId w:val="0"/>
      </w:numPr>
      <w:tabs>
        <w:tab w:val="right" w:leader="dot" w:pos="6521"/>
      </w:tabs>
      <w:spacing w:before="0" w:after="0"/>
    </w:pPr>
  </w:style>
  <w:style w:type="paragraph" w:customStyle="1" w:styleId="TOFTitle">
    <w:name w:val="TOFTitle"/>
    <w:basedOn w:val="TOCTitle"/>
    <w:rsid w:val="006F1768"/>
  </w:style>
  <w:style w:type="paragraph" w:styleId="TableofFigures">
    <w:name w:val="table of figures"/>
    <w:basedOn w:val="Normal"/>
    <w:next w:val="Normal"/>
    <w:semiHidden/>
    <w:rsid w:val="006F1768"/>
    <w:pPr>
      <w:tabs>
        <w:tab w:val="right" w:leader="dot" w:pos="9072"/>
      </w:tabs>
      <w:ind w:left="970" w:hanging="403"/>
    </w:pPr>
    <w:rPr>
      <w:rFonts w:ascii="Times New Roman" w:hAnsi="Times New Roman"/>
      <w:b/>
    </w:rPr>
  </w:style>
  <w:style w:type="paragraph" w:styleId="ListNumber">
    <w:name w:val="List Number"/>
    <w:basedOn w:val="List"/>
    <w:rsid w:val="006F1768"/>
    <w:pPr>
      <w:numPr>
        <w:numId w:val="16"/>
      </w:numPr>
      <w:tabs>
        <w:tab w:val="clear" w:pos="340"/>
      </w:tabs>
    </w:pPr>
  </w:style>
  <w:style w:type="character" w:customStyle="1" w:styleId="WingdingSymbols">
    <w:name w:val="Wingding Symbols"/>
    <w:rsid w:val="006F1768"/>
    <w:rPr>
      <w:rFonts w:ascii="Wingdings" w:hAnsi="Wingdings"/>
    </w:rPr>
  </w:style>
  <w:style w:type="paragraph" w:customStyle="1" w:styleId="TableHeading">
    <w:name w:val="Table Heading"/>
    <w:basedOn w:val="HeadingBase"/>
    <w:rsid w:val="006F1768"/>
    <w:pPr>
      <w:keepLines/>
      <w:pBdr>
        <w:bottom w:val="single" w:sz="6" w:space="1" w:color="918585"/>
      </w:pBdr>
      <w:spacing w:before="240"/>
    </w:pPr>
  </w:style>
  <w:style w:type="character" w:customStyle="1" w:styleId="HotSpot">
    <w:name w:val="HotSpot"/>
    <w:rsid w:val="006F1768"/>
    <w:rPr>
      <w:color w:val="0033CC"/>
      <w:u w:val="none"/>
    </w:rPr>
  </w:style>
  <w:style w:type="paragraph" w:customStyle="1" w:styleId="BodyTextRight">
    <w:name w:val="Body Text Right"/>
    <w:basedOn w:val="BodyText"/>
    <w:rsid w:val="006F1768"/>
    <w:pPr>
      <w:spacing w:before="0" w:after="0"/>
      <w:jc w:val="right"/>
    </w:pPr>
  </w:style>
  <w:style w:type="paragraph" w:styleId="Index3">
    <w:name w:val="index 3"/>
    <w:basedOn w:val="ListNumber2"/>
    <w:next w:val="Normal"/>
    <w:semiHidden/>
    <w:rsid w:val="006F1768"/>
    <w:pPr>
      <w:numPr>
        <w:numId w:val="0"/>
      </w:numPr>
      <w:tabs>
        <w:tab w:val="right" w:leader="dot" w:pos="4176"/>
      </w:tabs>
    </w:pPr>
  </w:style>
  <w:style w:type="paragraph" w:styleId="ListNumber2">
    <w:name w:val="List Number 2"/>
    <w:basedOn w:val="List2"/>
    <w:rsid w:val="006F1768"/>
    <w:pPr>
      <w:numPr>
        <w:numId w:val="11"/>
      </w:numPr>
      <w:tabs>
        <w:tab w:val="clear" w:pos="1060"/>
      </w:tabs>
    </w:pPr>
  </w:style>
  <w:style w:type="paragraph" w:customStyle="1" w:styleId="MarginNote">
    <w:name w:val="Margin Note"/>
    <w:basedOn w:val="BodyText"/>
    <w:rsid w:val="006F17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17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17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1768"/>
    <w:rPr>
      <w:sz w:val="32"/>
    </w:rPr>
  </w:style>
  <w:style w:type="paragraph" w:customStyle="1" w:styleId="HeadingProcedure">
    <w:name w:val="Heading Procedure"/>
    <w:basedOn w:val="HeadingBase"/>
    <w:next w:val="Normal"/>
    <w:rsid w:val="006F1768"/>
    <w:pPr>
      <w:tabs>
        <w:tab w:val="left" w:pos="0"/>
      </w:tabs>
      <w:spacing w:before="120" w:after="60"/>
    </w:pPr>
    <w:rPr>
      <w:i/>
      <w:color w:val="918585"/>
      <w:sz w:val="22"/>
    </w:rPr>
  </w:style>
  <w:style w:type="paragraph" w:customStyle="1" w:styleId="TableBodyText">
    <w:name w:val="Table Body Text"/>
    <w:basedOn w:val="BodyText"/>
    <w:rsid w:val="006F1768"/>
    <w:pPr>
      <w:spacing w:before="60" w:after="60"/>
    </w:pPr>
  </w:style>
  <w:style w:type="paragraph" w:styleId="ListContinue">
    <w:name w:val="List Continue"/>
    <w:basedOn w:val="List"/>
    <w:rsid w:val="006F1768"/>
    <w:pPr>
      <w:ind w:firstLine="0"/>
    </w:pPr>
  </w:style>
  <w:style w:type="paragraph" w:customStyle="1" w:styleId="ListNote">
    <w:name w:val="List Note"/>
    <w:basedOn w:val="List"/>
    <w:rsid w:val="006F1768"/>
    <w:pPr>
      <w:pBdr>
        <w:top w:val="single" w:sz="6" w:space="2" w:color="918585"/>
        <w:bottom w:val="single" w:sz="6" w:space="2" w:color="918585"/>
      </w:pBdr>
      <w:tabs>
        <w:tab w:val="left" w:pos="1021"/>
      </w:tabs>
      <w:ind w:firstLine="0"/>
    </w:pPr>
  </w:style>
  <w:style w:type="paragraph" w:customStyle="1" w:styleId="Warning">
    <w:name w:val="Warning"/>
    <w:basedOn w:val="BodyText"/>
    <w:rsid w:val="006F1768"/>
    <w:pPr>
      <w:shd w:val="clear" w:color="auto" w:fill="D9D9D9"/>
      <w:tabs>
        <w:tab w:val="left" w:pos="992"/>
      </w:tabs>
      <w:ind w:left="119" w:right="119"/>
    </w:pPr>
    <w:rPr>
      <w:sz w:val="20"/>
    </w:rPr>
  </w:style>
  <w:style w:type="paragraph" w:customStyle="1" w:styleId="MarginIcons">
    <w:name w:val="Margin Icons"/>
    <w:basedOn w:val="BodyText"/>
    <w:rsid w:val="006F17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1768"/>
    <w:rPr>
      <w:rFonts w:ascii="Courier New" w:hAnsi="Courier New"/>
    </w:rPr>
  </w:style>
  <w:style w:type="paragraph" w:customStyle="1" w:styleId="NoteBullet">
    <w:name w:val="Note Bullet"/>
    <w:basedOn w:val="Note"/>
    <w:rsid w:val="006F1768"/>
    <w:pPr>
      <w:tabs>
        <w:tab w:val="clear" w:pos="680"/>
      </w:tabs>
      <w:spacing w:before="60" w:after="60"/>
    </w:pPr>
  </w:style>
  <w:style w:type="paragraph" w:customStyle="1" w:styleId="SubHeading2">
    <w:name w:val="SubHeading2"/>
    <w:basedOn w:val="HeadingBase"/>
    <w:rsid w:val="006F1768"/>
    <w:pPr>
      <w:spacing w:before="240" w:after="60"/>
    </w:pPr>
    <w:rPr>
      <w:sz w:val="20"/>
    </w:rPr>
  </w:style>
  <w:style w:type="paragraph" w:customStyle="1" w:styleId="SubHeading1">
    <w:name w:val="SubHeading1"/>
    <w:basedOn w:val="HeadingBase"/>
    <w:rsid w:val="006F1768"/>
    <w:pPr>
      <w:spacing w:before="240" w:after="60"/>
    </w:pPr>
    <w:rPr>
      <w:color w:val="918585"/>
      <w:sz w:val="22"/>
    </w:rPr>
  </w:style>
  <w:style w:type="paragraph" w:customStyle="1" w:styleId="SideHeading">
    <w:name w:val="Side Heading"/>
    <w:basedOn w:val="HeadingBase"/>
    <w:rsid w:val="006F17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1768"/>
    <w:pPr>
      <w:numPr>
        <w:numId w:val="12"/>
      </w:numPr>
    </w:pPr>
  </w:style>
  <w:style w:type="paragraph" w:styleId="PlainText">
    <w:name w:val="Plain Text"/>
    <w:basedOn w:val="Normal"/>
    <w:link w:val="PlainTextChar"/>
    <w:rsid w:val="006F1768"/>
    <w:rPr>
      <w:sz w:val="20"/>
    </w:rPr>
  </w:style>
  <w:style w:type="character" w:customStyle="1" w:styleId="PlainTextChar">
    <w:name w:val="Plain Text Char"/>
    <w:basedOn w:val="DefaultParagraphFont"/>
    <w:link w:val="PlainText"/>
    <w:rsid w:val="006F1768"/>
    <w:rPr>
      <w:rFonts w:ascii="Courier New" w:eastAsia="Times New Roman" w:hAnsi="Courier New" w:cs="Times New Roman"/>
      <w:sz w:val="20"/>
      <w:szCs w:val="20"/>
      <w:lang w:eastAsia="en-US"/>
    </w:rPr>
  </w:style>
  <w:style w:type="character" w:customStyle="1" w:styleId="MenuOption">
    <w:name w:val="Menu Option"/>
    <w:basedOn w:val="DefaultParagraphFont"/>
    <w:rsid w:val="006F1768"/>
    <w:rPr>
      <w:b/>
      <w:smallCaps/>
    </w:rPr>
  </w:style>
  <w:style w:type="paragraph" w:customStyle="1" w:styleId="TableListNumber">
    <w:name w:val="Table List Number"/>
    <w:basedOn w:val="ListNumber"/>
    <w:rsid w:val="006F1768"/>
    <w:pPr>
      <w:numPr>
        <w:numId w:val="0"/>
      </w:numPr>
    </w:pPr>
  </w:style>
  <w:style w:type="paragraph" w:styleId="TOC4">
    <w:name w:val="toc 4"/>
    <w:basedOn w:val="TOCBase"/>
    <w:next w:val="Normal"/>
    <w:semiHidden/>
    <w:rsid w:val="006F1768"/>
    <w:pPr>
      <w:tabs>
        <w:tab w:val="right" w:leader="dot" w:pos="9071"/>
      </w:tabs>
      <w:ind w:left="1701"/>
    </w:pPr>
  </w:style>
  <w:style w:type="paragraph" w:customStyle="1" w:styleId="ListAlpha">
    <w:name w:val="List Alpha"/>
    <w:basedOn w:val="List"/>
    <w:rsid w:val="006F1768"/>
    <w:pPr>
      <w:numPr>
        <w:numId w:val="10"/>
      </w:numPr>
    </w:pPr>
  </w:style>
  <w:style w:type="paragraph" w:customStyle="1" w:styleId="ListAlpha2">
    <w:name w:val="List Alpha 2"/>
    <w:basedOn w:val="List2"/>
    <w:rsid w:val="006F1768"/>
    <w:pPr>
      <w:numPr>
        <w:numId w:val="9"/>
      </w:numPr>
    </w:pPr>
  </w:style>
  <w:style w:type="paragraph" w:styleId="List2">
    <w:name w:val="List 2"/>
    <w:basedOn w:val="BodyText"/>
    <w:rsid w:val="006F1768"/>
    <w:pPr>
      <w:tabs>
        <w:tab w:val="left" w:pos="680"/>
      </w:tabs>
      <w:spacing w:before="60" w:after="60"/>
      <w:ind w:left="680" w:hanging="340"/>
    </w:pPr>
  </w:style>
  <w:style w:type="paragraph" w:styleId="List3">
    <w:name w:val="List 3"/>
    <w:basedOn w:val="BodyText"/>
    <w:rsid w:val="006F1768"/>
    <w:pPr>
      <w:tabs>
        <w:tab w:val="left" w:pos="1021"/>
      </w:tabs>
      <w:spacing w:before="60" w:after="60"/>
      <w:ind w:left="1020" w:hanging="340"/>
    </w:pPr>
  </w:style>
  <w:style w:type="paragraph" w:styleId="List4">
    <w:name w:val="List 4"/>
    <w:basedOn w:val="BodyText"/>
    <w:rsid w:val="006F1768"/>
    <w:pPr>
      <w:tabs>
        <w:tab w:val="left" w:pos="1361"/>
      </w:tabs>
      <w:spacing w:before="60" w:after="60"/>
      <w:ind w:left="1361" w:hanging="340"/>
    </w:pPr>
  </w:style>
  <w:style w:type="paragraph" w:styleId="List5">
    <w:name w:val="List 5"/>
    <w:basedOn w:val="BodyText"/>
    <w:rsid w:val="006F1768"/>
    <w:pPr>
      <w:tabs>
        <w:tab w:val="left" w:pos="1701"/>
      </w:tabs>
      <w:spacing w:before="60" w:after="60"/>
      <w:ind w:left="1701" w:hanging="340"/>
    </w:pPr>
  </w:style>
  <w:style w:type="paragraph" w:styleId="ListBullet4">
    <w:name w:val="List Bullet 4"/>
    <w:basedOn w:val="List4"/>
    <w:rsid w:val="006F1768"/>
    <w:pPr>
      <w:numPr>
        <w:numId w:val="4"/>
      </w:numPr>
      <w:tabs>
        <w:tab w:val="clear" w:pos="1361"/>
      </w:tabs>
    </w:pPr>
  </w:style>
  <w:style w:type="paragraph" w:styleId="ListBullet5">
    <w:name w:val="List Bullet 5"/>
    <w:basedOn w:val="List5"/>
    <w:rsid w:val="006F1768"/>
    <w:pPr>
      <w:numPr>
        <w:numId w:val="5"/>
      </w:numPr>
    </w:pPr>
  </w:style>
  <w:style w:type="paragraph" w:styleId="ListContinue2">
    <w:name w:val="List Continue 2"/>
    <w:basedOn w:val="List2"/>
    <w:rsid w:val="006F1768"/>
    <w:pPr>
      <w:ind w:firstLine="0"/>
    </w:pPr>
  </w:style>
  <w:style w:type="paragraph" w:styleId="ListContinue3">
    <w:name w:val="List Continue 3"/>
    <w:basedOn w:val="List3"/>
    <w:rsid w:val="006F1768"/>
    <w:pPr>
      <w:ind w:left="1021" w:firstLine="0"/>
    </w:pPr>
  </w:style>
  <w:style w:type="paragraph" w:styleId="ListContinue4">
    <w:name w:val="List Continue 4"/>
    <w:basedOn w:val="List4"/>
    <w:rsid w:val="006F1768"/>
    <w:pPr>
      <w:ind w:firstLine="0"/>
    </w:pPr>
  </w:style>
  <w:style w:type="paragraph" w:styleId="ListContinue5">
    <w:name w:val="List Continue 5"/>
    <w:basedOn w:val="List5"/>
    <w:rsid w:val="006F1768"/>
    <w:pPr>
      <w:ind w:firstLine="0"/>
    </w:pPr>
  </w:style>
  <w:style w:type="paragraph" w:styleId="ListNumber3">
    <w:name w:val="List Number 3"/>
    <w:basedOn w:val="List3"/>
    <w:rsid w:val="006F1768"/>
    <w:pPr>
      <w:numPr>
        <w:numId w:val="6"/>
      </w:numPr>
    </w:pPr>
  </w:style>
  <w:style w:type="paragraph" w:styleId="ListNumber4">
    <w:name w:val="List Number 4"/>
    <w:basedOn w:val="List4"/>
    <w:rsid w:val="006F1768"/>
    <w:pPr>
      <w:numPr>
        <w:numId w:val="7"/>
      </w:numPr>
    </w:pPr>
  </w:style>
  <w:style w:type="paragraph" w:styleId="ListNumber5">
    <w:name w:val="List Number 5"/>
    <w:basedOn w:val="List5"/>
    <w:rsid w:val="006F1768"/>
    <w:pPr>
      <w:numPr>
        <w:numId w:val="8"/>
      </w:numPr>
    </w:pPr>
  </w:style>
  <w:style w:type="paragraph" w:styleId="BlockText">
    <w:name w:val="Block Text"/>
    <w:basedOn w:val="Normal"/>
    <w:rsid w:val="006F1768"/>
    <w:pPr>
      <w:spacing w:after="120"/>
      <w:ind w:left="1440" w:right="1440"/>
    </w:pPr>
  </w:style>
  <w:style w:type="character" w:customStyle="1" w:styleId="Subscript">
    <w:name w:val="Subscript"/>
    <w:basedOn w:val="DefaultParagraphFont"/>
    <w:rsid w:val="006F1768"/>
    <w:rPr>
      <w:sz w:val="16"/>
      <w:vertAlign w:val="subscript"/>
    </w:rPr>
  </w:style>
  <w:style w:type="character" w:customStyle="1" w:styleId="Superscript">
    <w:name w:val="Superscript"/>
    <w:basedOn w:val="DefaultParagraphFont"/>
    <w:rsid w:val="006F1768"/>
    <w:rPr>
      <w:sz w:val="16"/>
      <w:vertAlign w:val="superscript"/>
    </w:rPr>
  </w:style>
  <w:style w:type="character" w:customStyle="1" w:styleId="Symbols">
    <w:name w:val="Symbols"/>
    <w:basedOn w:val="DefaultParagraphFont"/>
    <w:rsid w:val="006F1768"/>
    <w:rPr>
      <w:rFonts w:ascii="Symbol" w:hAnsi="Symbol"/>
    </w:rPr>
  </w:style>
  <w:style w:type="character" w:customStyle="1" w:styleId="MenuOptions">
    <w:name w:val="Menu Options"/>
    <w:basedOn w:val="DefaultParagraphFont"/>
    <w:rsid w:val="006F1768"/>
    <w:rPr>
      <w:rFonts w:ascii="Arial Narrow" w:hAnsi="Arial Narrow"/>
      <w:smallCaps/>
    </w:rPr>
  </w:style>
  <w:style w:type="character" w:customStyle="1" w:styleId="Buttons">
    <w:name w:val="Buttons"/>
    <w:basedOn w:val="DefaultParagraphFont"/>
    <w:rsid w:val="006F1768"/>
    <w:rPr>
      <w:b/>
    </w:rPr>
  </w:style>
  <w:style w:type="character" w:customStyle="1" w:styleId="Underlined">
    <w:name w:val="Underlined"/>
    <w:basedOn w:val="DefaultParagraphFont"/>
    <w:rsid w:val="006F1768"/>
    <w:rPr>
      <w:u w:val="single"/>
    </w:rPr>
  </w:style>
  <w:style w:type="paragraph" w:customStyle="1" w:styleId="TableBodyTextRight">
    <w:name w:val="Table Body Text Right"/>
    <w:basedOn w:val="TableBodyText"/>
    <w:rsid w:val="006F1768"/>
    <w:pPr>
      <w:widowControl w:val="0"/>
      <w:autoSpaceDE w:val="0"/>
      <w:autoSpaceDN w:val="0"/>
      <w:adjustRightInd w:val="0"/>
      <w:jc w:val="right"/>
    </w:pPr>
    <w:rPr>
      <w:rFonts w:cs="Arial"/>
      <w:szCs w:val="18"/>
    </w:rPr>
  </w:style>
  <w:style w:type="paragraph" w:customStyle="1" w:styleId="CopyrightText">
    <w:name w:val="Copyright Text"/>
    <w:basedOn w:val="BodyText"/>
    <w:rsid w:val="006F1768"/>
    <w:rPr>
      <w:sz w:val="18"/>
    </w:rPr>
  </w:style>
  <w:style w:type="paragraph" w:customStyle="1" w:styleId="BodySmallRight">
    <w:name w:val="Body Small Right"/>
    <w:basedOn w:val="BodyTextRight"/>
    <w:rsid w:val="006F1768"/>
    <w:rPr>
      <w:sz w:val="18"/>
      <w:szCs w:val="18"/>
    </w:rPr>
  </w:style>
  <w:style w:type="paragraph" w:customStyle="1" w:styleId="MarginEdition">
    <w:name w:val="Margin Edition"/>
    <w:basedOn w:val="MarginNote"/>
    <w:rsid w:val="006F1768"/>
    <w:pPr>
      <w:spacing w:before="0" w:after="0"/>
    </w:pPr>
    <w:rPr>
      <w:rFonts w:ascii="Times New Roman" w:hAnsi="Times New Roman"/>
      <w:color w:val="999999"/>
    </w:rPr>
  </w:style>
  <w:style w:type="paragraph" w:customStyle="1" w:styleId="Spacer">
    <w:name w:val="Spacer"/>
    <w:basedOn w:val="Normal"/>
    <w:rsid w:val="006F1768"/>
    <w:rPr>
      <w:sz w:val="2"/>
      <w:szCs w:val="2"/>
    </w:rPr>
  </w:style>
  <w:style w:type="character" w:customStyle="1" w:styleId="Small">
    <w:name w:val="Small"/>
    <w:basedOn w:val="DefaultParagraphFont"/>
    <w:rsid w:val="006F1768"/>
    <w:rPr>
      <w:sz w:val="16"/>
    </w:rPr>
  </w:style>
  <w:style w:type="paragraph" w:customStyle="1" w:styleId="WideTable">
    <w:name w:val="Wide Table"/>
    <w:basedOn w:val="Normal"/>
    <w:rsid w:val="006F1768"/>
    <w:pPr>
      <w:ind w:left="-1418"/>
    </w:pPr>
    <w:rPr>
      <w:sz w:val="2"/>
      <w:szCs w:val="2"/>
    </w:rPr>
  </w:style>
  <w:style w:type="character" w:styleId="PageNumber">
    <w:name w:val="page number"/>
    <w:basedOn w:val="DefaultParagraphFont"/>
    <w:rsid w:val="006F1768"/>
  </w:style>
  <w:style w:type="paragraph" w:styleId="Quote">
    <w:name w:val="Quote"/>
    <w:basedOn w:val="Heading1"/>
    <w:link w:val="QuoteChar"/>
    <w:qFormat/>
    <w:rsid w:val="006F1768"/>
    <w:rPr>
      <w:b w:val="0"/>
      <w:sz w:val="72"/>
      <w:szCs w:val="72"/>
      <w:lang w:val="en-NZ"/>
    </w:rPr>
  </w:style>
  <w:style w:type="character" w:customStyle="1" w:styleId="QuoteChar">
    <w:name w:val="Quote Char"/>
    <w:basedOn w:val="DefaultParagraphFont"/>
    <w:link w:val="Quote"/>
    <w:rsid w:val="006F17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1768"/>
    <w:pPr>
      <w:pageBreakBefore/>
    </w:pPr>
  </w:style>
  <w:style w:type="paragraph" w:customStyle="1" w:styleId="Border">
    <w:name w:val="Border"/>
    <w:basedOn w:val="Normal"/>
    <w:qFormat/>
    <w:rsid w:val="006F17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1768"/>
    <w:rPr>
      <w:b/>
      <w:bCs/>
      <w:i/>
      <w:iCs/>
      <w:color w:val="auto"/>
    </w:rPr>
  </w:style>
  <w:style w:type="paragraph" w:styleId="IntenseQuote">
    <w:name w:val="Intense Quote"/>
    <w:basedOn w:val="Normal"/>
    <w:next w:val="Normal"/>
    <w:link w:val="IntenseQuoteChar"/>
    <w:uiPriority w:val="30"/>
    <w:qFormat/>
    <w:rsid w:val="006F17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17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1768"/>
    <w:rPr>
      <w:smallCaps/>
      <w:color w:val="auto"/>
      <w:u w:val="single"/>
    </w:rPr>
  </w:style>
  <w:style w:type="character" w:styleId="IntenseReference">
    <w:name w:val="Intense Reference"/>
    <w:basedOn w:val="DefaultParagraphFont"/>
    <w:uiPriority w:val="32"/>
    <w:qFormat/>
    <w:rsid w:val="006F1768"/>
    <w:rPr>
      <w:b/>
      <w:bCs/>
      <w:smallCaps/>
      <w:color w:val="auto"/>
      <w:spacing w:val="5"/>
      <w:u w:val="single"/>
    </w:rPr>
  </w:style>
  <w:style w:type="paragraph" w:customStyle="1" w:styleId="2ColumnHeading">
    <w:name w:val="2Column Heading"/>
    <w:basedOn w:val="BodyText"/>
    <w:qFormat/>
    <w:rsid w:val="006F1768"/>
    <w:pPr>
      <w:spacing w:after="60"/>
      <w:ind w:left="-2268"/>
    </w:pPr>
    <w:rPr>
      <w:b/>
    </w:rPr>
  </w:style>
  <w:style w:type="paragraph" w:customStyle="1" w:styleId="Heading1TOC">
    <w:name w:val="Heading1 TOC"/>
    <w:basedOn w:val="Normal"/>
    <w:qFormat/>
    <w:rsid w:val="006F1768"/>
    <w:pPr>
      <w:spacing w:before="240" w:after="120"/>
    </w:pPr>
    <w:rPr>
      <w:rFonts w:ascii="Times New Roman" w:hAnsi="Times New Roman"/>
      <w:b/>
      <w:sz w:val="32"/>
    </w:rPr>
  </w:style>
  <w:style w:type="paragraph" w:customStyle="1" w:styleId="Heading2TOC">
    <w:name w:val="Heading2 TOC"/>
    <w:basedOn w:val="Normal"/>
    <w:qFormat/>
    <w:rsid w:val="006F1768"/>
    <w:pPr>
      <w:spacing w:before="240" w:after="60"/>
    </w:pPr>
    <w:rPr>
      <w:rFonts w:ascii="Times New Roman" w:hAnsi="Times New Roman"/>
      <w:b/>
      <w:sz w:val="28"/>
    </w:rPr>
  </w:style>
  <w:style w:type="character" w:customStyle="1" w:styleId="Underline">
    <w:name w:val="Underline"/>
    <w:basedOn w:val="DefaultParagraphFont"/>
    <w:qFormat/>
    <w:rsid w:val="006F1768"/>
    <w:rPr>
      <w:u w:val="single"/>
    </w:rPr>
  </w:style>
  <w:style w:type="character" w:customStyle="1" w:styleId="BoldandItalics">
    <w:name w:val="Bold and Italics"/>
    <w:qFormat/>
    <w:rsid w:val="006F1768"/>
    <w:rPr>
      <w:b/>
      <w:i/>
      <w:u w:val="none"/>
    </w:rPr>
  </w:style>
  <w:style w:type="paragraph" w:styleId="BalloonText">
    <w:name w:val="Balloon Text"/>
    <w:basedOn w:val="Normal"/>
    <w:link w:val="BalloonTextChar"/>
    <w:rsid w:val="006F1768"/>
    <w:rPr>
      <w:rFonts w:ascii="Tahoma" w:hAnsi="Tahoma" w:cs="Tahoma"/>
      <w:sz w:val="16"/>
      <w:szCs w:val="16"/>
    </w:rPr>
  </w:style>
  <w:style w:type="character" w:customStyle="1" w:styleId="BalloonTextChar">
    <w:name w:val="Balloon Text Char"/>
    <w:basedOn w:val="DefaultParagraphFont"/>
    <w:link w:val="BalloonText"/>
    <w:rsid w:val="006F17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17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17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1768"/>
    <w:rPr>
      <w:b/>
      <w:color w:val="660033"/>
      <w:spacing w:val="0"/>
    </w:rPr>
  </w:style>
  <w:style w:type="paragraph" w:customStyle="1" w:styleId="Nameditemlist">
    <w:name w:val="Named item list"/>
    <w:basedOn w:val="BodyText"/>
    <w:qFormat/>
    <w:rsid w:val="006F1768"/>
    <w:pPr>
      <w:tabs>
        <w:tab w:val="left" w:pos="2835"/>
      </w:tabs>
      <w:ind w:left="2835" w:hanging="2835"/>
    </w:pPr>
  </w:style>
  <w:style w:type="paragraph" w:customStyle="1" w:styleId="BodyTextnopadding">
    <w:name w:val="Body Text no padding"/>
    <w:basedOn w:val="BodyText"/>
    <w:qFormat/>
    <w:rsid w:val="006F1768"/>
    <w:pPr>
      <w:spacing w:before="0" w:after="0"/>
    </w:pPr>
  </w:style>
  <w:style w:type="paragraph" w:customStyle="1" w:styleId="BodyTextBold">
    <w:name w:val="Body Text Bold"/>
    <w:basedOn w:val="BodyText"/>
    <w:qFormat/>
    <w:rsid w:val="006F1768"/>
    <w:rPr>
      <w:b/>
    </w:rPr>
  </w:style>
  <w:style w:type="character" w:styleId="Hyperlink">
    <w:name w:val="Hyperlink"/>
    <w:basedOn w:val="DefaultParagraphFont"/>
    <w:uiPriority w:val="99"/>
    <w:unhideWhenUsed/>
    <w:rsid w:val="001449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1136</Words>
  <Characters>7422</Characters>
  <Application>Microsoft Office Word</Application>
  <DocSecurity>0</DocSecurity>
  <Lines>185</Lines>
  <Paragraphs>120</Paragraphs>
  <ScaleCrop>false</ScaleCrop>
  <Company>Author-it Software Corporation Ltd.</Company>
  <LinksUpToDate>false</LinksUpToDate>
  <CharactersWithSpaces>8438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MSTAT6003 Research and implement commercial production of garment designs</dc:title>
  <dc:subject>Approved</dc:subject>
  <dc:creator>Skills Insight</dc:creator>
  <cp:keywords>Release: 1</cp:keywords>
  <dc:description>Review Date: 12 April 2008</dc:description>
  <cp:lastModifiedBy>HSD_TPCMSd.prod</cp:lastModifiedBy>
  <cp:revision>3</cp:revision>
  <dcterms:created xsi:type="dcterms:W3CDTF">2025-03-01T14:21:00Z</dcterms:created>
  <dcterms:modified xsi:type="dcterms:W3CDTF">2025-03-01T14:21:00Z</dcterms:modified>
</cp:coreProperties>
</file>