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8EE" w:rsidP="007E5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MSTAT5018 Specify and plan advanced construction processes</w:t>
      </w:r>
      <w:r>
        <w:fldChar w:fldCharType="end"/>
      </w:r>
    </w:p>
    <w:p w:rsidR="007E58EE" w:rsidP="007E58EE">
      <w:pPr>
        <w:pStyle w:val="Version"/>
        <w:sectPr w:rsidSect="00724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52D" w:rsidP="0072452D">
      <w:pPr>
        <w:pStyle w:val="SuperHeading"/>
      </w:pPr>
      <w:r w:rsidRPr="0072452D">
        <w:t>MSTAT5018 Specify and plan advanced construction processes</w:t>
      </w:r>
    </w:p>
    <w:p w:rsidR="00000000" w:rsidRPr="0072452D" w:rsidP="0072452D">
      <w:pPr>
        <w:pStyle w:val="Heading1"/>
      </w:pPr>
      <w:bookmarkStart w:id="1" w:name="O_1256606"/>
      <w:bookmarkEnd w:id="1"/>
      <w:r w:rsidRPr="0072452D">
        <w:t>Modification History</w:t>
      </w:r>
    </w:p>
    <w:p w:rsidR="00000000" w:rsidRPr="0072452D" w:rsidP="007E58EE">
      <w:pPr>
        <w:pStyle w:val="BodyText"/>
      </w:pPr>
      <w:r w:rsidRPr="0072452D">
        <w:t>Release 1. Unit Code, Title and Application changed. Title changed to more clearly reflect content. Elements and Performance Criteria simplified and reworked with Element 1 and 4 removed. Foundation Skills field popul</w:t>
      </w:r>
      <w:r w:rsidRPr="0072452D">
        <w:t xml:space="preserve">ated. Range of Conditions removed with relevant information moved to Knowledge Evidence. Assessment Requirements clarified with generic foundation skills statements moved to appropriate section and duplication with Performance Criteria removed. Supersedes </w:t>
      </w:r>
      <w:r w:rsidRPr="0072452D">
        <w:t>and is equivalent to MSTFD5018 Determine and specify advanced construction processes.</w:t>
      </w:r>
    </w:p>
    <w:p w:rsidR="00000000" w:rsidRPr="0072452D" w:rsidP="0072452D">
      <w:pPr>
        <w:pStyle w:val="Heading1"/>
      </w:pPr>
      <w:bookmarkStart w:id="2" w:name="O_1256607"/>
      <w:bookmarkEnd w:id="2"/>
      <w:r w:rsidRPr="0072452D">
        <w:t>Application</w:t>
      </w:r>
    </w:p>
    <w:p w:rsidR="00000000" w:rsidRPr="0072452D" w:rsidP="007E58EE">
      <w:pPr>
        <w:pStyle w:val="BodyText"/>
      </w:pPr>
      <w:r w:rsidRPr="0072452D">
        <w:t>This unit describes the skills and knowledge required to create, implement, and document a specification and process plan for products with</w:t>
      </w:r>
      <w:r w:rsidRPr="0072452D">
        <w:t xml:space="preserve"> advanced design details. This is achieved through a process of sample production and evaluation. </w:t>
      </w:r>
    </w:p>
    <w:p w:rsidR="00000000" w:rsidRPr="0072452D" w:rsidP="007E58EE">
      <w:pPr>
        <w:pStyle w:val="BodyText"/>
      </w:pPr>
      <w:r w:rsidRPr="0072452D">
        <w:t>This unit applies to designers and more senior production personnel who use knowledge of design and production processes to select and adapt approaches to wo</w:t>
      </w:r>
      <w:r w:rsidRPr="0072452D">
        <w:t>rk to achieve desired outcomes.</w:t>
      </w:r>
    </w:p>
    <w:p w:rsidR="00000000" w:rsidRPr="0072452D" w:rsidP="007E58EE">
      <w:pPr>
        <w:pStyle w:val="BodyText"/>
      </w:pPr>
      <w:r w:rsidRPr="0072452D">
        <w:t>No licensing or certification requirements exist at the time of publication. Relevant legislation, industry standards and codes of practice within Australia must be applied.</w:t>
      </w:r>
    </w:p>
    <w:p w:rsidR="00000000" w:rsidRPr="0072452D" w:rsidP="0072452D">
      <w:pPr>
        <w:pStyle w:val="Heading1"/>
      </w:pPr>
      <w:bookmarkStart w:id="3" w:name="O_1256608"/>
      <w:bookmarkEnd w:id="3"/>
      <w:r w:rsidRPr="0072452D">
        <w:t>Pre-requisite Unit</w:t>
      </w:r>
    </w:p>
    <w:p w:rsidR="00000000" w:rsidRPr="0072452D" w:rsidP="007E58EE">
      <w:pPr>
        <w:pStyle w:val="BodyText"/>
      </w:pPr>
      <w:r w:rsidRPr="0072452D">
        <w:t>Nil</w:t>
      </w:r>
    </w:p>
    <w:p w:rsidR="00000000" w:rsidRPr="0072452D" w:rsidP="0072452D">
      <w:pPr>
        <w:pStyle w:val="Heading1"/>
      </w:pPr>
      <w:bookmarkStart w:id="4" w:name="O_1256609"/>
      <w:bookmarkEnd w:id="4"/>
      <w:r w:rsidRPr="0072452D">
        <w:t>Competency Field</w:t>
      </w:r>
    </w:p>
    <w:p w:rsidR="00000000" w:rsidRPr="0072452D" w:rsidP="007E58EE">
      <w:pPr>
        <w:pStyle w:val="BodyText"/>
      </w:pPr>
      <w:r w:rsidRPr="0072452D">
        <w:t>Apparel and Textile Production</w:t>
      </w:r>
    </w:p>
    <w:p w:rsidR="00000000" w:rsidRPr="0072452D" w:rsidP="0072452D">
      <w:pPr>
        <w:pStyle w:val="Heading1"/>
      </w:pPr>
      <w:bookmarkStart w:id="5" w:name="O_1256611"/>
      <w:bookmarkEnd w:id="5"/>
      <w:r w:rsidRPr="0072452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E5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2D" w:rsidP="0072452D">
            <w:pPr>
              <w:pStyle w:val="BodyText"/>
            </w:pPr>
            <w:r w:rsidRPr="0072452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2D">
            <w:pPr>
              <w:pStyle w:val="BodyText"/>
              <w:rPr>
                <w:lang w:val="en-NZ"/>
              </w:rPr>
            </w:pPr>
            <w:r w:rsidRPr="0072452D">
              <w:rPr>
                <w:rStyle w:val="SpecialBold"/>
              </w:rPr>
              <w:t>Performance Criteria</w:t>
            </w:r>
          </w:p>
        </w:tc>
      </w:tr>
      <w:tr w:rsidTr="007E5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2D">
            <w:pPr>
              <w:pStyle w:val="BodyText"/>
              <w:rPr>
                <w:lang w:val="en-NZ"/>
              </w:rPr>
            </w:pPr>
            <w:r w:rsidRPr="0072452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2D">
            <w:pPr>
              <w:pStyle w:val="BodyText"/>
              <w:rPr>
                <w:lang w:val="en-NZ"/>
              </w:rPr>
            </w:pPr>
            <w:r w:rsidRPr="0072452D">
              <w:t>Performance criteria describe the performance needed to demonstrate achievement of the element.</w:t>
            </w:r>
          </w:p>
        </w:tc>
      </w:tr>
      <w:tr w:rsidTr="007E5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2D">
            <w:pPr>
              <w:pStyle w:val="BodyText"/>
              <w:rPr>
                <w:lang w:val="en-NZ"/>
              </w:rPr>
            </w:pPr>
            <w:r w:rsidRPr="0072452D">
              <w:t xml:space="preserve">1. Create specification and production plan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2D" w:rsidP="0072452D">
            <w:pPr>
              <w:pStyle w:val="BodyText"/>
            </w:pPr>
            <w:r w:rsidRPr="0072452D">
              <w:t>1.1 Review garment design and determine design details requiring advanced construction techniques and their positi</w:t>
            </w:r>
            <w:r w:rsidRPr="0072452D">
              <w:t>on on the garment</w:t>
            </w:r>
          </w:p>
          <w:p w:rsidR="00000000" w:rsidRPr="0072452D" w:rsidP="0072452D">
            <w:pPr>
              <w:pStyle w:val="BodyText"/>
            </w:pPr>
            <w:r w:rsidRPr="0072452D">
              <w:t xml:space="preserve">1.2 Determine suitable construction processes and human, physical and </w:t>
            </w:r>
            <w:r w:rsidRPr="0072452D">
              <w:t>financial resource requirements</w:t>
            </w:r>
          </w:p>
          <w:p w:rsidR="00000000" w:rsidRPr="0072452D" w:rsidP="0072452D">
            <w:pPr>
              <w:pStyle w:val="BodyText"/>
            </w:pPr>
            <w:r w:rsidRPr="0072452D">
              <w:t xml:space="preserve">1.3 Prepare product specification and production plan that provides clear and complete details of required sample construction process  </w:t>
            </w:r>
          </w:p>
          <w:p w:rsidR="00000000" w:rsidP="0072452D">
            <w:pPr>
              <w:pStyle w:val="BodyText"/>
              <w:rPr>
                <w:lang w:val="en-NZ"/>
              </w:rPr>
            </w:pPr>
            <w:r w:rsidRPr="0072452D">
              <w:t xml:space="preserve">1.4 Organise sample production in accordance with specification and production plan </w:t>
            </w:r>
          </w:p>
        </w:tc>
      </w:tr>
      <w:tr w:rsidTr="007E5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2D">
            <w:pPr>
              <w:pStyle w:val="BodyText"/>
              <w:rPr>
                <w:lang w:val="en-NZ"/>
              </w:rPr>
            </w:pPr>
            <w:r w:rsidRPr="0072452D">
              <w:t>2. Review and finalise specification and production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2D" w:rsidP="0072452D">
            <w:pPr>
              <w:pStyle w:val="BodyText"/>
            </w:pPr>
            <w:r w:rsidRPr="0072452D">
              <w:t xml:space="preserve">2.1 Evaluate sample and determine if desired results have been achieved as specified </w:t>
            </w:r>
          </w:p>
          <w:p w:rsidR="00000000" w:rsidRPr="0072452D" w:rsidP="0072452D">
            <w:pPr>
              <w:pStyle w:val="BodyText"/>
            </w:pPr>
            <w:r w:rsidRPr="0072452D">
              <w:t>2.2 Liaise with team membe</w:t>
            </w:r>
            <w:r w:rsidRPr="0072452D">
              <w:t>rs to share ideas and information about potential modifications based on sample results</w:t>
            </w:r>
          </w:p>
          <w:p w:rsidR="00000000" w:rsidRPr="0072452D" w:rsidP="0072452D">
            <w:pPr>
              <w:pStyle w:val="BodyText"/>
            </w:pPr>
            <w:r w:rsidRPr="0072452D">
              <w:t xml:space="preserve">2.3 Consult with production team regarding potential modifications on sample and production requirements </w:t>
            </w:r>
          </w:p>
          <w:p w:rsidR="00000000" w:rsidRPr="0072452D" w:rsidP="0072452D">
            <w:pPr>
              <w:pStyle w:val="BodyText"/>
            </w:pPr>
            <w:r w:rsidRPr="0072452D">
              <w:t xml:space="preserve">2.4 Modify specification and process plan based on evaluation </w:t>
            </w:r>
            <w:r w:rsidRPr="0072452D">
              <w:t xml:space="preserve">and consultation  </w:t>
            </w:r>
          </w:p>
          <w:p w:rsidR="00000000" w:rsidRPr="0072452D" w:rsidP="0072452D">
            <w:pPr>
              <w:pStyle w:val="BodyText"/>
            </w:pPr>
            <w:r w:rsidRPr="0072452D">
              <w:t>2.5 Establish technical, monitoring and reporting procedures that reflect scope and nature of production process</w:t>
            </w:r>
          </w:p>
        </w:tc>
      </w:tr>
    </w:tbl>
    <w:p w:rsidR="00000000" w:rsidRPr="0072452D" w:rsidP="0072452D">
      <w:pPr>
        <w:pStyle w:val="BodyText"/>
      </w:pPr>
    </w:p>
    <w:p w:rsidR="00000000" w:rsidRPr="0072452D" w:rsidP="0072452D">
      <w:pPr>
        <w:pStyle w:val="AllowPageBreak"/>
      </w:pPr>
    </w:p>
    <w:p w:rsidR="00000000" w:rsidRPr="0072452D" w:rsidP="0072452D">
      <w:pPr>
        <w:pStyle w:val="Heading1"/>
      </w:pPr>
      <w:bookmarkStart w:id="6" w:name="O_1256612"/>
      <w:bookmarkEnd w:id="6"/>
      <w:r w:rsidRPr="0072452D">
        <w:t>Foundation Skills</w:t>
      </w:r>
    </w:p>
    <w:p w:rsidR="00000000" w:rsidRPr="0072452D" w:rsidP="007E58EE">
      <w:pPr>
        <w:pStyle w:val="BodyText"/>
      </w:pPr>
      <w:r w:rsidRPr="0072452D">
        <w:t>This section describes thos</w:t>
      </w:r>
      <w:r w:rsidRPr="0072452D">
        <w:t>e language, literacy, numeracy and employment skills that are essential to performance but not explicit in the performance criteria.</w:t>
      </w:r>
    </w:p>
    <w:p w:rsidR="00000000" w:rsidRPr="0072452D" w:rsidP="0072452D">
      <w:pPr>
        <w:pStyle w:val="ListBullet"/>
      </w:pPr>
      <w:r w:rsidRPr="0072452D">
        <w:t xml:space="preserve">Reading skills to interpret specification documents and production plans </w:t>
      </w:r>
    </w:p>
    <w:p w:rsidR="00000000" w:rsidRPr="0072452D" w:rsidP="0072452D">
      <w:pPr>
        <w:pStyle w:val="ListBullet"/>
      </w:pPr>
      <w:r w:rsidRPr="0072452D">
        <w:t>Writing skills to develop clear and cohesive spe</w:t>
      </w:r>
      <w:r w:rsidRPr="0072452D">
        <w:t>cifications and work procedures</w:t>
      </w:r>
    </w:p>
    <w:p w:rsidR="00000000" w:rsidRPr="0072452D" w:rsidP="0072452D">
      <w:pPr>
        <w:pStyle w:val="ListBullet"/>
      </w:pPr>
      <w:r w:rsidRPr="0072452D">
        <w:t>Oral communication skills to liaise with others on both conceptual and operational issues</w:t>
      </w:r>
    </w:p>
    <w:p w:rsidR="00000000" w:rsidRPr="0072452D" w:rsidP="007E58EE">
      <w:pPr>
        <w:pStyle w:val="BodyText"/>
      </w:pPr>
      <w:r w:rsidRPr="0072452D">
        <w:t>Other foundation skills essential to performance are explicit in the performance criteria of this unit.</w:t>
      </w:r>
    </w:p>
    <w:p w:rsidR="00000000" w:rsidRPr="0072452D" w:rsidP="0072452D">
      <w:pPr>
        <w:pStyle w:val="Heading1"/>
      </w:pPr>
      <w:bookmarkStart w:id="7" w:name="O_1256614"/>
      <w:bookmarkEnd w:id="7"/>
      <w:r w:rsidRPr="0072452D">
        <w:t>Unit Mappin</w:t>
      </w:r>
      <w:r w:rsidRPr="0072452D">
        <w:t>g Information</w:t>
      </w:r>
    </w:p>
    <w:p w:rsidR="00000000" w:rsidRPr="0072452D" w:rsidP="007E58EE">
      <w:pPr>
        <w:pStyle w:val="BodyText"/>
      </w:pPr>
      <w:r w:rsidRPr="0072452D">
        <w:t>Supersedes and is equivalent to MSTFD5018 Determine and specify advanced construction processes.</w:t>
      </w:r>
    </w:p>
    <w:p w:rsidR="00000000" w:rsidRPr="0072452D" w:rsidP="0072452D">
      <w:pPr>
        <w:pStyle w:val="Heading1"/>
      </w:pPr>
      <w:bookmarkStart w:id="8" w:name="O_1256621"/>
      <w:bookmarkEnd w:id="8"/>
      <w:r w:rsidRPr="0072452D">
        <w:t>Links</w:t>
      </w:r>
    </w:p>
    <w:p w:rsidR="00000000" w:rsidRPr="0072452D" w:rsidP="007E58EE">
      <w:pPr>
        <w:pStyle w:val="BodyText"/>
      </w:pPr>
      <w:r w:rsidRPr="0072452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D762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2452D" w:rsidP="0072452D"/>
    <w:sectPr w:rsidSect="00724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2D" w:rsidRPr="007E58EE" w:rsidP="007E5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EE" w:rsidP="00724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8EE" w:rsidP="00724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58EE" w:rsidP="00724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52D" w:rsidRPr="007E58EE" w:rsidP="007E5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EE" w:rsidRPr="002D2AF8" w:rsidP="00724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MSTAT5018 Specify and plan advanced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E58EE" w:rsidP="00724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80D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E65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52D"/>
  </w:style>
  <w:style w:type="character" w:customStyle="1" w:styleId="Heading1Char">
    <w:name w:val="Heading 1 Char"/>
    <w:basedOn w:val="DefaultParagraphFont"/>
    <w:link w:val="Heading1"/>
    <w:rsid w:val="00724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5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52D"/>
    <w:rPr>
      <w:b/>
      <w:spacing w:val="0"/>
    </w:rPr>
  </w:style>
  <w:style w:type="paragraph" w:customStyle="1" w:styleId="SuperHeading">
    <w:name w:val="SuperHeading"/>
    <w:basedOn w:val="Normal"/>
    <w:rsid w:val="00724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5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52D"/>
    <w:rPr>
      <w:i/>
    </w:rPr>
  </w:style>
  <w:style w:type="paragraph" w:styleId="Caption">
    <w:name w:val="caption"/>
    <w:basedOn w:val="BodyText"/>
    <w:next w:val="Normal"/>
    <w:qFormat/>
    <w:rsid w:val="00724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52D"/>
  </w:style>
  <w:style w:type="paragraph" w:styleId="TableofFigures">
    <w:name w:val="table of figures"/>
    <w:basedOn w:val="Normal"/>
    <w:next w:val="Normal"/>
    <w:semiHidden/>
    <w:rsid w:val="00724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5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52D"/>
    <w:rPr>
      <w:rFonts w:ascii="Wingdings" w:hAnsi="Wingdings"/>
    </w:rPr>
  </w:style>
  <w:style w:type="paragraph" w:customStyle="1" w:styleId="TableHeading">
    <w:name w:val="Table Heading"/>
    <w:basedOn w:val="HeadingBase"/>
    <w:rsid w:val="00724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52D"/>
    <w:rPr>
      <w:color w:val="0033CC"/>
      <w:u w:val="none"/>
    </w:rPr>
  </w:style>
  <w:style w:type="paragraph" w:customStyle="1" w:styleId="BodyTextRight">
    <w:name w:val="Body Text Right"/>
    <w:basedOn w:val="BodyText"/>
    <w:rsid w:val="00724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5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52D"/>
    <w:rPr>
      <w:sz w:val="32"/>
    </w:rPr>
  </w:style>
  <w:style w:type="paragraph" w:customStyle="1" w:styleId="HeadingProcedure">
    <w:name w:val="Heading Procedure"/>
    <w:basedOn w:val="HeadingBase"/>
    <w:next w:val="Normal"/>
    <w:rsid w:val="00724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52D"/>
    <w:pPr>
      <w:spacing w:before="60" w:after="60"/>
    </w:pPr>
  </w:style>
  <w:style w:type="paragraph" w:styleId="ListContinue">
    <w:name w:val="List Continue"/>
    <w:basedOn w:val="List"/>
    <w:rsid w:val="0072452D"/>
    <w:pPr>
      <w:ind w:firstLine="0"/>
    </w:pPr>
  </w:style>
  <w:style w:type="paragraph" w:customStyle="1" w:styleId="ListNote">
    <w:name w:val="List Note"/>
    <w:basedOn w:val="List"/>
    <w:rsid w:val="00724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52D"/>
    <w:rPr>
      <w:rFonts w:ascii="Courier New" w:hAnsi="Courier New"/>
    </w:rPr>
  </w:style>
  <w:style w:type="paragraph" w:customStyle="1" w:styleId="NoteBullet">
    <w:name w:val="Note Bullet"/>
    <w:basedOn w:val="Note"/>
    <w:rsid w:val="00724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5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52D"/>
    <w:rPr>
      <w:b/>
      <w:smallCaps/>
    </w:rPr>
  </w:style>
  <w:style w:type="paragraph" w:customStyle="1" w:styleId="TableListNumber">
    <w:name w:val="Table List Number"/>
    <w:basedOn w:val="ListNumber"/>
    <w:rsid w:val="00724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52D"/>
    <w:pPr>
      <w:numPr>
        <w:numId w:val="8"/>
      </w:numPr>
    </w:pPr>
  </w:style>
  <w:style w:type="paragraph" w:customStyle="1" w:styleId="ListAlpha2">
    <w:name w:val="List Alpha 2"/>
    <w:basedOn w:val="List2"/>
    <w:rsid w:val="0072452D"/>
    <w:pPr>
      <w:numPr>
        <w:numId w:val="7"/>
      </w:numPr>
    </w:pPr>
  </w:style>
  <w:style w:type="paragraph" w:styleId="List2">
    <w:name w:val="List 2"/>
    <w:basedOn w:val="BodyText"/>
    <w:rsid w:val="00724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5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5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52D"/>
    <w:pPr>
      <w:numPr>
        <w:numId w:val="3"/>
      </w:numPr>
    </w:pPr>
  </w:style>
  <w:style w:type="paragraph" w:styleId="ListContinue2">
    <w:name w:val="List Continue 2"/>
    <w:basedOn w:val="List2"/>
    <w:rsid w:val="0072452D"/>
    <w:pPr>
      <w:ind w:firstLine="0"/>
    </w:pPr>
  </w:style>
  <w:style w:type="paragraph" w:styleId="ListContinue3">
    <w:name w:val="List Continue 3"/>
    <w:basedOn w:val="List3"/>
    <w:rsid w:val="0072452D"/>
    <w:pPr>
      <w:ind w:left="1021" w:firstLine="0"/>
    </w:pPr>
  </w:style>
  <w:style w:type="paragraph" w:styleId="ListContinue4">
    <w:name w:val="List Continue 4"/>
    <w:basedOn w:val="List4"/>
    <w:rsid w:val="0072452D"/>
    <w:pPr>
      <w:ind w:firstLine="0"/>
    </w:pPr>
  </w:style>
  <w:style w:type="paragraph" w:styleId="ListContinue5">
    <w:name w:val="List Continue 5"/>
    <w:basedOn w:val="List5"/>
    <w:rsid w:val="0072452D"/>
    <w:pPr>
      <w:ind w:firstLine="0"/>
    </w:pPr>
  </w:style>
  <w:style w:type="paragraph" w:styleId="ListNumber3">
    <w:name w:val="List Number 3"/>
    <w:basedOn w:val="List3"/>
    <w:rsid w:val="0072452D"/>
    <w:pPr>
      <w:numPr>
        <w:numId w:val="4"/>
      </w:numPr>
    </w:pPr>
  </w:style>
  <w:style w:type="paragraph" w:styleId="ListNumber4">
    <w:name w:val="List Number 4"/>
    <w:basedOn w:val="List4"/>
    <w:rsid w:val="0072452D"/>
    <w:pPr>
      <w:numPr>
        <w:numId w:val="5"/>
      </w:numPr>
    </w:pPr>
  </w:style>
  <w:style w:type="paragraph" w:styleId="ListNumber5">
    <w:name w:val="List Number 5"/>
    <w:basedOn w:val="List5"/>
    <w:rsid w:val="0072452D"/>
    <w:pPr>
      <w:numPr>
        <w:numId w:val="6"/>
      </w:numPr>
    </w:pPr>
  </w:style>
  <w:style w:type="paragraph" w:styleId="BlockText">
    <w:name w:val="Block Text"/>
    <w:basedOn w:val="Normal"/>
    <w:rsid w:val="00724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52D"/>
    <w:rPr>
      <w:sz w:val="16"/>
      <w:vertAlign w:val="superscript"/>
    </w:rPr>
  </w:style>
  <w:style w:type="character" w:customStyle="1" w:styleId="Symbols">
    <w:name w:val="Symbols"/>
    <w:basedOn w:val="DefaultParagraphFont"/>
    <w:rsid w:val="0072452D"/>
    <w:rPr>
      <w:rFonts w:ascii="Symbol" w:hAnsi="Symbol"/>
    </w:rPr>
  </w:style>
  <w:style w:type="character" w:customStyle="1" w:styleId="MenuOptions">
    <w:name w:val="Menu Options"/>
    <w:basedOn w:val="DefaultParagraphFont"/>
    <w:rsid w:val="00724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52D"/>
    <w:rPr>
      <w:b/>
    </w:rPr>
  </w:style>
  <w:style w:type="character" w:customStyle="1" w:styleId="Underlined">
    <w:name w:val="Underlined"/>
    <w:basedOn w:val="DefaultParagraphFont"/>
    <w:rsid w:val="0072452D"/>
    <w:rPr>
      <w:u w:val="single"/>
    </w:rPr>
  </w:style>
  <w:style w:type="paragraph" w:customStyle="1" w:styleId="TableBodyTextRight">
    <w:name w:val="Table Body Text Right"/>
    <w:basedOn w:val="TableBodyText"/>
    <w:rsid w:val="00724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52D"/>
    <w:rPr>
      <w:sz w:val="18"/>
    </w:rPr>
  </w:style>
  <w:style w:type="paragraph" w:customStyle="1" w:styleId="BodySmallRight">
    <w:name w:val="Body Small Right"/>
    <w:basedOn w:val="BodyTextRight"/>
    <w:rsid w:val="0072452D"/>
    <w:rPr>
      <w:sz w:val="18"/>
      <w:szCs w:val="18"/>
    </w:rPr>
  </w:style>
  <w:style w:type="paragraph" w:customStyle="1" w:styleId="MarginEdition">
    <w:name w:val="Margin Edition"/>
    <w:basedOn w:val="MarginNote"/>
    <w:rsid w:val="00724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52D"/>
    <w:rPr>
      <w:sz w:val="2"/>
      <w:szCs w:val="2"/>
    </w:rPr>
  </w:style>
  <w:style w:type="character" w:customStyle="1" w:styleId="Small">
    <w:name w:val="Small"/>
    <w:basedOn w:val="DefaultParagraphFont"/>
    <w:rsid w:val="0072452D"/>
    <w:rPr>
      <w:sz w:val="16"/>
    </w:rPr>
  </w:style>
  <w:style w:type="paragraph" w:customStyle="1" w:styleId="WideTable">
    <w:name w:val="Wide Table"/>
    <w:basedOn w:val="Normal"/>
    <w:rsid w:val="00724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52D"/>
  </w:style>
  <w:style w:type="paragraph" w:styleId="Quote">
    <w:name w:val="Quote"/>
    <w:basedOn w:val="Heading1"/>
    <w:link w:val="QuoteChar"/>
    <w:qFormat/>
    <w:rsid w:val="00724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52D"/>
    <w:pPr>
      <w:pageBreakBefore/>
    </w:pPr>
  </w:style>
  <w:style w:type="paragraph" w:customStyle="1" w:styleId="Border">
    <w:name w:val="Border"/>
    <w:basedOn w:val="Normal"/>
    <w:qFormat/>
    <w:rsid w:val="00724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52D"/>
    <w:rPr>
      <w:u w:val="single"/>
    </w:rPr>
  </w:style>
  <w:style w:type="character" w:customStyle="1" w:styleId="BoldandItalics">
    <w:name w:val="Bold and Italics"/>
    <w:qFormat/>
    <w:rsid w:val="0072452D"/>
    <w:rPr>
      <w:b/>
      <w:i/>
      <w:u w:val="none"/>
    </w:rPr>
  </w:style>
  <w:style w:type="paragraph" w:styleId="BalloonText">
    <w:name w:val="Balloon Text"/>
    <w:basedOn w:val="Normal"/>
    <w:link w:val="BalloonTextChar"/>
    <w:rsid w:val="00724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52D"/>
    <w:pPr>
      <w:spacing w:before="0" w:after="0"/>
    </w:pPr>
  </w:style>
  <w:style w:type="paragraph" w:customStyle="1" w:styleId="BodyTextBold">
    <w:name w:val="Body Text Bold"/>
    <w:basedOn w:val="BodyText"/>
    <w:qFormat/>
    <w:rsid w:val="0072452D"/>
    <w:rPr>
      <w:b/>
    </w:rPr>
  </w:style>
  <w:style w:type="character" w:styleId="Hyperlink">
    <w:name w:val="Hyperlink"/>
    <w:basedOn w:val="DefaultParagraphFont"/>
    <w:uiPriority w:val="99"/>
    <w:unhideWhenUsed/>
    <w:rsid w:val="007E5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3155</Characters>
  <Application>Microsoft Office Word</Application>
  <DocSecurity>0</DocSecurity>
  <Lines>85</Lines>
  <Paragraphs>47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MSTAT5018 Specify and plan advanced construction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