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1D6" w:rsidP="00452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MSTAT5014 Conduct digital patternmaking and grading</w:t>
      </w:r>
      <w:r>
        <w:fldChar w:fldCharType="end"/>
      </w:r>
    </w:p>
    <w:p w:rsidR="004521D6" w:rsidP="004521D6">
      <w:pPr>
        <w:pStyle w:val="Version"/>
        <w:sectPr w:rsidSect="004A7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E05" w:rsidP="004A7E05">
      <w:pPr>
        <w:pStyle w:val="SuperHeading"/>
      </w:pPr>
      <w:r w:rsidRPr="004A7E05">
        <w:t>Assessment Requirements for MSTAT5014 Conduct digital patternmaking and grading</w:t>
      </w:r>
    </w:p>
    <w:p w:rsidR="00000000" w:rsidRPr="004A7E05" w:rsidP="004A7E05">
      <w:pPr>
        <w:pStyle w:val="Heading1"/>
      </w:pPr>
      <w:bookmarkStart w:id="1" w:name="O_1256530"/>
      <w:bookmarkEnd w:id="1"/>
      <w:r w:rsidRPr="004A7E05">
        <w:t>Modification History</w:t>
      </w:r>
    </w:p>
    <w:p w:rsidR="00000000" w:rsidRPr="004A7E05" w:rsidP="004521D6">
      <w:pPr>
        <w:pStyle w:val="BodyText"/>
      </w:pPr>
      <w:r w:rsidRPr="004A7E05">
        <w:t>Release 1. Unit Code and Application changed. Elements and Perfor</w:t>
      </w:r>
      <w:r w:rsidRPr="004A7E05">
        <w:t>mance Criteria simplified with Element 1 removed and Elements 5 and 6 combined. Foundation Skills field populated. Range of Conditions removed with relevant information moved to Performance or Knowledge Evidence. Assessment Requirements clarified with gene</w:t>
      </w:r>
      <w:r w:rsidRPr="004A7E05">
        <w:t>ric foundation skills statements moved to appropriate section and duplication with Performance Criteria removed. Supersedes and is equivalent to MSTFD5021 Conduct digital patternmaking and grading.</w:t>
      </w:r>
    </w:p>
    <w:p w:rsidR="00000000" w:rsidRPr="004A7E05" w:rsidP="004A7E05">
      <w:pPr>
        <w:pStyle w:val="Heading1"/>
      </w:pPr>
      <w:bookmarkStart w:id="2" w:name="O_1256531"/>
      <w:bookmarkEnd w:id="2"/>
      <w:r w:rsidRPr="004A7E05">
        <w:t>Performance Evidence</w:t>
      </w:r>
    </w:p>
    <w:p w:rsidR="00000000" w:rsidRPr="004A7E05" w:rsidP="004521D6">
      <w:pPr>
        <w:pStyle w:val="BodyText"/>
      </w:pPr>
      <w:r w:rsidRPr="004A7E05">
        <w:t>There must be evid</w:t>
      </w:r>
      <w:r w:rsidRPr="004A7E05">
        <w:t>ence the candidate has completed the tasks outlined in the elements and performance criteria of this unit, and demonstrated the ability to:</w:t>
      </w:r>
    </w:p>
    <w:p w:rsidR="00000000" w:rsidRPr="004A7E05" w:rsidP="004A7E05">
      <w:pPr>
        <w:pStyle w:val="ListBullet"/>
      </w:pPr>
      <w:r w:rsidRPr="004A7E05">
        <w:t xml:space="preserve">digitize one pattern or block </w:t>
      </w:r>
    </w:p>
    <w:p w:rsidR="00000000" w:rsidRPr="004A7E05" w:rsidP="004A7E05">
      <w:pPr>
        <w:pStyle w:val="ListBullet"/>
      </w:pPr>
      <w:r w:rsidRPr="004A7E05">
        <w:t>produce one digital pattern through digital block or digital pattern modification ac</w:t>
      </w:r>
      <w:r w:rsidRPr="004A7E05">
        <w:t>cording to design specifications</w:t>
      </w:r>
    </w:p>
    <w:p w:rsidR="00000000" w:rsidRPr="004A7E05" w:rsidP="004A7E05">
      <w:pPr>
        <w:pStyle w:val="ListBullet"/>
      </w:pPr>
      <w:r w:rsidRPr="004A7E05">
        <w:t>create one digital pattern exclusively in a digital environment according to design specifications</w:t>
      </w:r>
    </w:p>
    <w:p w:rsidR="00000000" w:rsidRPr="004A7E05" w:rsidP="004A7E05">
      <w:pPr>
        <w:pStyle w:val="ListBullet"/>
      </w:pPr>
      <w:r w:rsidRPr="004A7E05">
        <w:t xml:space="preserve">produce an accurate digitally graded pattern for at least two different garments. </w:t>
      </w:r>
    </w:p>
    <w:p w:rsidR="00000000" w:rsidRPr="004A7E05" w:rsidP="004A7E05">
      <w:pPr>
        <w:pStyle w:val="AllowPageBreak"/>
      </w:pPr>
    </w:p>
    <w:p w:rsidR="00000000" w:rsidRPr="004A7E05" w:rsidP="004A7E05">
      <w:pPr>
        <w:pStyle w:val="Heading1"/>
      </w:pPr>
      <w:bookmarkStart w:id="3" w:name="O_1256532"/>
      <w:bookmarkEnd w:id="3"/>
      <w:r w:rsidRPr="004A7E05">
        <w:t>Knowledge Evidence</w:t>
      </w:r>
    </w:p>
    <w:p w:rsidR="00000000" w:rsidRPr="004A7E05" w:rsidP="004521D6">
      <w:pPr>
        <w:pStyle w:val="BodyText"/>
      </w:pPr>
      <w:r w:rsidRPr="004A7E05">
        <w:t>The</w:t>
      </w:r>
      <w:r w:rsidRPr="004A7E05">
        <w:t>re must be evidence the candidate has knowledge of:</w:t>
      </w:r>
    </w:p>
    <w:p w:rsidR="00000000" w:rsidRPr="004A7E05" w:rsidP="004A7E05">
      <w:pPr>
        <w:pStyle w:val="ListBullet"/>
      </w:pPr>
      <w:r w:rsidRPr="004A7E05">
        <w:t>use of technical drawings and specifications in patternmaking</w:t>
      </w:r>
    </w:p>
    <w:p w:rsidR="00000000" w:rsidRPr="004A7E05" w:rsidP="004A7E05">
      <w:pPr>
        <w:pStyle w:val="ListBullet"/>
      </w:pPr>
      <w:r w:rsidRPr="004A7E05">
        <w:t xml:space="preserve">inclusive industry sizing, size distribution and grade increments </w:t>
      </w:r>
    </w:p>
    <w:p w:rsidR="00000000" w:rsidRPr="004A7E05" w:rsidP="004A7E05">
      <w:pPr>
        <w:pStyle w:val="ListBullet"/>
      </w:pPr>
      <w:r w:rsidRPr="004A7E05">
        <w:t xml:space="preserve">use of digital programs and computer hardware </w:t>
      </w:r>
    </w:p>
    <w:p w:rsidR="00000000" w:rsidRPr="004A7E05" w:rsidP="004A7E05">
      <w:pPr>
        <w:pStyle w:val="ListBullet"/>
      </w:pPr>
      <w:r w:rsidRPr="004A7E05">
        <w:t>at least one digital softwa</w:t>
      </w:r>
      <w:r w:rsidRPr="004A7E05">
        <w:t>re program used for garment patternmaking and grading, including</w:t>
      </w:r>
    </w:p>
    <w:p w:rsidR="00000000" w:rsidRPr="004A7E05" w:rsidP="004A7E05">
      <w:pPr>
        <w:pStyle w:val="ListBullet2"/>
      </w:pPr>
      <w:r w:rsidRPr="004A7E05">
        <w:t>operating procedures</w:t>
      </w:r>
    </w:p>
    <w:p w:rsidR="00000000" w:rsidRPr="004A7E05" w:rsidP="004A7E05">
      <w:pPr>
        <w:pStyle w:val="ListBullet2"/>
      </w:pPr>
      <w:r w:rsidRPr="004A7E05">
        <w:t>program features</w:t>
      </w:r>
    </w:p>
    <w:p w:rsidR="00000000" w:rsidRPr="004A7E05" w:rsidP="004A7E05">
      <w:pPr>
        <w:pStyle w:val="ListBullet2"/>
      </w:pPr>
      <w:r w:rsidRPr="004A7E05">
        <w:t>editing tools and procedures</w:t>
      </w:r>
    </w:p>
    <w:p w:rsidR="00000000" w:rsidRPr="004A7E05" w:rsidP="004A7E05">
      <w:pPr>
        <w:pStyle w:val="ListBullet2"/>
      </w:pPr>
      <w:r w:rsidRPr="004A7E05">
        <w:t>filing and storage procedures</w:t>
      </w:r>
    </w:p>
    <w:p w:rsidR="00000000" w:rsidRPr="004A7E05" w:rsidP="004A7E05">
      <w:pPr>
        <w:pStyle w:val="ListBullet2"/>
      </w:pPr>
      <w:r w:rsidRPr="004A7E05">
        <w:t>use of grade rule libraries</w:t>
      </w:r>
    </w:p>
    <w:p w:rsidR="004521D6" w:rsidP="004A7E05">
      <w:pPr>
        <w:pStyle w:val="ListBullet"/>
      </w:pPr>
      <w:r w:rsidRPr="004A7E05">
        <w:t>different software for patternmaking and grading programs.</w:t>
      </w:r>
    </w:p>
    <w:p w:rsidR="004521D6" w:rsidP="004A7E05">
      <w:pPr>
        <w:pStyle w:val="ListBullet"/>
      </w:pPr>
    </w:p>
    <w:p w:rsidR="00000000" w:rsidRPr="004A7E05" w:rsidP="004A7E05">
      <w:pPr>
        <w:pStyle w:val="Heading1"/>
      </w:pPr>
      <w:bookmarkStart w:id="4" w:name="O_1256533"/>
      <w:bookmarkEnd w:id="4"/>
      <w:r w:rsidRPr="004A7E05">
        <w:t>Assessment Conditions</w:t>
      </w:r>
    </w:p>
    <w:p w:rsidR="00000000" w:rsidRPr="004A7E05" w:rsidP="004521D6">
      <w:pPr>
        <w:pStyle w:val="BodyText"/>
      </w:pPr>
      <w:r w:rsidRPr="004A7E05">
        <w:t>Skills must have been demonstrated in the workplace or in a simulated environment that reflects workplace conditions and contingencies. The following conditions must be met for this unit:</w:t>
      </w:r>
    </w:p>
    <w:p w:rsidR="00000000" w:rsidRPr="004A7E05" w:rsidP="004A7E05">
      <w:pPr>
        <w:pStyle w:val="ListBullet"/>
      </w:pPr>
      <w:r w:rsidRPr="004A7E05">
        <w:t>use of suitable facilities,</w:t>
      </w:r>
      <w:r w:rsidRPr="004A7E05">
        <w:t xml:space="preserve"> equipment and resources, including:</w:t>
      </w:r>
    </w:p>
    <w:p w:rsidR="00000000" w:rsidRPr="004A7E05" w:rsidP="004A7E05">
      <w:pPr>
        <w:pStyle w:val="ListBullet2"/>
      </w:pPr>
      <w:r w:rsidRPr="004A7E05">
        <w:t>technical drawings and specification sheets</w:t>
      </w:r>
    </w:p>
    <w:p w:rsidR="00000000" w:rsidRPr="004A7E05" w:rsidP="004A7E05">
      <w:pPr>
        <w:pStyle w:val="ListBullet2"/>
      </w:pPr>
      <w:r w:rsidRPr="004A7E05">
        <w:t>computer hardware</w:t>
      </w:r>
    </w:p>
    <w:p w:rsidR="00000000" w:rsidRPr="004A7E05" w:rsidP="004A7E05">
      <w:pPr>
        <w:pStyle w:val="ListBullet2"/>
      </w:pPr>
      <w:r w:rsidRPr="004A7E05">
        <w:t>patternmaking and grading software.</w:t>
      </w:r>
    </w:p>
    <w:p w:rsidR="004521D6" w:rsidP="004521D6">
      <w:pPr>
        <w:pStyle w:val="BodyText"/>
      </w:pPr>
      <w:r w:rsidRPr="004A7E05">
        <w:t>Assessors must satisfy the NVR/AQTF mandatory competency requirements for assessors.</w:t>
      </w:r>
    </w:p>
    <w:p w:rsidR="00000000" w:rsidRPr="004A7E05" w:rsidP="004A7E05">
      <w:pPr>
        <w:pStyle w:val="Heading1"/>
      </w:pPr>
      <w:bookmarkStart w:id="5" w:name="O_1256536"/>
      <w:bookmarkEnd w:id="5"/>
      <w:r w:rsidRPr="004A7E05">
        <w:t>Links</w:t>
      </w:r>
    </w:p>
    <w:p w:rsidR="00000000" w:rsidRPr="004A7E05" w:rsidP="004521D6">
      <w:pPr>
        <w:pStyle w:val="BodyText"/>
      </w:pPr>
      <w:r w:rsidRPr="004A7E0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D71D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A7E05" w:rsidP="004A7E05"/>
    <w:sectPr w:rsidSect="004A7E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05" w:rsidRPr="004521D6" w:rsidP="00452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D6" w:rsidP="004A7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21D6" w:rsidP="004A7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21D6" w:rsidP="004A7E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E05" w:rsidRPr="004521D6" w:rsidP="00452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D6" w:rsidRPr="002D2AF8" w:rsidP="004A7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MSTAT5014 Conduct digital patternmaking and grading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521D6" w:rsidP="004A7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228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2A2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A6B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E05"/>
  </w:style>
  <w:style w:type="character" w:customStyle="1" w:styleId="Heading1Char">
    <w:name w:val="Heading 1 Char"/>
    <w:basedOn w:val="DefaultParagraphFont"/>
    <w:link w:val="Heading1"/>
    <w:rsid w:val="004A7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E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E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E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7E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7E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E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E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E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7E05"/>
    <w:rPr>
      <w:b/>
      <w:spacing w:val="0"/>
    </w:rPr>
  </w:style>
  <w:style w:type="paragraph" w:customStyle="1" w:styleId="SuperTitle">
    <w:name w:val="SuperTitle"/>
    <w:basedOn w:val="Title"/>
    <w:rsid w:val="004A7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7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E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E05"/>
    <w:rPr>
      <w:i/>
    </w:rPr>
  </w:style>
  <w:style w:type="paragraph" w:styleId="Caption">
    <w:name w:val="caption"/>
    <w:basedOn w:val="BodyText"/>
    <w:next w:val="Normal"/>
    <w:qFormat/>
    <w:rsid w:val="004A7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E05"/>
  </w:style>
  <w:style w:type="paragraph" w:styleId="TableofFigures">
    <w:name w:val="table of figures"/>
    <w:basedOn w:val="Normal"/>
    <w:next w:val="Normal"/>
    <w:semiHidden/>
    <w:rsid w:val="004A7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E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7E05"/>
    <w:rPr>
      <w:rFonts w:ascii="Wingdings" w:hAnsi="Wingdings"/>
    </w:rPr>
  </w:style>
  <w:style w:type="paragraph" w:customStyle="1" w:styleId="TableHeading">
    <w:name w:val="Table Heading"/>
    <w:basedOn w:val="HeadingBase"/>
    <w:rsid w:val="004A7E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E05"/>
    <w:rPr>
      <w:color w:val="0033CC"/>
      <w:u w:val="none"/>
    </w:rPr>
  </w:style>
  <w:style w:type="paragraph" w:customStyle="1" w:styleId="BodyTextRight">
    <w:name w:val="Body Text Right"/>
    <w:basedOn w:val="BodyText"/>
    <w:rsid w:val="004A7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E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E05"/>
    <w:rPr>
      <w:sz w:val="32"/>
    </w:rPr>
  </w:style>
  <w:style w:type="paragraph" w:customStyle="1" w:styleId="HeadingProcedure">
    <w:name w:val="Heading Procedure"/>
    <w:basedOn w:val="HeadingBase"/>
    <w:next w:val="Normal"/>
    <w:rsid w:val="004A7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E05"/>
    <w:pPr>
      <w:spacing w:before="60" w:after="60"/>
    </w:pPr>
  </w:style>
  <w:style w:type="paragraph" w:styleId="ListContinue">
    <w:name w:val="List Continue"/>
    <w:basedOn w:val="List"/>
    <w:rsid w:val="004A7E05"/>
    <w:pPr>
      <w:ind w:firstLine="0"/>
    </w:pPr>
  </w:style>
  <w:style w:type="paragraph" w:customStyle="1" w:styleId="ListNote">
    <w:name w:val="List Note"/>
    <w:basedOn w:val="List"/>
    <w:rsid w:val="004A7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E05"/>
    <w:rPr>
      <w:rFonts w:ascii="Courier New" w:hAnsi="Courier New"/>
    </w:rPr>
  </w:style>
  <w:style w:type="paragraph" w:customStyle="1" w:styleId="NoteBullet">
    <w:name w:val="Note Bullet"/>
    <w:basedOn w:val="Note"/>
    <w:rsid w:val="004A7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E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7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E05"/>
    <w:rPr>
      <w:b/>
      <w:smallCaps/>
    </w:rPr>
  </w:style>
  <w:style w:type="paragraph" w:customStyle="1" w:styleId="TableListNumber">
    <w:name w:val="Table List Number"/>
    <w:basedOn w:val="ListNumber"/>
    <w:rsid w:val="004A7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E05"/>
    <w:pPr>
      <w:numPr>
        <w:numId w:val="9"/>
      </w:numPr>
    </w:pPr>
  </w:style>
  <w:style w:type="paragraph" w:customStyle="1" w:styleId="ListAlpha2">
    <w:name w:val="List Alpha 2"/>
    <w:basedOn w:val="List2"/>
    <w:rsid w:val="004A7E05"/>
    <w:pPr>
      <w:numPr>
        <w:numId w:val="8"/>
      </w:numPr>
    </w:pPr>
  </w:style>
  <w:style w:type="paragraph" w:styleId="List2">
    <w:name w:val="List 2"/>
    <w:basedOn w:val="BodyText"/>
    <w:rsid w:val="004A7E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E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E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7E05"/>
    <w:pPr>
      <w:numPr>
        <w:numId w:val="4"/>
      </w:numPr>
    </w:pPr>
  </w:style>
  <w:style w:type="paragraph" w:styleId="ListContinue2">
    <w:name w:val="List Continue 2"/>
    <w:basedOn w:val="List2"/>
    <w:rsid w:val="004A7E05"/>
    <w:pPr>
      <w:ind w:firstLine="0"/>
    </w:pPr>
  </w:style>
  <w:style w:type="paragraph" w:styleId="ListContinue3">
    <w:name w:val="List Continue 3"/>
    <w:basedOn w:val="List3"/>
    <w:rsid w:val="004A7E05"/>
    <w:pPr>
      <w:ind w:left="1021" w:firstLine="0"/>
    </w:pPr>
  </w:style>
  <w:style w:type="paragraph" w:styleId="ListContinue4">
    <w:name w:val="List Continue 4"/>
    <w:basedOn w:val="List4"/>
    <w:rsid w:val="004A7E05"/>
    <w:pPr>
      <w:ind w:firstLine="0"/>
    </w:pPr>
  </w:style>
  <w:style w:type="paragraph" w:styleId="ListContinue5">
    <w:name w:val="List Continue 5"/>
    <w:basedOn w:val="List5"/>
    <w:rsid w:val="004A7E05"/>
    <w:pPr>
      <w:ind w:firstLine="0"/>
    </w:pPr>
  </w:style>
  <w:style w:type="paragraph" w:styleId="ListNumber3">
    <w:name w:val="List Number 3"/>
    <w:basedOn w:val="List3"/>
    <w:rsid w:val="004A7E05"/>
    <w:pPr>
      <w:numPr>
        <w:numId w:val="5"/>
      </w:numPr>
    </w:pPr>
  </w:style>
  <w:style w:type="paragraph" w:styleId="ListNumber4">
    <w:name w:val="List Number 4"/>
    <w:basedOn w:val="List4"/>
    <w:rsid w:val="004A7E05"/>
    <w:pPr>
      <w:numPr>
        <w:numId w:val="6"/>
      </w:numPr>
    </w:pPr>
  </w:style>
  <w:style w:type="paragraph" w:styleId="ListNumber5">
    <w:name w:val="List Number 5"/>
    <w:basedOn w:val="List5"/>
    <w:rsid w:val="004A7E05"/>
    <w:pPr>
      <w:numPr>
        <w:numId w:val="7"/>
      </w:numPr>
    </w:pPr>
  </w:style>
  <w:style w:type="paragraph" w:styleId="BlockText">
    <w:name w:val="Block Text"/>
    <w:basedOn w:val="Normal"/>
    <w:rsid w:val="004A7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E05"/>
    <w:rPr>
      <w:sz w:val="16"/>
      <w:vertAlign w:val="superscript"/>
    </w:rPr>
  </w:style>
  <w:style w:type="character" w:customStyle="1" w:styleId="Symbols">
    <w:name w:val="Symbols"/>
    <w:basedOn w:val="DefaultParagraphFont"/>
    <w:rsid w:val="004A7E05"/>
    <w:rPr>
      <w:rFonts w:ascii="Symbol" w:hAnsi="Symbol"/>
    </w:rPr>
  </w:style>
  <w:style w:type="character" w:customStyle="1" w:styleId="MenuOptions">
    <w:name w:val="Menu Options"/>
    <w:basedOn w:val="DefaultParagraphFont"/>
    <w:rsid w:val="004A7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E05"/>
    <w:rPr>
      <w:b/>
    </w:rPr>
  </w:style>
  <w:style w:type="character" w:customStyle="1" w:styleId="Underlined">
    <w:name w:val="Underlined"/>
    <w:basedOn w:val="DefaultParagraphFont"/>
    <w:rsid w:val="004A7E05"/>
    <w:rPr>
      <w:u w:val="single"/>
    </w:rPr>
  </w:style>
  <w:style w:type="paragraph" w:customStyle="1" w:styleId="TableBodyTextRight">
    <w:name w:val="Table Body Text Right"/>
    <w:basedOn w:val="TableBodyText"/>
    <w:rsid w:val="004A7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E05"/>
    <w:rPr>
      <w:sz w:val="18"/>
    </w:rPr>
  </w:style>
  <w:style w:type="paragraph" w:customStyle="1" w:styleId="BodySmallRight">
    <w:name w:val="Body Small Right"/>
    <w:basedOn w:val="BodyTextRight"/>
    <w:rsid w:val="004A7E05"/>
    <w:rPr>
      <w:sz w:val="18"/>
      <w:szCs w:val="18"/>
    </w:rPr>
  </w:style>
  <w:style w:type="paragraph" w:customStyle="1" w:styleId="MarginEdition">
    <w:name w:val="Margin Edition"/>
    <w:basedOn w:val="MarginNote"/>
    <w:rsid w:val="004A7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E05"/>
    <w:rPr>
      <w:sz w:val="2"/>
      <w:szCs w:val="2"/>
    </w:rPr>
  </w:style>
  <w:style w:type="character" w:customStyle="1" w:styleId="Small">
    <w:name w:val="Small"/>
    <w:basedOn w:val="DefaultParagraphFont"/>
    <w:rsid w:val="004A7E05"/>
    <w:rPr>
      <w:sz w:val="16"/>
    </w:rPr>
  </w:style>
  <w:style w:type="paragraph" w:customStyle="1" w:styleId="WideTable">
    <w:name w:val="Wide Table"/>
    <w:basedOn w:val="Normal"/>
    <w:rsid w:val="004A7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E05"/>
  </w:style>
  <w:style w:type="paragraph" w:styleId="Quote">
    <w:name w:val="Quote"/>
    <w:basedOn w:val="Heading1"/>
    <w:link w:val="QuoteChar"/>
    <w:qFormat/>
    <w:rsid w:val="004A7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E05"/>
    <w:pPr>
      <w:pageBreakBefore/>
    </w:pPr>
  </w:style>
  <w:style w:type="paragraph" w:customStyle="1" w:styleId="Border">
    <w:name w:val="Border"/>
    <w:basedOn w:val="Normal"/>
    <w:qFormat/>
    <w:rsid w:val="004A7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E05"/>
    <w:rPr>
      <w:u w:val="single"/>
    </w:rPr>
  </w:style>
  <w:style w:type="character" w:customStyle="1" w:styleId="BoldandItalics">
    <w:name w:val="Bold and Italics"/>
    <w:qFormat/>
    <w:rsid w:val="004A7E05"/>
    <w:rPr>
      <w:b/>
      <w:i/>
      <w:u w:val="none"/>
    </w:rPr>
  </w:style>
  <w:style w:type="paragraph" w:styleId="BalloonText">
    <w:name w:val="Balloon Text"/>
    <w:basedOn w:val="Normal"/>
    <w:link w:val="BalloonTextChar"/>
    <w:rsid w:val="004A7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E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E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E05"/>
    <w:pPr>
      <w:spacing w:before="0" w:after="0"/>
    </w:pPr>
  </w:style>
  <w:style w:type="paragraph" w:customStyle="1" w:styleId="BodyTextBold">
    <w:name w:val="Body Text Bold"/>
    <w:basedOn w:val="BodyText"/>
    <w:qFormat/>
    <w:rsid w:val="004A7E05"/>
    <w:rPr>
      <w:b/>
    </w:rPr>
  </w:style>
  <w:style w:type="character" w:styleId="Hyperlink">
    <w:name w:val="Hyperlink"/>
    <w:basedOn w:val="DefaultParagraphFont"/>
    <w:uiPriority w:val="99"/>
    <w:unhideWhenUsed/>
    <w:rsid w:val="004521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2207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MSTAT5014 Conduct digital patternmaking and grading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