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7361" w:rsidP="007F73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MSTAT5010 Construct blocks for garments with advanced styling</w:t>
      </w:r>
      <w:r>
        <w:fldChar w:fldCharType="end"/>
      </w:r>
    </w:p>
    <w:p w:rsidR="007F7361" w:rsidP="007F7361">
      <w:pPr>
        <w:pStyle w:val="Version"/>
        <w:sectPr w:rsidSect="006C61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616C" w:rsidP="006C616C">
      <w:pPr>
        <w:pStyle w:val="SuperHeading"/>
      </w:pPr>
      <w:r w:rsidRPr="006C616C">
        <w:t>MSTAT5010 Construct blocks for garments with advanced styling</w:t>
      </w:r>
    </w:p>
    <w:p w:rsidR="00000000" w:rsidRPr="006C616C" w:rsidP="006C616C">
      <w:pPr>
        <w:pStyle w:val="Heading1"/>
      </w:pPr>
      <w:bookmarkStart w:id="1" w:name="O_1256434"/>
      <w:bookmarkEnd w:id="1"/>
      <w:r w:rsidRPr="006C616C">
        <w:t>Modification History</w:t>
      </w:r>
    </w:p>
    <w:p w:rsidR="00000000" w:rsidRPr="006C616C" w:rsidP="007F7361">
      <w:pPr>
        <w:pStyle w:val="BodyText"/>
      </w:pPr>
      <w:r w:rsidRPr="006C616C">
        <w:t xml:space="preserve">Release 1. Release 1. Unit Code, Title and Application changed. Content already covered in prerequisite unit removed. Elements and Performance Criteria </w:t>
      </w:r>
      <w:r w:rsidRPr="006C616C">
        <w:t>simplified with Element 1 removed. Foundation Skills field populated. Range of Conditions removed with relevant information moved to other parts of unit. Assessment Requirements clarified with generic foundation skills statements moved to appropriate secti</w:t>
      </w:r>
      <w:r w:rsidRPr="006C616C">
        <w:t>on and duplication with Performance Criteria removed. Supersedes and is equivalent to MSTFD5014 Construct complex blocks for fashion garments.</w:t>
      </w:r>
    </w:p>
    <w:p w:rsidR="00000000" w:rsidRPr="006C616C" w:rsidP="006C616C">
      <w:pPr>
        <w:pStyle w:val="Heading1"/>
      </w:pPr>
      <w:bookmarkStart w:id="2" w:name="O_1256435"/>
      <w:bookmarkEnd w:id="2"/>
      <w:r w:rsidRPr="006C616C">
        <w:t>Application</w:t>
      </w:r>
    </w:p>
    <w:p w:rsidR="00000000" w:rsidRPr="006C616C" w:rsidP="007F7361">
      <w:pPr>
        <w:pStyle w:val="BodyText"/>
      </w:pPr>
      <w:r w:rsidRPr="006C616C">
        <w:t>This unit describes the skills and knowledge required to construct blocks to devel</w:t>
      </w:r>
      <w:r w:rsidRPr="006C616C">
        <w:t>op patterns for garments that require advanced styling such as structured tailoring, evening wear, bridal wear, corsetry, complex or experimental drape, complex patternmaking or significant detailing.</w:t>
      </w:r>
    </w:p>
    <w:p w:rsidR="00000000" w:rsidRPr="006C616C" w:rsidP="007F7361">
      <w:pPr>
        <w:pStyle w:val="BodyText"/>
      </w:pPr>
      <w:r w:rsidRPr="006C616C">
        <w:t>This unit applies to patternmakers who work in accordan</w:t>
      </w:r>
      <w:r w:rsidRPr="006C616C">
        <w:t>ce with existing specifications using discretion, judgement and problem solving to achieve work outcomes.</w:t>
      </w:r>
    </w:p>
    <w:p w:rsidR="00000000" w:rsidRPr="006C616C" w:rsidP="007F7361">
      <w:pPr>
        <w:pStyle w:val="BodyText"/>
      </w:pPr>
      <w:r w:rsidRPr="006C616C">
        <w:t>No licensing or certification requirements exist at the time of publication. Relevant legislation, industry standards and codes of practice within Aus</w:t>
      </w:r>
      <w:r w:rsidRPr="006C616C">
        <w:t>tralia must be applied.</w:t>
      </w:r>
    </w:p>
    <w:p w:rsidR="00000000" w:rsidRPr="006C616C" w:rsidP="006C616C">
      <w:pPr>
        <w:pStyle w:val="Heading1"/>
      </w:pPr>
      <w:bookmarkStart w:id="3" w:name="O_1256436"/>
      <w:bookmarkEnd w:id="3"/>
      <w:r w:rsidRPr="006C616C">
        <w:t>Pre-requisite Unit</w:t>
      </w:r>
    </w:p>
    <w:p w:rsidR="00000000" w:rsidRPr="006C616C" w:rsidP="007F7361">
      <w:pPr>
        <w:pStyle w:val="BodyText"/>
      </w:pPr>
      <w:r w:rsidRPr="006C616C">
        <w:t>MSTAT4007 Construct stock size blocks for garments</w:t>
      </w:r>
    </w:p>
    <w:p w:rsidR="00000000" w:rsidRPr="006C616C" w:rsidP="006C616C">
      <w:pPr>
        <w:pStyle w:val="Heading1"/>
      </w:pPr>
      <w:bookmarkStart w:id="4" w:name="O_1256437"/>
      <w:bookmarkEnd w:id="4"/>
      <w:r w:rsidRPr="006C616C">
        <w:t>Competency Field</w:t>
      </w:r>
    </w:p>
    <w:p w:rsidR="00000000" w:rsidRPr="006C616C" w:rsidP="007F7361">
      <w:pPr>
        <w:pStyle w:val="BodyText"/>
      </w:pPr>
      <w:r w:rsidRPr="006C616C">
        <w:t>Apparel and Textile Production</w:t>
      </w:r>
    </w:p>
    <w:p w:rsidR="00000000" w:rsidRPr="006C616C" w:rsidP="006C616C">
      <w:pPr>
        <w:pStyle w:val="Heading1"/>
      </w:pPr>
      <w:bookmarkStart w:id="5" w:name="O_1256439"/>
      <w:bookmarkEnd w:id="5"/>
      <w:r w:rsidRPr="006C616C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7F73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16C" w:rsidP="006C616C">
            <w:pPr>
              <w:pStyle w:val="BodyText"/>
            </w:pPr>
            <w:r w:rsidRPr="006C616C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16C">
            <w:pPr>
              <w:pStyle w:val="BodyText"/>
              <w:rPr>
                <w:lang w:val="en-NZ"/>
              </w:rPr>
            </w:pPr>
            <w:r w:rsidRPr="006C616C">
              <w:rPr>
                <w:rStyle w:val="SpecialBold"/>
              </w:rPr>
              <w:t>Performance C</w:t>
            </w:r>
            <w:r w:rsidRPr="006C616C">
              <w:rPr>
                <w:rStyle w:val="SpecialBold"/>
              </w:rPr>
              <w:t>riteria</w:t>
            </w:r>
          </w:p>
        </w:tc>
      </w:tr>
      <w:tr w:rsidTr="007F73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16C">
            <w:pPr>
              <w:pStyle w:val="BodyText"/>
              <w:rPr>
                <w:lang w:val="en-NZ"/>
              </w:rPr>
            </w:pPr>
            <w:r w:rsidRPr="006C616C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16C">
            <w:pPr>
              <w:pStyle w:val="BodyText"/>
              <w:rPr>
                <w:lang w:val="en-NZ"/>
              </w:rPr>
            </w:pPr>
            <w:r w:rsidRPr="006C616C">
              <w:t>Performance criteria describe the performance needed to demonstrate achievement of the element.</w:t>
            </w:r>
          </w:p>
        </w:tc>
      </w:tr>
      <w:tr w:rsidTr="007F73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16C">
            <w:pPr>
              <w:pStyle w:val="BodyText"/>
              <w:rPr>
                <w:lang w:val="en-NZ"/>
              </w:rPr>
            </w:pPr>
            <w:r w:rsidRPr="006C616C">
              <w:t>1. Prepare to construct complex blocks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16C" w:rsidP="006C616C">
            <w:pPr>
              <w:pStyle w:val="BodyText"/>
            </w:pPr>
            <w:r w:rsidRPr="006C616C">
              <w:t>1.1 Confirm garments in range and obtain profile of target market</w:t>
            </w:r>
          </w:p>
          <w:p w:rsidR="00000000" w:rsidRPr="006C616C" w:rsidP="006C616C">
            <w:pPr>
              <w:pStyle w:val="BodyText"/>
            </w:pPr>
            <w:r w:rsidRPr="006C616C">
              <w:t xml:space="preserve">1.2 Interpret and clarify design drawings, specifications and intended </w:t>
            </w:r>
            <w:r w:rsidRPr="006C616C">
              <w:t>purpose of the design with designer</w:t>
            </w:r>
          </w:p>
          <w:p w:rsidR="00000000" w:rsidRPr="006C616C" w:rsidP="006C616C">
            <w:pPr>
              <w:pStyle w:val="BodyText"/>
            </w:pPr>
            <w:r w:rsidRPr="006C616C">
              <w:t xml:space="preserve">1.3 Evaluate and record ease requirements and size and fit model specifications </w:t>
            </w:r>
          </w:p>
          <w:p w:rsidR="00000000" w:rsidP="006C616C">
            <w:pPr>
              <w:pStyle w:val="BodyText"/>
              <w:rPr>
                <w:lang w:val="en-NZ"/>
              </w:rPr>
            </w:pPr>
            <w:r w:rsidRPr="006C616C">
              <w:t>1.4 Consider fabric characteristics and performance, trims and finis</w:t>
            </w:r>
            <w:r w:rsidRPr="006C616C">
              <w:t>hing of the design</w:t>
            </w:r>
          </w:p>
        </w:tc>
      </w:tr>
      <w:tr w:rsidTr="007F73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16C" w:rsidP="006C616C">
            <w:pPr>
              <w:pStyle w:val="BodyText"/>
            </w:pPr>
            <w:r w:rsidRPr="006C616C">
              <w:t>2. Construct complex blocks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16C" w:rsidP="006C616C">
            <w:pPr>
              <w:pStyle w:val="BodyText"/>
            </w:pPr>
            <w:r w:rsidRPr="006C616C">
              <w:t xml:space="preserve">2.1 Select appropriate garment block construction methods and techniques </w:t>
            </w:r>
          </w:p>
          <w:p w:rsidR="00000000" w:rsidRPr="006C616C" w:rsidP="006C616C">
            <w:pPr>
              <w:pStyle w:val="BodyText"/>
            </w:pPr>
            <w:r w:rsidRPr="006C616C">
              <w:t xml:space="preserve">2.2 Analyse measurements and characteristic of fit model and enter data and document formulas used </w:t>
            </w:r>
          </w:p>
          <w:p w:rsidR="00000000" w:rsidP="006C616C">
            <w:pPr>
              <w:pStyle w:val="BodyText"/>
              <w:rPr>
                <w:lang w:val="en-NZ"/>
              </w:rPr>
            </w:pPr>
            <w:r w:rsidRPr="006C616C">
              <w:t>2.3 Construct block using pattern</w:t>
            </w:r>
            <w:r w:rsidRPr="006C616C">
              <w:t>making technical skills and check to ensure compliance with design specifications and standards</w:t>
            </w:r>
          </w:p>
        </w:tc>
      </w:tr>
      <w:tr w:rsidTr="007F73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16C">
            <w:pPr>
              <w:pStyle w:val="BodyText"/>
              <w:rPr>
                <w:lang w:val="en-NZ"/>
              </w:rPr>
            </w:pPr>
            <w:r w:rsidRPr="006C616C">
              <w:t>3. Verify blocks for accuracy and suitability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16C" w:rsidP="006C616C">
            <w:pPr>
              <w:pStyle w:val="BodyText"/>
            </w:pPr>
            <w:r w:rsidRPr="006C616C">
              <w:t xml:space="preserve">3.1 Select and use manual or digital methods for checking the block </w:t>
            </w:r>
          </w:p>
          <w:p w:rsidR="00000000" w:rsidRPr="006C616C" w:rsidP="006C616C">
            <w:pPr>
              <w:pStyle w:val="BodyText"/>
            </w:pPr>
            <w:r w:rsidRPr="006C616C">
              <w:t>3.2 Verify cor</w:t>
            </w:r>
            <w:r w:rsidRPr="006C616C">
              <w:t>rect proportion, fit and balance and suitability of garment, and make required adjustments</w:t>
            </w:r>
          </w:p>
          <w:p w:rsidR="00000000" w:rsidP="006C616C">
            <w:pPr>
              <w:pStyle w:val="BodyText"/>
              <w:rPr>
                <w:lang w:val="en-NZ"/>
              </w:rPr>
            </w:pPr>
            <w:r w:rsidRPr="006C616C">
              <w:t>3.3 Label final blocks and check for accuracy and completeness of all necessary information to ensure compliance with specifications</w:t>
            </w:r>
          </w:p>
        </w:tc>
      </w:tr>
      <w:tr w:rsidTr="007F73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16C">
            <w:pPr>
              <w:pStyle w:val="BodyText"/>
              <w:rPr>
                <w:lang w:val="en-NZ"/>
              </w:rPr>
            </w:pPr>
            <w:r w:rsidRPr="006C616C">
              <w:t xml:space="preserve">4. Develop block portfolio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16C" w:rsidP="006C616C">
            <w:pPr>
              <w:pStyle w:val="BodyText"/>
            </w:pPr>
            <w:r w:rsidRPr="006C616C">
              <w:t>4.1</w:t>
            </w:r>
            <w:r w:rsidRPr="006C616C">
              <w:t xml:space="preserve"> Present blocks in preparation for development of style patterns according to workplace requirements and cost efficiency</w:t>
            </w:r>
          </w:p>
          <w:p w:rsidR="00000000" w:rsidRPr="006C616C" w:rsidP="006C616C">
            <w:pPr>
              <w:pStyle w:val="BodyText"/>
            </w:pPr>
            <w:r w:rsidRPr="006C616C">
              <w:t>4.2 File and store blocks according to appropriate criteria and complete all required documentation</w:t>
            </w:r>
          </w:p>
        </w:tc>
      </w:tr>
    </w:tbl>
    <w:p w:rsidR="00000000" w:rsidRPr="006C616C" w:rsidP="006C616C">
      <w:pPr>
        <w:pStyle w:val="BodyText"/>
      </w:pPr>
    </w:p>
    <w:p w:rsidR="00000000" w:rsidRPr="006C616C" w:rsidP="006C616C">
      <w:pPr>
        <w:pStyle w:val="AllowPageBreak"/>
      </w:pPr>
    </w:p>
    <w:p w:rsidR="00000000" w:rsidRPr="006C616C" w:rsidP="006C616C">
      <w:pPr>
        <w:pStyle w:val="Heading1"/>
      </w:pPr>
      <w:bookmarkStart w:id="6" w:name="O_1256440"/>
      <w:bookmarkEnd w:id="6"/>
      <w:r w:rsidRPr="006C616C">
        <w:t>Foundation Ski</w:t>
      </w:r>
      <w:r w:rsidRPr="006C616C">
        <w:t>lls</w:t>
      </w:r>
    </w:p>
    <w:p w:rsidR="00000000" w:rsidRPr="006C616C" w:rsidP="007F7361">
      <w:pPr>
        <w:pStyle w:val="BodyText"/>
      </w:pPr>
      <w:r w:rsidRPr="006C616C">
        <w:t>This section describes those language, literacy, numeracy and employment skills that are essential to performance but not explicit in the performance criteria.</w:t>
      </w:r>
    </w:p>
    <w:p w:rsidR="00000000" w:rsidRPr="006C616C" w:rsidP="006C616C">
      <w:pPr>
        <w:pStyle w:val="ListBullet"/>
      </w:pPr>
      <w:r w:rsidRPr="006C616C">
        <w:t>Reading skills to interpret design specifications</w:t>
      </w:r>
    </w:p>
    <w:p w:rsidR="00000000" w:rsidRPr="006C616C" w:rsidP="006C616C">
      <w:pPr>
        <w:pStyle w:val="ListBullet"/>
      </w:pPr>
      <w:r w:rsidRPr="006C616C">
        <w:t>Writing skills to communicate factual pat</w:t>
      </w:r>
      <w:r w:rsidRPr="006C616C">
        <w:t>tern and production information in workplace documents</w:t>
      </w:r>
    </w:p>
    <w:p w:rsidR="00000000" w:rsidRPr="006C616C" w:rsidP="006C616C">
      <w:pPr>
        <w:pStyle w:val="ListBullet"/>
      </w:pPr>
      <w:r w:rsidRPr="006C616C">
        <w:t>Numeracy skills to interpret and use blockmaking formulas and work with measurement concepts.</w:t>
      </w:r>
    </w:p>
    <w:p w:rsidR="00000000" w:rsidRPr="006C616C" w:rsidP="007F7361">
      <w:pPr>
        <w:pStyle w:val="BodyText"/>
      </w:pPr>
      <w:r w:rsidRPr="006C616C">
        <w:t>Other foundation skills essential to performance are explicit in the performance criteria of this unit.</w:t>
      </w:r>
    </w:p>
    <w:p w:rsidR="00000000" w:rsidRPr="006C616C" w:rsidP="006C616C">
      <w:pPr>
        <w:pStyle w:val="Heading1"/>
      </w:pPr>
      <w:bookmarkStart w:id="7" w:name="O_1256442"/>
      <w:bookmarkEnd w:id="7"/>
      <w:r w:rsidRPr="006C616C">
        <w:t>Unit Mapping Information</w:t>
      </w:r>
    </w:p>
    <w:p w:rsidR="00000000" w:rsidRPr="006C616C" w:rsidP="007F7361">
      <w:pPr>
        <w:pStyle w:val="BodyText"/>
      </w:pPr>
      <w:r w:rsidRPr="006C616C">
        <w:t>Supersedes and is equivalent to MSTFD5014 Construct complex blocks for fashion garments.</w:t>
      </w:r>
    </w:p>
    <w:p w:rsidR="00000000" w:rsidRPr="006C616C" w:rsidP="006C616C">
      <w:pPr>
        <w:pStyle w:val="Heading1"/>
      </w:pPr>
      <w:bookmarkStart w:id="8" w:name="O_1256449"/>
      <w:bookmarkEnd w:id="8"/>
      <w:r w:rsidRPr="006C616C">
        <w:t>Links</w:t>
      </w:r>
    </w:p>
    <w:p w:rsidR="00000000" w:rsidRPr="006C616C" w:rsidP="007F7361">
      <w:pPr>
        <w:pStyle w:val="BodyText"/>
      </w:pPr>
      <w:r w:rsidRPr="006C616C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B13A98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6C616C" w:rsidP="006C616C"/>
    <w:sectPr w:rsidSect="006C61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1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16C" w:rsidRPr="007F7361" w:rsidP="007F73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1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361" w:rsidP="006C61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7361" w:rsidP="006C61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F7361" w:rsidP="006C61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1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3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616C" w:rsidRPr="007F7361" w:rsidP="007F73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1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361" w:rsidRPr="002D2AF8" w:rsidP="006C61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MSTAT5010 Construct blocks for garments with advanced styling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7F7361" w:rsidP="006C61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DEC3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7AFD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61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61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61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61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61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61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61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61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61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61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61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616C"/>
  </w:style>
  <w:style w:type="character" w:customStyle="1" w:styleId="Heading1Char">
    <w:name w:val="Heading 1 Char"/>
    <w:basedOn w:val="DefaultParagraphFont"/>
    <w:link w:val="Heading1"/>
    <w:rsid w:val="006C61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61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61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616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616C"/>
    <w:rPr>
      <w:b/>
      <w:spacing w:val="0"/>
    </w:rPr>
  </w:style>
  <w:style w:type="paragraph" w:customStyle="1" w:styleId="SuperHeading">
    <w:name w:val="SuperHeading"/>
    <w:basedOn w:val="Normal"/>
    <w:rsid w:val="006C61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61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61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61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61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61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61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61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61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61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61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61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61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61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61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61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61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61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61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61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61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61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61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61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61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61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61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61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61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61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61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61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61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61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61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616C"/>
    <w:rPr>
      <w:i/>
    </w:rPr>
  </w:style>
  <w:style w:type="paragraph" w:styleId="Caption">
    <w:name w:val="caption"/>
    <w:basedOn w:val="BodyText"/>
    <w:next w:val="Normal"/>
    <w:qFormat/>
    <w:rsid w:val="006C61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61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61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616C"/>
  </w:style>
  <w:style w:type="paragraph" w:styleId="TableofFigures">
    <w:name w:val="table of figures"/>
    <w:basedOn w:val="Normal"/>
    <w:next w:val="Normal"/>
    <w:semiHidden/>
    <w:rsid w:val="006C61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61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616C"/>
    <w:rPr>
      <w:rFonts w:ascii="Wingdings" w:hAnsi="Wingdings"/>
    </w:rPr>
  </w:style>
  <w:style w:type="paragraph" w:customStyle="1" w:styleId="TableHeading">
    <w:name w:val="Table Heading"/>
    <w:basedOn w:val="HeadingBase"/>
    <w:rsid w:val="006C61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616C"/>
    <w:rPr>
      <w:color w:val="0033CC"/>
      <w:u w:val="none"/>
    </w:rPr>
  </w:style>
  <w:style w:type="paragraph" w:customStyle="1" w:styleId="BodyTextRight">
    <w:name w:val="Body Text Right"/>
    <w:basedOn w:val="BodyText"/>
    <w:rsid w:val="006C61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61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61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61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61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61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616C"/>
    <w:rPr>
      <w:sz w:val="32"/>
    </w:rPr>
  </w:style>
  <w:style w:type="paragraph" w:customStyle="1" w:styleId="HeadingProcedure">
    <w:name w:val="Heading Procedure"/>
    <w:basedOn w:val="HeadingBase"/>
    <w:next w:val="Normal"/>
    <w:rsid w:val="006C61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616C"/>
    <w:pPr>
      <w:spacing w:before="60" w:after="60"/>
    </w:pPr>
  </w:style>
  <w:style w:type="paragraph" w:styleId="ListContinue">
    <w:name w:val="List Continue"/>
    <w:basedOn w:val="List"/>
    <w:rsid w:val="006C616C"/>
    <w:pPr>
      <w:ind w:firstLine="0"/>
    </w:pPr>
  </w:style>
  <w:style w:type="paragraph" w:customStyle="1" w:styleId="ListNote">
    <w:name w:val="List Note"/>
    <w:basedOn w:val="List"/>
    <w:rsid w:val="006C61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61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61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616C"/>
    <w:rPr>
      <w:rFonts w:ascii="Courier New" w:hAnsi="Courier New"/>
    </w:rPr>
  </w:style>
  <w:style w:type="paragraph" w:customStyle="1" w:styleId="NoteBullet">
    <w:name w:val="Note Bullet"/>
    <w:basedOn w:val="Note"/>
    <w:rsid w:val="006C61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61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61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61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61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61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61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616C"/>
    <w:rPr>
      <w:b/>
      <w:smallCaps/>
    </w:rPr>
  </w:style>
  <w:style w:type="paragraph" w:customStyle="1" w:styleId="TableListNumber">
    <w:name w:val="Table List Number"/>
    <w:basedOn w:val="ListNumber"/>
    <w:rsid w:val="006C61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61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616C"/>
    <w:pPr>
      <w:numPr>
        <w:numId w:val="8"/>
      </w:numPr>
    </w:pPr>
  </w:style>
  <w:style w:type="paragraph" w:customStyle="1" w:styleId="ListAlpha2">
    <w:name w:val="List Alpha 2"/>
    <w:basedOn w:val="List2"/>
    <w:rsid w:val="006C616C"/>
    <w:pPr>
      <w:numPr>
        <w:numId w:val="7"/>
      </w:numPr>
    </w:pPr>
  </w:style>
  <w:style w:type="paragraph" w:styleId="List2">
    <w:name w:val="List 2"/>
    <w:basedOn w:val="BodyText"/>
    <w:rsid w:val="006C61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61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61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61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61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61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616C"/>
    <w:pPr>
      <w:numPr>
        <w:numId w:val="3"/>
      </w:numPr>
    </w:pPr>
  </w:style>
  <w:style w:type="paragraph" w:styleId="ListContinue2">
    <w:name w:val="List Continue 2"/>
    <w:basedOn w:val="List2"/>
    <w:rsid w:val="006C616C"/>
    <w:pPr>
      <w:ind w:firstLine="0"/>
    </w:pPr>
  </w:style>
  <w:style w:type="paragraph" w:styleId="ListContinue3">
    <w:name w:val="List Continue 3"/>
    <w:basedOn w:val="List3"/>
    <w:rsid w:val="006C616C"/>
    <w:pPr>
      <w:ind w:left="1021" w:firstLine="0"/>
    </w:pPr>
  </w:style>
  <w:style w:type="paragraph" w:styleId="ListContinue4">
    <w:name w:val="List Continue 4"/>
    <w:basedOn w:val="List4"/>
    <w:rsid w:val="006C616C"/>
    <w:pPr>
      <w:ind w:firstLine="0"/>
    </w:pPr>
  </w:style>
  <w:style w:type="paragraph" w:styleId="ListContinue5">
    <w:name w:val="List Continue 5"/>
    <w:basedOn w:val="List5"/>
    <w:rsid w:val="006C616C"/>
    <w:pPr>
      <w:ind w:firstLine="0"/>
    </w:pPr>
  </w:style>
  <w:style w:type="paragraph" w:styleId="ListNumber3">
    <w:name w:val="List Number 3"/>
    <w:basedOn w:val="List3"/>
    <w:rsid w:val="006C616C"/>
    <w:pPr>
      <w:numPr>
        <w:numId w:val="4"/>
      </w:numPr>
    </w:pPr>
  </w:style>
  <w:style w:type="paragraph" w:styleId="ListNumber4">
    <w:name w:val="List Number 4"/>
    <w:basedOn w:val="List4"/>
    <w:rsid w:val="006C616C"/>
    <w:pPr>
      <w:numPr>
        <w:numId w:val="5"/>
      </w:numPr>
    </w:pPr>
  </w:style>
  <w:style w:type="paragraph" w:styleId="ListNumber5">
    <w:name w:val="List Number 5"/>
    <w:basedOn w:val="List5"/>
    <w:rsid w:val="006C616C"/>
    <w:pPr>
      <w:numPr>
        <w:numId w:val="6"/>
      </w:numPr>
    </w:pPr>
  </w:style>
  <w:style w:type="paragraph" w:styleId="BlockText">
    <w:name w:val="Block Text"/>
    <w:basedOn w:val="Normal"/>
    <w:rsid w:val="006C61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61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616C"/>
    <w:rPr>
      <w:sz w:val="16"/>
      <w:vertAlign w:val="superscript"/>
    </w:rPr>
  </w:style>
  <w:style w:type="character" w:customStyle="1" w:styleId="Symbols">
    <w:name w:val="Symbols"/>
    <w:basedOn w:val="DefaultParagraphFont"/>
    <w:rsid w:val="006C616C"/>
    <w:rPr>
      <w:rFonts w:ascii="Symbol" w:hAnsi="Symbol"/>
    </w:rPr>
  </w:style>
  <w:style w:type="character" w:customStyle="1" w:styleId="MenuOptions">
    <w:name w:val="Menu Options"/>
    <w:basedOn w:val="DefaultParagraphFont"/>
    <w:rsid w:val="006C61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616C"/>
    <w:rPr>
      <w:b/>
    </w:rPr>
  </w:style>
  <w:style w:type="character" w:customStyle="1" w:styleId="Underlined">
    <w:name w:val="Underlined"/>
    <w:basedOn w:val="DefaultParagraphFont"/>
    <w:rsid w:val="006C616C"/>
    <w:rPr>
      <w:u w:val="single"/>
    </w:rPr>
  </w:style>
  <w:style w:type="paragraph" w:customStyle="1" w:styleId="TableBodyTextRight">
    <w:name w:val="Table Body Text Right"/>
    <w:basedOn w:val="TableBodyText"/>
    <w:rsid w:val="006C61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616C"/>
    <w:rPr>
      <w:sz w:val="18"/>
    </w:rPr>
  </w:style>
  <w:style w:type="paragraph" w:customStyle="1" w:styleId="BodySmallRight">
    <w:name w:val="Body Small Right"/>
    <w:basedOn w:val="BodyTextRight"/>
    <w:rsid w:val="006C616C"/>
    <w:rPr>
      <w:sz w:val="18"/>
      <w:szCs w:val="18"/>
    </w:rPr>
  </w:style>
  <w:style w:type="paragraph" w:customStyle="1" w:styleId="MarginEdition">
    <w:name w:val="Margin Edition"/>
    <w:basedOn w:val="MarginNote"/>
    <w:rsid w:val="006C61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616C"/>
    <w:rPr>
      <w:sz w:val="2"/>
      <w:szCs w:val="2"/>
    </w:rPr>
  </w:style>
  <w:style w:type="character" w:customStyle="1" w:styleId="Small">
    <w:name w:val="Small"/>
    <w:basedOn w:val="DefaultParagraphFont"/>
    <w:rsid w:val="006C616C"/>
    <w:rPr>
      <w:sz w:val="16"/>
    </w:rPr>
  </w:style>
  <w:style w:type="paragraph" w:customStyle="1" w:styleId="WideTable">
    <w:name w:val="Wide Table"/>
    <w:basedOn w:val="Normal"/>
    <w:rsid w:val="006C61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616C"/>
  </w:style>
  <w:style w:type="paragraph" w:styleId="Quote">
    <w:name w:val="Quote"/>
    <w:basedOn w:val="Heading1"/>
    <w:link w:val="QuoteChar"/>
    <w:qFormat/>
    <w:rsid w:val="006C61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61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616C"/>
    <w:pPr>
      <w:pageBreakBefore/>
    </w:pPr>
  </w:style>
  <w:style w:type="paragraph" w:customStyle="1" w:styleId="Border">
    <w:name w:val="Border"/>
    <w:basedOn w:val="Normal"/>
    <w:qFormat/>
    <w:rsid w:val="006C61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61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61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61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61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61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61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61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61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616C"/>
    <w:rPr>
      <w:u w:val="single"/>
    </w:rPr>
  </w:style>
  <w:style w:type="character" w:customStyle="1" w:styleId="BoldandItalics">
    <w:name w:val="Bold and Italics"/>
    <w:qFormat/>
    <w:rsid w:val="006C616C"/>
    <w:rPr>
      <w:b/>
      <w:i/>
      <w:u w:val="none"/>
    </w:rPr>
  </w:style>
  <w:style w:type="paragraph" w:styleId="BalloonText">
    <w:name w:val="Balloon Text"/>
    <w:basedOn w:val="Normal"/>
    <w:link w:val="BalloonTextChar"/>
    <w:rsid w:val="006C61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61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61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61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61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61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616C"/>
    <w:pPr>
      <w:spacing w:before="0" w:after="0"/>
    </w:pPr>
  </w:style>
  <w:style w:type="paragraph" w:customStyle="1" w:styleId="BodyTextBold">
    <w:name w:val="Body Text Bold"/>
    <w:basedOn w:val="BodyText"/>
    <w:qFormat/>
    <w:rsid w:val="006C616C"/>
    <w:rPr>
      <w:b/>
    </w:rPr>
  </w:style>
  <w:style w:type="character" w:styleId="Hyperlink">
    <w:name w:val="Hyperlink"/>
    <w:basedOn w:val="DefaultParagraphFont"/>
    <w:uiPriority w:val="99"/>
    <w:unhideWhenUsed/>
    <w:rsid w:val="007F73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526</Words>
  <Characters>3417</Characters>
  <Application>Microsoft Office Word</Application>
  <DocSecurity>0</DocSecurity>
  <Lines>94</Lines>
  <Paragraphs>52</Paragraphs>
  <ScaleCrop>false</ScaleCrop>
  <Company>Author-it Software Corporation Ltd.</Company>
  <LinksUpToDate>false</LinksUpToDate>
  <CharactersWithSpaces>3891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MSTAT5010 Construct blocks for garments with advanced styling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2022-12-22T00:51:00Z</dcterms:created>
  <dcterms:modified xsi:type="dcterms:W3CDTF">2022-12-22T00:51:00Z</dcterms:modified>
</cp:coreProperties>
</file>