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346" w:rsidP="002043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MSTAT5010 Construct blocks for garments with advanced styling</w:t>
      </w:r>
      <w:r>
        <w:fldChar w:fldCharType="end"/>
      </w:r>
    </w:p>
    <w:p w:rsidR="00204346" w:rsidP="00204346">
      <w:pPr>
        <w:pStyle w:val="Version"/>
        <w:sectPr w:rsidSect="001B5D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DEC" w:rsidP="001B5DEC">
      <w:pPr>
        <w:pStyle w:val="SuperHeading"/>
      </w:pPr>
      <w:r w:rsidRPr="001B5DEC">
        <w:t>Assessment Requirements for MSTAT5010 Construct blocks for garments with advanced styling</w:t>
      </w:r>
    </w:p>
    <w:p w:rsidR="00000000" w:rsidRPr="001B5DEC" w:rsidP="001B5DEC">
      <w:pPr>
        <w:pStyle w:val="Heading1"/>
      </w:pPr>
      <w:bookmarkStart w:id="1" w:name="O_1256444"/>
      <w:bookmarkEnd w:id="1"/>
      <w:r w:rsidRPr="001B5DEC">
        <w:t>Modification History</w:t>
      </w:r>
    </w:p>
    <w:p w:rsidR="00000000" w:rsidRPr="001B5DEC" w:rsidP="00204346">
      <w:pPr>
        <w:pStyle w:val="BodyText"/>
      </w:pPr>
      <w:r w:rsidRPr="001B5DEC">
        <w:t xml:space="preserve">Release 1. Release 1. Unit Code, Title and Application </w:t>
      </w:r>
      <w:r w:rsidRPr="001B5DEC">
        <w:t>changed. Content already covered in prerequisite unit removed. Elements and Performance Criteria simplified with Element 1 removed. Foundation Skills field populated. Range of Conditions removed with relevant information moved to other parts of unit. Asses</w:t>
      </w:r>
      <w:r w:rsidRPr="001B5DEC">
        <w:t>sment Requirements clarified with generic foundation skills statements moved to appropriate section and duplication with Performance Criteria removed. Supersedes and is equivalent to MSTFD5014 Construct complex blocks for fashion garments.</w:t>
      </w:r>
    </w:p>
    <w:p w:rsidR="00000000" w:rsidRPr="001B5DEC" w:rsidP="001B5DEC">
      <w:pPr>
        <w:pStyle w:val="Heading1"/>
      </w:pPr>
      <w:bookmarkStart w:id="2" w:name="O_1256445"/>
      <w:bookmarkEnd w:id="2"/>
      <w:r w:rsidRPr="001B5DEC">
        <w:t>Performance Evidence</w:t>
      </w:r>
    </w:p>
    <w:p w:rsidR="00000000" w:rsidRPr="001B5DEC" w:rsidP="00204346">
      <w:pPr>
        <w:pStyle w:val="BodyText"/>
      </w:pPr>
      <w:r w:rsidRPr="001B5DEC">
        <w:t>There must be evidence the candidate has completed the tasks outlined in the elements and performance criteria of this unit, and demonstrated the ability to:</w:t>
      </w:r>
    </w:p>
    <w:p w:rsidR="00000000" w:rsidRPr="001B5DEC" w:rsidP="001B5DEC">
      <w:pPr>
        <w:pStyle w:val="ListBullet"/>
      </w:pPr>
      <w:r w:rsidRPr="001B5DEC">
        <w:t>construct, check and verify blocks for at least two of the following garm</w:t>
      </w:r>
      <w:r w:rsidRPr="001B5DEC">
        <w:t>ents with advanced styling:</w:t>
      </w:r>
    </w:p>
    <w:p w:rsidR="00000000" w:rsidRPr="001B5DEC" w:rsidP="001B5DEC">
      <w:pPr>
        <w:pStyle w:val="ListBullet2"/>
      </w:pPr>
      <w:r w:rsidRPr="001B5DEC">
        <w:t>bridal wear</w:t>
      </w:r>
    </w:p>
    <w:p w:rsidR="00000000" w:rsidRPr="001B5DEC" w:rsidP="001B5DEC">
      <w:pPr>
        <w:pStyle w:val="ListBullet2"/>
      </w:pPr>
      <w:r w:rsidRPr="001B5DEC">
        <w:t>corsetry</w:t>
      </w:r>
    </w:p>
    <w:p w:rsidR="00000000" w:rsidRPr="001B5DEC" w:rsidP="001B5DEC">
      <w:pPr>
        <w:pStyle w:val="ListBullet2"/>
      </w:pPr>
      <w:r w:rsidRPr="001B5DEC">
        <w:t>eveningwear</w:t>
      </w:r>
    </w:p>
    <w:p w:rsidR="00000000" w:rsidRPr="001B5DEC" w:rsidP="001B5DEC">
      <w:pPr>
        <w:pStyle w:val="ListBullet2"/>
      </w:pPr>
      <w:r w:rsidRPr="001B5DEC">
        <w:t>jackets</w:t>
      </w:r>
    </w:p>
    <w:p w:rsidR="00000000" w:rsidRPr="001B5DEC" w:rsidP="001B5DEC">
      <w:pPr>
        <w:pStyle w:val="ListBullet2"/>
      </w:pPr>
      <w:r w:rsidRPr="001B5DEC">
        <w:t>overcoats</w:t>
      </w:r>
    </w:p>
    <w:p w:rsidR="00000000" w:rsidRPr="001B5DEC" w:rsidP="001B5DEC">
      <w:pPr>
        <w:pStyle w:val="ListBullet2"/>
      </w:pPr>
      <w:r w:rsidRPr="001B5DEC">
        <w:t>stretch trousers</w:t>
      </w:r>
    </w:p>
    <w:p w:rsidR="00204346" w:rsidP="001B5DEC">
      <w:pPr>
        <w:pStyle w:val="ListBullet2"/>
      </w:pPr>
      <w:r w:rsidRPr="001B5DEC">
        <w:t xml:space="preserve">tailored suits. </w:t>
      </w:r>
    </w:p>
    <w:p w:rsidR="00204346" w:rsidP="001B5DEC">
      <w:pPr>
        <w:pStyle w:val="ListBullet2"/>
      </w:pPr>
    </w:p>
    <w:p w:rsidR="00000000" w:rsidRPr="001B5DEC" w:rsidP="001B5DEC">
      <w:pPr>
        <w:pStyle w:val="Heading1"/>
      </w:pPr>
      <w:bookmarkStart w:id="3" w:name="O_1256446"/>
      <w:bookmarkEnd w:id="3"/>
      <w:r w:rsidRPr="001B5DEC">
        <w:t>Knowledge Evidence</w:t>
      </w:r>
    </w:p>
    <w:p w:rsidR="00000000" w:rsidRPr="001B5DEC" w:rsidP="00204346">
      <w:pPr>
        <w:pStyle w:val="BodyText"/>
      </w:pPr>
      <w:r w:rsidRPr="001B5DEC">
        <w:t>There must be evidence the candidate has knowledge of:</w:t>
      </w:r>
    </w:p>
    <w:p w:rsidR="00000000" w:rsidRPr="001B5DEC" w:rsidP="001B5DEC">
      <w:pPr>
        <w:pStyle w:val="ListBullet"/>
      </w:pPr>
      <w:r w:rsidRPr="001B5DEC">
        <w:t>types of features in garments with advanced styling</w:t>
      </w:r>
    </w:p>
    <w:p w:rsidR="00000000" w:rsidRPr="001B5DEC" w:rsidP="001B5DEC">
      <w:pPr>
        <w:pStyle w:val="ListBullet"/>
      </w:pPr>
      <w:r w:rsidRPr="001B5DEC">
        <w:t>garment construction processes for items with advanced styling</w:t>
      </w:r>
    </w:p>
    <w:p w:rsidR="00000000" w:rsidRPr="001B5DEC" w:rsidP="001B5DEC">
      <w:pPr>
        <w:pStyle w:val="ListBullet"/>
      </w:pPr>
      <w:r w:rsidRPr="001B5DEC">
        <w:t>fabric characteristics and performance</w:t>
      </w:r>
    </w:p>
    <w:p w:rsidR="00204346" w:rsidP="001B5DEC">
      <w:pPr>
        <w:pStyle w:val="ListBullet"/>
      </w:pPr>
      <w:r w:rsidRPr="001B5DEC">
        <w:t>cost efficiency in relation to block construction and patternmaking.</w:t>
      </w:r>
    </w:p>
    <w:p w:rsidR="00204346" w:rsidP="001B5DEC">
      <w:pPr>
        <w:pStyle w:val="ListBullet"/>
      </w:pPr>
    </w:p>
    <w:p w:rsidR="00000000" w:rsidRPr="001B5DEC" w:rsidP="001B5DEC">
      <w:pPr>
        <w:pStyle w:val="Heading1"/>
      </w:pPr>
      <w:bookmarkStart w:id="4" w:name="O_1256447"/>
      <w:bookmarkEnd w:id="4"/>
      <w:r w:rsidRPr="001B5DEC">
        <w:t>Assessment Co</w:t>
      </w:r>
      <w:r w:rsidRPr="001B5DEC">
        <w:t>nditions</w:t>
      </w:r>
    </w:p>
    <w:p w:rsidR="00000000" w:rsidRPr="001B5DEC" w:rsidP="00204346">
      <w:pPr>
        <w:pStyle w:val="BodyText"/>
      </w:pPr>
      <w:r w:rsidRPr="001B5DEC">
        <w:t>Skills must have been demonstrated in the workplace or in a simulated environment that reflects workplace conditions and contingencies. The following conditions must be met for this unit:</w:t>
      </w:r>
    </w:p>
    <w:p w:rsidR="00000000" w:rsidRPr="001B5DEC" w:rsidP="001B5DEC">
      <w:pPr>
        <w:pStyle w:val="ListBullet"/>
      </w:pPr>
      <w:r w:rsidRPr="001B5DEC">
        <w:t>use of suitable facilities, equipment and resources, inclu</w:t>
      </w:r>
      <w:r w:rsidRPr="001B5DEC">
        <w:t>ding:</w:t>
      </w:r>
    </w:p>
    <w:p w:rsidR="00000000" w:rsidRPr="001B5DEC" w:rsidP="001B5DEC">
      <w:pPr>
        <w:pStyle w:val="ListBullet2"/>
      </w:pPr>
      <w:r w:rsidRPr="001B5DEC">
        <w:t>size and fit specifications</w:t>
      </w:r>
    </w:p>
    <w:p w:rsidR="00000000" w:rsidRPr="001B5DEC" w:rsidP="001B5DEC">
      <w:pPr>
        <w:pStyle w:val="ListBullet2"/>
      </w:pPr>
      <w:r w:rsidRPr="001B5DEC">
        <w:t>patternmaking tools and equipment.</w:t>
      </w:r>
    </w:p>
    <w:p w:rsidR="00204346" w:rsidP="00204346">
      <w:pPr>
        <w:pStyle w:val="BodyText"/>
      </w:pPr>
      <w:r w:rsidRPr="001B5DEC">
        <w:t>Assessors must satisfy the NVR/AQTF mandatory competency requirements for assessors.</w:t>
      </w:r>
    </w:p>
    <w:p w:rsidR="00000000" w:rsidRPr="001B5DEC" w:rsidP="001B5DEC">
      <w:pPr>
        <w:pStyle w:val="Heading1"/>
      </w:pPr>
      <w:bookmarkStart w:id="5" w:name="O_1256450"/>
      <w:bookmarkEnd w:id="5"/>
      <w:r w:rsidRPr="001B5DEC">
        <w:t>Links</w:t>
      </w:r>
    </w:p>
    <w:p w:rsidR="00000000" w:rsidRPr="001B5DEC" w:rsidP="00204346">
      <w:pPr>
        <w:pStyle w:val="BodyText"/>
      </w:pPr>
      <w:r w:rsidRPr="001B5DEC">
        <w:t>Companion Volume implementation guides are found in VETNet –</w:t>
      </w:r>
      <w:r w:rsidRPr="001B5DEC">
        <w:t xml:space="preserve">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90E9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B5DEC" w:rsidP="001B5DEC"/>
    <w:sectPr w:rsidSect="001B5D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EC" w:rsidRPr="00204346" w:rsidP="002043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346" w:rsidP="001B5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346" w:rsidP="001B5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4346" w:rsidP="001B5D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3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DEC" w:rsidRPr="00204346" w:rsidP="002043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346" w:rsidRPr="002D2AF8" w:rsidP="001B5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MSTAT5010 Construct blocks for garments with advanced styling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04346" w:rsidP="001B5D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B4D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A81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849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D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D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D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D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D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D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D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D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D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D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DEC"/>
  </w:style>
  <w:style w:type="character" w:customStyle="1" w:styleId="Heading1Char">
    <w:name w:val="Heading 1 Char"/>
    <w:basedOn w:val="DefaultParagraphFont"/>
    <w:link w:val="Heading1"/>
    <w:rsid w:val="001B5D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D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D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D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5D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5D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D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D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D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D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D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D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D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D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D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D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D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D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D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D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D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D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D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5DEC"/>
    <w:rPr>
      <w:b/>
      <w:spacing w:val="0"/>
    </w:rPr>
  </w:style>
  <w:style w:type="paragraph" w:customStyle="1" w:styleId="SuperTitle">
    <w:name w:val="SuperTitle"/>
    <w:basedOn w:val="Title"/>
    <w:rsid w:val="001B5D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D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D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5D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D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D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D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D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D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D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D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D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DEC"/>
    <w:rPr>
      <w:i/>
    </w:rPr>
  </w:style>
  <w:style w:type="paragraph" w:styleId="Caption">
    <w:name w:val="caption"/>
    <w:basedOn w:val="BodyText"/>
    <w:next w:val="Normal"/>
    <w:qFormat/>
    <w:rsid w:val="001B5D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D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D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DEC"/>
  </w:style>
  <w:style w:type="paragraph" w:styleId="TableofFigures">
    <w:name w:val="table of figures"/>
    <w:basedOn w:val="Normal"/>
    <w:next w:val="Normal"/>
    <w:semiHidden/>
    <w:rsid w:val="001B5D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D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5DEC"/>
    <w:rPr>
      <w:rFonts w:ascii="Wingdings" w:hAnsi="Wingdings"/>
    </w:rPr>
  </w:style>
  <w:style w:type="paragraph" w:customStyle="1" w:styleId="TableHeading">
    <w:name w:val="Table Heading"/>
    <w:basedOn w:val="HeadingBase"/>
    <w:rsid w:val="001B5D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DEC"/>
    <w:rPr>
      <w:color w:val="0033CC"/>
      <w:u w:val="none"/>
    </w:rPr>
  </w:style>
  <w:style w:type="paragraph" w:customStyle="1" w:styleId="BodyTextRight">
    <w:name w:val="Body Text Right"/>
    <w:basedOn w:val="BodyText"/>
    <w:rsid w:val="001B5D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D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D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D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D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D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DEC"/>
    <w:rPr>
      <w:sz w:val="32"/>
    </w:rPr>
  </w:style>
  <w:style w:type="paragraph" w:customStyle="1" w:styleId="HeadingProcedure">
    <w:name w:val="Heading Procedure"/>
    <w:basedOn w:val="HeadingBase"/>
    <w:next w:val="Normal"/>
    <w:rsid w:val="001B5D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DEC"/>
    <w:pPr>
      <w:spacing w:before="60" w:after="60"/>
    </w:pPr>
  </w:style>
  <w:style w:type="paragraph" w:styleId="ListContinue">
    <w:name w:val="List Continue"/>
    <w:basedOn w:val="List"/>
    <w:rsid w:val="001B5DEC"/>
    <w:pPr>
      <w:ind w:firstLine="0"/>
    </w:pPr>
  </w:style>
  <w:style w:type="paragraph" w:customStyle="1" w:styleId="ListNote">
    <w:name w:val="List Note"/>
    <w:basedOn w:val="List"/>
    <w:rsid w:val="001B5D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D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D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DEC"/>
    <w:rPr>
      <w:rFonts w:ascii="Courier New" w:hAnsi="Courier New"/>
    </w:rPr>
  </w:style>
  <w:style w:type="paragraph" w:customStyle="1" w:styleId="NoteBullet">
    <w:name w:val="Note Bullet"/>
    <w:basedOn w:val="Note"/>
    <w:rsid w:val="001B5D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D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D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D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D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5D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D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DEC"/>
    <w:rPr>
      <w:b/>
      <w:smallCaps/>
    </w:rPr>
  </w:style>
  <w:style w:type="paragraph" w:customStyle="1" w:styleId="TableListNumber">
    <w:name w:val="Table List Number"/>
    <w:basedOn w:val="ListNumber"/>
    <w:rsid w:val="001B5D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D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DEC"/>
    <w:pPr>
      <w:numPr>
        <w:numId w:val="9"/>
      </w:numPr>
    </w:pPr>
  </w:style>
  <w:style w:type="paragraph" w:customStyle="1" w:styleId="ListAlpha2">
    <w:name w:val="List Alpha 2"/>
    <w:basedOn w:val="List2"/>
    <w:rsid w:val="001B5DEC"/>
    <w:pPr>
      <w:numPr>
        <w:numId w:val="8"/>
      </w:numPr>
    </w:pPr>
  </w:style>
  <w:style w:type="paragraph" w:styleId="List2">
    <w:name w:val="List 2"/>
    <w:basedOn w:val="BodyText"/>
    <w:rsid w:val="001B5D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D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D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D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D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D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5DEC"/>
    <w:pPr>
      <w:numPr>
        <w:numId w:val="4"/>
      </w:numPr>
    </w:pPr>
  </w:style>
  <w:style w:type="paragraph" w:styleId="ListContinue2">
    <w:name w:val="List Continue 2"/>
    <w:basedOn w:val="List2"/>
    <w:rsid w:val="001B5DEC"/>
    <w:pPr>
      <w:ind w:firstLine="0"/>
    </w:pPr>
  </w:style>
  <w:style w:type="paragraph" w:styleId="ListContinue3">
    <w:name w:val="List Continue 3"/>
    <w:basedOn w:val="List3"/>
    <w:rsid w:val="001B5DEC"/>
    <w:pPr>
      <w:ind w:left="1021" w:firstLine="0"/>
    </w:pPr>
  </w:style>
  <w:style w:type="paragraph" w:styleId="ListContinue4">
    <w:name w:val="List Continue 4"/>
    <w:basedOn w:val="List4"/>
    <w:rsid w:val="001B5DEC"/>
    <w:pPr>
      <w:ind w:firstLine="0"/>
    </w:pPr>
  </w:style>
  <w:style w:type="paragraph" w:styleId="ListContinue5">
    <w:name w:val="List Continue 5"/>
    <w:basedOn w:val="List5"/>
    <w:rsid w:val="001B5DEC"/>
    <w:pPr>
      <w:ind w:firstLine="0"/>
    </w:pPr>
  </w:style>
  <w:style w:type="paragraph" w:styleId="ListNumber3">
    <w:name w:val="List Number 3"/>
    <w:basedOn w:val="List3"/>
    <w:rsid w:val="001B5DEC"/>
    <w:pPr>
      <w:numPr>
        <w:numId w:val="5"/>
      </w:numPr>
    </w:pPr>
  </w:style>
  <w:style w:type="paragraph" w:styleId="ListNumber4">
    <w:name w:val="List Number 4"/>
    <w:basedOn w:val="List4"/>
    <w:rsid w:val="001B5DEC"/>
    <w:pPr>
      <w:numPr>
        <w:numId w:val="6"/>
      </w:numPr>
    </w:pPr>
  </w:style>
  <w:style w:type="paragraph" w:styleId="ListNumber5">
    <w:name w:val="List Number 5"/>
    <w:basedOn w:val="List5"/>
    <w:rsid w:val="001B5DEC"/>
    <w:pPr>
      <w:numPr>
        <w:numId w:val="7"/>
      </w:numPr>
    </w:pPr>
  </w:style>
  <w:style w:type="paragraph" w:styleId="BlockText">
    <w:name w:val="Block Text"/>
    <w:basedOn w:val="Normal"/>
    <w:rsid w:val="001B5D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D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DEC"/>
    <w:rPr>
      <w:sz w:val="16"/>
      <w:vertAlign w:val="superscript"/>
    </w:rPr>
  </w:style>
  <w:style w:type="character" w:customStyle="1" w:styleId="Symbols">
    <w:name w:val="Symbols"/>
    <w:basedOn w:val="DefaultParagraphFont"/>
    <w:rsid w:val="001B5DEC"/>
    <w:rPr>
      <w:rFonts w:ascii="Symbol" w:hAnsi="Symbol"/>
    </w:rPr>
  </w:style>
  <w:style w:type="character" w:customStyle="1" w:styleId="MenuOptions">
    <w:name w:val="Menu Options"/>
    <w:basedOn w:val="DefaultParagraphFont"/>
    <w:rsid w:val="001B5D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DEC"/>
    <w:rPr>
      <w:b/>
    </w:rPr>
  </w:style>
  <w:style w:type="character" w:customStyle="1" w:styleId="Underlined">
    <w:name w:val="Underlined"/>
    <w:basedOn w:val="DefaultParagraphFont"/>
    <w:rsid w:val="001B5DEC"/>
    <w:rPr>
      <w:u w:val="single"/>
    </w:rPr>
  </w:style>
  <w:style w:type="paragraph" w:customStyle="1" w:styleId="TableBodyTextRight">
    <w:name w:val="Table Body Text Right"/>
    <w:basedOn w:val="TableBodyText"/>
    <w:rsid w:val="001B5D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DEC"/>
    <w:rPr>
      <w:sz w:val="18"/>
    </w:rPr>
  </w:style>
  <w:style w:type="paragraph" w:customStyle="1" w:styleId="BodySmallRight">
    <w:name w:val="Body Small Right"/>
    <w:basedOn w:val="BodyTextRight"/>
    <w:rsid w:val="001B5DEC"/>
    <w:rPr>
      <w:sz w:val="18"/>
      <w:szCs w:val="18"/>
    </w:rPr>
  </w:style>
  <w:style w:type="paragraph" w:customStyle="1" w:styleId="MarginEdition">
    <w:name w:val="Margin Edition"/>
    <w:basedOn w:val="MarginNote"/>
    <w:rsid w:val="001B5D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DEC"/>
    <w:rPr>
      <w:sz w:val="2"/>
      <w:szCs w:val="2"/>
    </w:rPr>
  </w:style>
  <w:style w:type="character" w:customStyle="1" w:styleId="Small">
    <w:name w:val="Small"/>
    <w:basedOn w:val="DefaultParagraphFont"/>
    <w:rsid w:val="001B5DEC"/>
    <w:rPr>
      <w:sz w:val="16"/>
    </w:rPr>
  </w:style>
  <w:style w:type="paragraph" w:customStyle="1" w:styleId="WideTable">
    <w:name w:val="Wide Table"/>
    <w:basedOn w:val="Normal"/>
    <w:rsid w:val="001B5D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DEC"/>
  </w:style>
  <w:style w:type="paragraph" w:styleId="Quote">
    <w:name w:val="Quote"/>
    <w:basedOn w:val="Heading1"/>
    <w:link w:val="QuoteChar"/>
    <w:qFormat/>
    <w:rsid w:val="001B5D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D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DEC"/>
    <w:pPr>
      <w:pageBreakBefore/>
    </w:pPr>
  </w:style>
  <w:style w:type="paragraph" w:customStyle="1" w:styleId="Border">
    <w:name w:val="Border"/>
    <w:basedOn w:val="Normal"/>
    <w:qFormat/>
    <w:rsid w:val="001B5D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D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D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D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D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D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D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D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DEC"/>
    <w:rPr>
      <w:u w:val="single"/>
    </w:rPr>
  </w:style>
  <w:style w:type="character" w:customStyle="1" w:styleId="BoldandItalics">
    <w:name w:val="Bold and Italics"/>
    <w:qFormat/>
    <w:rsid w:val="001B5DEC"/>
    <w:rPr>
      <w:b/>
      <w:i/>
      <w:u w:val="none"/>
    </w:rPr>
  </w:style>
  <w:style w:type="paragraph" w:styleId="BalloonText">
    <w:name w:val="Balloon Text"/>
    <w:basedOn w:val="Normal"/>
    <w:link w:val="BalloonTextChar"/>
    <w:rsid w:val="001B5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D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D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D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D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D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DEC"/>
    <w:pPr>
      <w:spacing w:before="0" w:after="0"/>
    </w:pPr>
  </w:style>
  <w:style w:type="paragraph" w:customStyle="1" w:styleId="BodyTextBold">
    <w:name w:val="Body Text Bold"/>
    <w:basedOn w:val="BodyText"/>
    <w:qFormat/>
    <w:rsid w:val="001B5DEC"/>
    <w:rPr>
      <w:b/>
    </w:rPr>
  </w:style>
  <w:style w:type="character" w:styleId="Hyperlink">
    <w:name w:val="Hyperlink"/>
    <w:basedOn w:val="DefaultParagraphFont"/>
    <w:uiPriority w:val="99"/>
    <w:unhideWhenUsed/>
    <w:rsid w:val="00204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1895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MSTAT5010 Construct blocks for garments with advanced styling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2022-12-22T11:56:00Z</dcterms:created>
  <dcterms:modified xsi:type="dcterms:W3CDTF">2022-12-22T11:56:00Z</dcterms:modified>
</cp:coreProperties>
</file>