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686C" w:rsidP="00FE68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MSTAT5006 Design and produce knitted textile products</w:t>
      </w:r>
      <w:r>
        <w:fldChar w:fldCharType="end"/>
      </w:r>
    </w:p>
    <w:p w:rsidR="00FE686C" w:rsidP="00FE686C">
      <w:pPr>
        <w:pStyle w:val="Version"/>
        <w:sectPr w:rsidSect="00F97E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7E1A" w:rsidP="00F97E1A">
      <w:pPr>
        <w:pStyle w:val="SuperHeading"/>
      </w:pPr>
      <w:r w:rsidRPr="00F97E1A">
        <w:t>Assessment Requirements for MSTAT5006 Design and produce knitted textile products</w:t>
      </w:r>
    </w:p>
    <w:p w:rsidR="00000000" w:rsidRPr="00F97E1A" w:rsidP="00F97E1A">
      <w:pPr>
        <w:pStyle w:val="Heading1"/>
      </w:pPr>
      <w:bookmarkStart w:id="1" w:name="O_1256339"/>
      <w:bookmarkEnd w:id="1"/>
      <w:r w:rsidRPr="00F97E1A">
        <w:t>Modification History</w:t>
      </w:r>
    </w:p>
    <w:p w:rsidR="00000000" w:rsidRPr="00F97E1A" w:rsidP="00FE686C">
      <w:pPr>
        <w:pStyle w:val="BodyText"/>
      </w:pPr>
      <w:r w:rsidRPr="00F97E1A">
        <w:t>Release 1. Unit Code and Application changed. Prerequisite unit removed. Element 1 removed. Foundation Skills field populated. Range of Conditions removed. Assessment Requirements clarified with generic foundation skills statements moved to appropriate sec</w:t>
      </w:r>
      <w:r w:rsidRPr="00F97E1A">
        <w:t>tion and duplication with Performance Criteria removed. Supersedes and is not equivalent to MSTTD5001 Design and produce knitted textile products.</w:t>
      </w:r>
    </w:p>
    <w:p w:rsidR="00000000" w:rsidRPr="00F97E1A" w:rsidP="00FE686C">
      <w:pPr>
        <w:pStyle w:val="BodyText"/>
      </w:pPr>
      <w:r w:rsidRPr="00F97E1A">
        <w:t>Updated 26/6/2023 to correct that unit is not equivalent to MSTTD5001.</w:t>
      </w:r>
    </w:p>
    <w:p w:rsidR="00000000" w:rsidRPr="00F97E1A" w:rsidP="00F97E1A">
      <w:pPr>
        <w:pStyle w:val="Heading1"/>
      </w:pPr>
      <w:bookmarkStart w:id="2" w:name="O_1256340"/>
      <w:bookmarkEnd w:id="2"/>
      <w:r w:rsidRPr="00F97E1A">
        <w:t>Performance Evidenc</w:t>
      </w:r>
      <w:r w:rsidRPr="00F97E1A">
        <w:t>e</w:t>
      </w:r>
    </w:p>
    <w:p w:rsidR="00000000" w:rsidRPr="00F97E1A" w:rsidP="00FE686C">
      <w:pPr>
        <w:pStyle w:val="BodyText"/>
      </w:pPr>
      <w:r w:rsidRPr="00F97E1A">
        <w:t>There must be evidence the candidate has completed the tasks outlined in the elements and performance criteria of this unit, and demonstrated the ability to:</w:t>
      </w:r>
    </w:p>
    <w:p w:rsidR="00000000" w:rsidRPr="00F97E1A" w:rsidP="00F97E1A">
      <w:pPr>
        <w:pStyle w:val="ListBullet"/>
      </w:pPr>
      <w:r w:rsidRPr="00F97E1A">
        <w:t>create designs for at least two knitted textile products that respond to all of the following a</w:t>
      </w:r>
      <w:r w:rsidRPr="00F97E1A">
        <w:t>spects of a design brief:</w:t>
      </w:r>
    </w:p>
    <w:p w:rsidR="00000000" w:rsidRPr="00F97E1A" w:rsidP="00F97E1A">
      <w:pPr>
        <w:pStyle w:val="ListBullet2"/>
      </w:pPr>
      <w:r w:rsidRPr="00F97E1A">
        <w:t>target market</w:t>
      </w:r>
    </w:p>
    <w:p w:rsidR="00000000" w:rsidRPr="00F97E1A" w:rsidP="00F97E1A">
      <w:pPr>
        <w:pStyle w:val="ListBullet2"/>
      </w:pPr>
      <w:r w:rsidRPr="00F97E1A">
        <w:t>material and/or style specifications</w:t>
      </w:r>
    </w:p>
    <w:p w:rsidR="00000000" w:rsidRPr="00F97E1A" w:rsidP="00F97E1A">
      <w:pPr>
        <w:pStyle w:val="ListBullet2"/>
      </w:pPr>
      <w:r w:rsidRPr="00F97E1A">
        <w:t>budget and cost point</w:t>
      </w:r>
    </w:p>
    <w:p w:rsidR="00000000" w:rsidRPr="00F97E1A" w:rsidP="00F97E1A">
      <w:pPr>
        <w:pStyle w:val="ListBullet2"/>
      </w:pPr>
      <w:r w:rsidRPr="00F97E1A">
        <w:t>production parameters and constraints</w:t>
      </w:r>
    </w:p>
    <w:p w:rsidR="00000000" w:rsidRPr="00F97E1A" w:rsidP="00F97E1A">
      <w:pPr>
        <w:pStyle w:val="ListBullet2"/>
      </w:pPr>
      <w:r w:rsidRPr="00F97E1A">
        <w:t>quality standards</w:t>
      </w:r>
    </w:p>
    <w:p w:rsidR="00000000" w:rsidRPr="00F97E1A" w:rsidP="00F97E1A">
      <w:pPr>
        <w:pStyle w:val="ListBullet2"/>
      </w:pPr>
      <w:r w:rsidRPr="00F97E1A">
        <w:t>sustainability and circularity requirements</w:t>
      </w:r>
    </w:p>
    <w:p w:rsidR="00000000" w:rsidRPr="00F97E1A" w:rsidP="00F97E1A">
      <w:pPr>
        <w:pStyle w:val="ListBullet2"/>
      </w:pPr>
      <w:r w:rsidRPr="00F97E1A">
        <w:t>communication and reporting requirements</w:t>
      </w:r>
    </w:p>
    <w:p w:rsidR="00000000" w:rsidRPr="00F97E1A" w:rsidP="00F97E1A">
      <w:pPr>
        <w:pStyle w:val="ListBullet"/>
      </w:pPr>
      <w:r w:rsidRPr="00F97E1A">
        <w:t>plan production of the two designs, including:</w:t>
      </w:r>
    </w:p>
    <w:p w:rsidR="00000000" w:rsidRPr="00F97E1A" w:rsidP="00F97E1A">
      <w:pPr>
        <w:pStyle w:val="ListBullet2"/>
      </w:pPr>
      <w:r w:rsidRPr="00F97E1A">
        <w:t>developing knit pattern</w:t>
      </w:r>
    </w:p>
    <w:p w:rsidR="00000000" w:rsidRPr="00F97E1A" w:rsidP="00F97E1A">
      <w:pPr>
        <w:pStyle w:val="ListBullet2"/>
      </w:pPr>
      <w:r w:rsidRPr="00F97E1A">
        <w:t>completing specification sheet to guide production</w:t>
      </w:r>
    </w:p>
    <w:p w:rsidR="00000000" w:rsidRPr="00F97E1A" w:rsidP="00F97E1A">
      <w:pPr>
        <w:pStyle w:val="ListBullet2"/>
      </w:pPr>
      <w:r w:rsidRPr="00F97E1A">
        <w:t>completing calculations to determine material and yarn quantities</w:t>
      </w:r>
    </w:p>
    <w:p w:rsidR="00000000" w:rsidRPr="00F97E1A" w:rsidP="00F97E1A">
      <w:pPr>
        <w:pStyle w:val="ListBullet2"/>
      </w:pPr>
      <w:r w:rsidRPr="00F97E1A">
        <w:t xml:space="preserve">selecting and preparing required materials, tools and equipment </w:t>
      </w:r>
    </w:p>
    <w:p w:rsidR="00FE686C" w:rsidP="00F97E1A">
      <w:pPr>
        <w:pStyle w:val="ListBullet"/>
      </w:pPr>
      <w:r w:rsidRPr="00F97E1A">
        <w:t>p</w:t>
      </w:r>
      <w:r w:rsidRPr="00F97E1A">
        <w:t>roduce the two designs in accordance with specifications.</w:t>
      </w:r>
    </w:p>
    <w:p w:rsidR="00FE686C" w:rsidP="00F97E1A">
      <w:pPr>
        <w:pStyle w:val="ListBullet"/>
      </w:pPr>
    </w:p>
    <w:p w:rsidR="00000000" w:rsidRPr="00F97E1A" w:rsidP="00F97E1A">
      <w:pPr>
        <w:pStyle w:val="Heading1"/>
      </w:pPr>
      <w:bookmarkStart w:id="3" w:name="O_1256341"/>
      <w:bookmarkEnd w:id="3"/>
      <w:r w:rsidRPr="00F97E1A">
        <w:t>Knowledge Evidence</w:t>
      </w:r>
    </w:p>
    <w:p w:rsidR="00000000" w:rsidRPr="00F97E1A" w:rsidP="00F97E1A">
      <w:pPr>
        <w:pStyle w:val="ListBullet"/>
      </w:pPr>
      <w:r w:rsidRPr="00F97E1A">
        <w:t>sources of design inspiration for knitted products</w:t>
      </w:r>
    </w:p>
    <w:p w:rsidR="00000000" w:rsidRPr="00F97E1A" w:rsidP="00F97E1A">
      <w:pPr>
        <w:pStyle w:val="ListBullet"/>
      </w:pPr>
      <w:r w:rsidRPr="00F97E1A">
        <w:t>elements and principles of knitting design</w:t>
      </w:r>
    </w:p>
    <w:p w:rsidR="00000000" w:rsidRPr="00F97E1A" w:rsidP="00F97E1A">
      <w:pPr>
        <w:pStyle w:val="ListBullet"/>
      </w:pPr>
      <w:r w:rsidRPr="00F97E1A">
        <w:t>the process for exploring and refining design ideas</w:t>
      </w:r>
    </w:p>
    <w:p w:rsidR="00000000" w:rsidRPr="00F97E1A" w:rsidP="00F97E1A">
      <w:pPr>
        <w:pStyle w:val="ListBullet"/>
      </w:pPr>
      <w:r w:rsidRPr="00F97E1A">
        <w:t xml:space="preserve">information </w:t>
      </w:r>
      <w:r w:rsidRPr="00F97E1A">
        <w:t>resources on fibres and fabrics</w:t>
      </w:r>
    </w:p>
    <w:p w:rsidR="00000000" w:rsidRPr="00F97E1A" w:rsidP="00F97E1A">
      <w:pPr>
        <w:pStyle w:val="ListBullet"/>
      </w:pPr>
      <w:r w:rsidRPr="00F97E1A">
        <w:t>types and styles of knitted fabrics</w:t>
      </w:r>
    </w:p>
    <w:p w:rsidR="00000000" w:rsidRPr="00F97E1A" w:rsidP="00F97E1A">
      <w:pPr>
        <w:pStyle w:val="ListBullet"/>
      </w:pPr>
      <w:r w:rsidRPr="00F97E1A">
        <w:t>yarn characteristics and their impact on design and production</w:t>
      </w:r>
    </w:p>
    <w:p w:rsidR="00000000" w:rsidRPr="00F97E1A" w:rsidP="00F97E1A">
      <w:pPr>
        <w:pStyle w:val="ListBullet"/>
      </w:pPr>
      <w:r w:rsidRPr="00F97E1A">
        <w:t>technical aspects of knitted textile production, including:</w:t>
      </w:r>
    </w:p>
    <w:p w:rsidR="00000000" w:rsidRPr="00F97E1A" w:rsidP="00F97E1A">
      <w:pPr>
        <w:pStyle w:val="ListBullet2"/>
      </w:pPr>
      <w:r w:rsidRPr="00F97E1A">
        <w:t>tools and equipment and their simple maintenance techniques, including:</w:t>
      </w:r>
    </w:p>
    <w:p w:rsidR="00000000" w:rsidRPr="00F97E1A" w:rsidP="00F97E1A">
      <w:pPr>
        <w:pStyle w:val="ListBullet3"/>
      </w:pPr>
      <w:r w:rsidRPr="00F97E1A">
        <w:t>knitting machines</w:t>
      </w:r>
    </w:p>
    <w:p w:rsidR="00000000" w:rsidRPr="00F97E1A" w:rsidP="00F97E1A">
      <w:pPr>
        <w:pStyle w:val="ListBullet3"/>
      </w:pPr>
      <w:r w:rsidRPr="00F97E1A">
        <w:t>punch card</w:t>
      </w:r>
    </w:p>
    <w:p w:rsidR="00000000" w:rsidRPr="00F97E1A" w:rsidP="00F97E1A">
      <w:pPr>
        <w:pStyle w:val="ListBullet3"/>
      </w:pPr>
      <w:r w:rsidRPr="00F97E1A">
        <w:t>blocking board</w:t>
      </w:r>
    </w:p>
    <w:p w:rsidR="00000000" w:rsidRPr="00F97E1A" w:rsidP="00F97E1A">
      <w:pPr>
        <w:pStyle w:val="ListBullet3"/>
      </w:pPr>
      <w:r w:rsidRPr="00F97E1A">
        <w:t xml:space="preserve">double bed colour changer </w:t>
      </w:r>
    </w:p>
    <w:p w:rsidR="00000000" w:rsidRPr="00F97E1A" w:rsidP="00F97E1A">
      <w:pPr>
        <w:pStyle w:val="ListBullet3"/>
      </w:pPr>
      <w:r w:rsidRPr="00F97E1A">
        <w:t>sewing machine</w:t>
      </w:r>
    </w:p>
    <w:p w:rsidR="00000000" w:rsidRPr="00F97E1A" w:rsidP="00F97E1A">
      <w:pPr>
        <w:pStyle w:val="ListBullet3"/>
      </w:pPr>
      <w:r w:rsidRPr="00F97E1A">
        <w:t>overlocker</w:t>
      </w:r>
    </w:p>
    <w:p w:rsidR="00000000" w:rsidRPr="00F97E1A" w:rsidP="00F97E1A">
      <w:pPr>
        <w:pStyle w:val="ListBullet3"/>
      </w:pPr>
      <w:r w:rsidRPr="00F97E1A">
        <w:t>garter bar and deco</w:t>
      </w:r>
    </w:p>
    <w:p w:rsidR="00000000" w:rsidRPr="00F97E1A" w:rsidP="00F97E1A">
      <w:pPr>
        <w:pStyle w:val="ListBullet3"/>
      </w:pPr>
      <w:r w:rsidRPr="00F97E1A">
        <w:t xml:space="preserve">computer cards </w:t>
      </w:r>
    </w:p>
    <w:p w:rsidR="00000000" w:rsidRPr="00F97E1A" w:rsidP="00F97E1A">
      <w:pPr>
        <w:pStyle w:val="ListBullet2"/>
      </w:pPr>
      <w:r w:rsidRPr="00F97E1A">
        <w:t>patterns and their variations</w:t>
      </w:r>
    </w:p>
    <w:p w:rsidR="00000000" w:rsidRPr="00F97E1A" w:rsidP="00F97E1A">
      <w:pPr>
        <w:pStyle w:val="ListBullet2"/>
      </w:pPr>
      <w:r w:rsidRPr="00F97E1A">
        <w:t>cut and sew techniques</w:t>
      </w:r>
    </w:p>
    <w:p w:rsidR="00000000" w:rsidRPr="00F97E1A" w:rsidP="00F97E1A">
      <w:pPr>
        <w:pStyle w:val="ListBullet2"/>
      </w:pPr>
      <w:r w:rsidRPr="00F97E1A">
        <w:t>row knitting</w:t>
      </w:r>
    </w:p>
    <w:p w:rsidR="00000000" w:rsidRPr="00F97E1A" w:rsidP="00F97E1A">
      <w:pPr>
        <w:pStyle w:val="ListBullet2"/>
      </w:pPr>
      <w:r w:rsidRPr="00F97E1A">
        <w:t>punch card lace</w:t>
      </w:r>
    </w:p>
    <w:p w:rsidR="00000000" w:rsidRPr="00F97E1A" w:rsidP="00F97E1A">
      <w:pPr>
        <w:pStyle w:val="ListBullet"/>
      </w:pPr>
      <w:r w:rsidRPr="00F97E1A">
        <w:t>typical fault conditions in knitted products and how to rectify these, including:</w:t>
      </w:r>
    </w:p>
    <w:p w:rsidR="00000000" w:rsidRPr="00F97E1A" w:rsidP="00F97E1A">
      <w:pPr>
        <w:pStyle w:val="ListBullet2"/>
      </w:pPr>
      <w:r w:rsidRPr="00F97E1A">
        <w:t>holes</w:t>
      </w:r>
    </w:p>
    <w:p w:rsidR="00000000" w:rsidRPr="00F97E1A" w:rsidP="00F97E1A">
      <w:pPr>
        <w:pStyle w:val="ListBullet2"/>
      </w:pPr>
      <w:r w:rsidRPr="00F97E1A">
        <w:t>foreign matter</w:t>
      </w:r>
    </w:p>
    <w:p w:rsidR="00000000" w:rsidRPr="00F97E1A" w:rsidP="00F97E1A">
      <w:pPr>
        <w:pStyle w:val="ListBullet2"/>
      </w:pPr>
      <w:r w:rsidRPr="00F97E1A">
        <w:t>creasing</w:t>
      </w:r>
    </w:p>
    <w:p w:rsidR="00000000" w:rsidRPr="00F97E1A" w:rsidP="00F97E1A">
      <w:pPr>
        <w:pStyle w:val="ListBullet2"/>
      </w:pPr>
      <w:r w:rsidRPr="00F97E1A">
        <w:t>lines</w:t>
      </w:r>
    </w:p>
    <w:p w:rsidR="00000000" w:rsidRPr="00F97E1A" w:rsidP="00F97E1A">
      <w:pPr>
        <w:pStyle w:val="ListBullet2"/>
      </w:pPr>
      <w:r w:rsidRPr="00F97E1A">
        <w:t xml:space="preserve">runs </w:t>
      </w:r>
    </w:p>
    <w:p w:rsidR="00000000" w:rsidRPr="00F97E1A" w:rsidP="00F97E1A">
      <w:pPr>
        <w:pStyle w:val="ListBullet"/>
      </w:pPr>
      <w:r w:rsidRPr="00F97E1A">
        <w:t>specification sheets and their inclusions for knitted products</w:t>
      </w:r>
    </w:p>
    <w:p w:rsidR="00000000" w:rsidRPr="00F97E1A" w:rsidP="00F97E1A">
      <w:pPr>
        <w:pStyle w:val="ListBullet"/>
      </w:pPr>
      <w:r w:rsidRPr="00F97E1A">
        <w:t>design communication tools</w:t>
      </w:r>
    </w:p>
    <w:p w:rsidR="00000000" w:rsidRPr="00F97E1A" w:rsidP="00F97E1A">
      <w:pPr>
        <w:pStyle w:val="ListBullet"/>
      </w:pPr>
      <w:r w:rsidRPr="00F97E1A">
        <w:t>strategies to evaluate design and production processes</w:t>
      </w:r>
    </w:p>
    <w:p w:rsidR="00000000" w:rsidRPr="00F97E1A" w:rsidP="00F97E1A">
      <w:pPr>
        <w:pStyle w:val="ListBullet"/>
      </w:pPr>
      <w:r w:rsidRPr="00F97E1A">
        <w:t>quality practices for knitted products</w:t>
      </w:r>
    </w:p>
    <w:p w:rsidR="00FE686C" w:rsidP="00F97E1A">
      <w:pPr>
        <w:pStyle w:val="ListBullet"/>
      </w:pPr>
      <w:r w:rsidRPr="00F97E1A">
        <w:t>recording and reporting practices.</w:t>
      </w:r>
    </w:p>
    <w:p w:rsidR="00FE686C" w:rsidP="00F97E1A">
      <w:pPr>
        <w:pStyle w:val="ListBullet"/>
      </w:pPr>
    </w:p>
    <w:p w:rsidR="00000000" w:rsidRPr="00F97E1A" w:rsidP="00F97E1A">
      <w:pPr>
        <w:pStyle w:val="Heading1"/>
      </w:pPr>
      <w:bookmarkStart w:id="4" w:name="O_1256342"/>
      <w:bookmarkEnd w:id="4"/>
      <w:r w:rsidRPr="00F97E1A">
        <w:t>Assessment Conditions</w:t>
      </w:r>
    </w:p>
    <w:p w:rsidR="00000000" w:rsidRPr="00F97E1A" w:rsidP="00FE686C">
      <w:pPr>
        <w:pStyle w:val="BodyText"/>
      </w:pPr>
      <w:r w:rsidRPr="00F97E1A">
        <w:t xml:space="preserve">Skills must have been demonstrated in the workplace or in </w:t>
      </w:r>
      <w:r w:rsidRPr="00F97E1A">
        <w:t>a simulated environment that reflects workplace conditions and contingencies. The following conditions must be met for this unit:</w:t>
      </w:r>
    </w:p>
    <w:p w:rsidR="00000000" w:rsidRPr="00F97E1A" w:rsidP="00F97E1A">
      <w:pPr>
        <w:pStyle w:val="ListBullet"/>
      </w:pPr>
      <w:r w:rsidRPr="00F97E1A">
        <w:t>use of suitable facilities, equipment and resources, including:</w:t>
      </w:r>
    </w:p>
    <w:p w:rsidR="00000000" w:rsidRPr="00F97E1A" w:rsidP="00F97E1A">
      <w:pPr>
        <w:pStyle w:val="ListBullet2"/>
      </w:pPr>
      <w:r w:rsidRPr="00F97E1A">
        <w:t>design briefs</w:t>
      </w:r>
    </w:p>
    <w:p w:rsidR="00000000" w:rsidRPr="00F97E1A" w:rsidP="00F97E1A">
      <w:pPr>
        <w:pStyle w:val="ListBullet2"/>
      </w:pPr>
      <w:r w:rsidRPr="00F97E1A">
        <w:t>design communication tools</w:t>
      </w:r>
    </w:p>
    <w:p w:rsidR="00000000" w:rsidRPr="00F97E1A" w:rsidP="00F97E1A">
      <w:pPr>
        <w:pStyle w:val="ListBullet2"/>
      </w:pPr>
      <w:r w:rsidRPr="00F97E1A">
        <w:t>materials tools and equipment for relevant techniques.</w:t>
      </w:r>
    </w:p>
    <w:p w:rsidR="00FE686C" w:rsidP="00FE686C">
      <w:pPr>
        <w:pStyle w:val="BodyText"/>
      </w:pPr>
      <w:r w:rsidRPr="00F97E1A">
        <w:t>Assessors must satisfy the NVR/AQTF mandatory competency requirements for assessors.</w:t>
      </w:r>
    </w:p>
    <w:p w:rsidR="00000000" w:rsidRPr="00F97E1A" w:rsidP="00F97E1A">
      <w:pPr>
        <w:pStyle w:val="Heading1"/>
      </w:pPr>
      <w:bookmarkStart w:id="5" w:name="O_1256345"/>
      <w:bookmarkEnd w:id="5"/>
      <w:r w:rsidRPr="00F97E1A">
        <w:t>Links</w:t>
      </w:r>
    </w:p>
    <w:p w:rsidR="00000000" w:rsidRPr="00F97E1A" w:rsidP="00FE686C">
      <w:pPr>
        <w:pStyle w:val="BodyText"/>
      </w:pPr>
      <w:r w:rsidRPr="00F97E1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A392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97E1A" w:rsidP="00F97E1A"/>
    <w:sectPr w:rsidSect="00F97E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E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E1A" w:rsidRPr="00FE686C" w:rsidP="00FE68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E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86C" w:rsidP="00F97E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686C" w:rsidP="00F97E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E686C" w:rsidP="00F97E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E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8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7E1A" w:rsidRPr="00FE686C" w:rsidP="00FE68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E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86C" w:rsidRPr="002D2AF8" w:rsidP="00F97E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MSTAT5006 Design and produce knitted textile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June 2023</w:t>
    </w:r>
    <w:r>
      <w:fldChar w:fldCharType="end"/>
    </w:r>
  </w:p>
  <w:p w:rsidR="00FE686C" w:rsidP="00F97E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FAF7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FCD3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FA79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E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7E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7E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7E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7E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7E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7E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7E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7E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7E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7E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7E1A"/>
  </w:style>
  <w:style w:type="character" w:customStyle="1" w:styleId="Heading1Char">
    <w:name w:val="Heading 1 Char"/>
    <w:basedOn w:val="DefaultParagraphFont"/>
    <w:link w:val="Heading1"/>
    <w:rsid w:val="00F97E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7E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7E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7E1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7E1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7E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7E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97E1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97E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7E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7E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7E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7E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7E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7E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7E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7E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7E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7E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7E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7E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7E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7E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7E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7E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7E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7E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7E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7E1A"/>
    <w:rPr>
      <w:b/>
      <w:spacing w:val="0"/>
    </w:rPr>
  </w:style>
  <w:style w:type="paragraph" w:customStyle="1" w:styleId="SuperTitle">
    <w:name w:val="SuperTitle"/>
    <w:basedOn w:val="Title"/>
    <w:rsid w:val="00F97E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7E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7E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7E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7E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7E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7E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7E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7E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7E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7E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7E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7E1A"/>
    <w:rPr>
      <w:i/>
    </w:rPr>
  </w:style>
  <w:style w:type="paragraph" w:styleId="Caption">
    <w:name w:val="caption"/>
    <w:basedOn w:val="BodyText"/>
    <w:next w:val="Normal"/>
    <w:qFormat/>
    <w:rsid w:val="00F97E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7E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7E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7E1A"/>
  </w:style>
  <w:style w:type="paragraph" w:styleId="TableofFigures">
    <w:name w:val="table of figures"/>
    <w:basedOn w:val="Normal"/>
    <w:next w:val="Normal"/>
    <w:semiHidden/>
    <w:rsid w:val="00F97E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7E1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97E1A"/>
    <w:rPr>
      <w:rFonts w:ascii="Wingdings" w:hAnsi="Wingdings"/>
    </w:rPr>
  </w:style>
  <w:style w:type="paragraph" w:customStyle="1" w:styleId="TableHeading">
    <w:name w:val="Table Heading"/>
    <w:basedOn w:val="HeadingBase"/>
    <w:rsid w:val="00F97E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7E1A"/>
    <w:rPr>
      <w:color w:val="0033CC"/>
      <w:u w:val="none"/>
    </w:rPr>
  </w:style>
  <w:style w:type="paragraph" w:customStyle="1" w:styleId="BodyTextRight">
    <w:name w:val="Body Text Right"/>
    <w:basedOn w:val="BodyText"/>
    <w:rsid w:val="00F97E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7E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7E1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7E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7E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7E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7E1A"/>
    <w:rPr>
      <w:sz w:val="32"/>
    </w:rPr>
  </w:style>
  <w:style w:type="paragraph" w:customStyle="1" w:styleId="HeadingProcedure">
    <w:name w:val="Heading Procedure"/>
    <w:basedOn w:val="HeadingBase"/>
    <w:next w:val="Normal"/>
    <w:rsid w:val="00F97E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7E1A"/>
    <w:pPr>
      <w:spacing w:before="60" w:after="60"/>
    </w:pPr>
  </w:style>
  <w:style w:type="paragraph" w:styleId="ListContinue">
    <w:name w:val="List Continue"/>
    <w:basedOn w:val="List"/>
    <w:rsid w:val="00F97E1A"/>
    <w:pPr>
      <w:ind w:firstLine="0"/>
    </w:pPr>
  </w:style>
  <w:style w:type="paragraph" w:customStyle="1" w:styleId="ListNote">
    <w:name w:val="List Note"/>
    <w:basedOn w:val="List"/>
    <w:rsid w:val="00F97E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7E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7E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7E1A"/>
    <w:rPr>
      <w:rFonts w:ascii="Courier New" w:hAnsi="Courier New"/>
    </w:rPr>
  </w:style>
  <w:style w:type="paragraph" w:customStyle="1" w:styleId="NoteBullet">
    <w:name w:val="Note Bullet"/>
    <w:basedOn w:val="Note"/>
    <w:rsid w:val="00F97E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7E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7E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7E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7E1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97E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7E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7E1A"/>
    <w:rPr>
      <w:b/>
      <w:smallCaps/>
    </w:rPr>
  </w:style>
  <w:style w:type="paragraph" w:customStyle="1" w:styleId="TableListNumber">
    <w:name w:val="Table List Number"/>
    <w:basedOn w:val="ListNumber"/>
    <w:rsid w:val="00F97E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7E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7E1A"/>
    <w:pPr>
      <w:numPr>
        <w:numId w:val="10"/>
      </w:numPr>
    </w:pPr>
  </w:style>
  <w:style w:type="paragraph" w:customStyle="1" w:styleId="ListAlpha2">
    <w:name w:val="List Alpha 2"/>
    <w:basedOn w:val="List2"/>
    <w:rsid w:val="00F97E1A"/>
    <w:pPr>
      <w:numPr>
        <w:numId w:val="9"/>
      </w:numPr>
    </w:pPr>
  </w:style>
  <w:style w:type="paragraph" w:styleId="List2">
    <w:name w:val="List 2"/>
    <w:basedOn w:val="BodyText"/>
    <w:rsid w:val="00F97E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7E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7E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7E1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97E1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97E1A"/>
    <w:pPr>
      <w:numPr>
        <w:numId w:val="5"/>
      </w:numPr>
    </w:pPr>
  </w:style>
  <w:style w:type="paragraph" w:styleId="ListContinue2">
    <w:name w:val="List Continue 2"/>
    <w:basedOn w:val="List2"/>
    <w:rsid w:val="00F97E1A"/>
    <w:pPr>
      <w:ind w:firstLine="0"/>
    </w:pPr>
  </w:style>
  <w:style w:type="paragraph" w:styleId="ListContinue3">
    <w:name w:val="List Continue 3"/>
    <w:basedOn w:val="List3"/>
    <w:rsid w:val="00F97E1A"/>
    <w:pPr>
      <w:ind w:left="1021" w:firstLine="0"/>
    </w:pPr>
  </w:style>
  <w:style w:type="paragraph" w:styleId="ListContinue4">
    <w:name w:val="List Continue 4"/>
    <w:basedOn w:val="List4"/>
    <w:rsid w:val="00F97E1A"/>
    <w:pPr>
      <w:ind w:firstLine="0"/>
    </w:pPr>
  </w:style>
  <w:style w:type="paragraph" w:styleId="ListContinue5">
    <w:name w:val="List Continue 5"/>
    <w:basedOn w:val="List5"/>
    <w:rsid w:val="00F97E1A"/>
    <w:pPr>
      <w:ind w:firstLine="0"/>
    </w:pPr>
  </w:style>
  <w:style w:type="paragraph" w:styleId="ListNumber3">
    <w:name w:val="List Number 3"/>
    <w:basedOn w:val="List3"/>
    <w:rsid w:val="00F97E1A"/>
    <w:pPr>
      <w:numPr>
        <w:numId w:val="6"/>
      </w:numPr>
    </w:pPr>
  </w:style>
  <w:style w:type="paragraph" w:styleId="ListNumber4">
    <w:name w:val="List Number 4"/>
    <w:basedOn w:val="List4"/>
    <w:rsid w:val="00F97E1A"/>
    <w:pPr>
      <w:numPr>
        <w:numId w:val="7"/>
      </w:numPr>
    </w:pPr>
  </w:style>
  <w:style w:type="paragraph" w:styleId="ListNumber5">
    <w:name w:val="List Number 5"/>
    <w:basedOn w:val="List5"/>
    <w:rsid w:val="00F97E1A"/>
    <w:pPr>
      <w:numPr>
        <w:numId w:val="8"/>
      </w:numPr>
    </w:pPr>
  </w:style>
  <w:style w:type="paragraph" w:styleId="BlockText">
    <w:name w:val="Block Text"/>
    <w:basedOn w:val="Normal"/>
    <w:rsid w:val="00F97E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7E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7E1A"/>
    <w:rPr>
      <w:sz w:val="16"/>
      <w:vertAlign w:val="superscript"/>
    </w:rPr>
  </w:style>
  <w:style w:type="character" w:customStyle="1" w:styleId="Symbols">
    <w:name w:val="Symbols"/>
    <w:basedOn w:val="DefaultParagraphFont"/>
    <w:rsid w:val="00F97E1A"/>
    <w:rPr>
      <w:rFonts w:ascii="Symbol" w:hAnsi="Symbol"/>
    </w:rPr>
  </w:style>
  <w:style w:type="character" w:customStyle="1" w:styleId="MenuOptions">
    <w:name w:val="Menu Options"/>
    <w:basedOn w:val="DefaultParagraphFont"/>
    <w:rsid w:val="00F97E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7E1A"/>
    <w:rPr>
      <w:b/>
    </w:rPr>
  </w:style>
  <w:style w:type="character" w:customStyle="1" w:styleId="Underlined">
    <w:name w:val="Underlined"/>
    <w:basedOn w:val="DefaultParagraphFont"/>
    <w:rsid w:val="00F97E1A"/>
    <w:rPr>
      <w:u w:val="single"/>
    </w:rPr>
  </w:style>
  <w:style w:type="paragraph" w:customStyle="1" w:styleId="TableBodyTextRight">
    <w:name w:val="Table Body Text Right"/>
    <w:basedOn w:val="TableBodyText"/>
    <w:rsid w:val="00F97E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7E1A"/>
    <w:rPr>
      <w:sz w:val="18"/>
    </w:rPr>
  </w:style>
  <w:style w:type="paragraph" w:customStyle="1" w:styleId="BodySmallRight">
    <w:name w:val="Body Small Right"/>
    <w:basedOn w:val="BodyTextRight"/>
    <w:rsid w:val="00F97E1A"/>
    <w:rPr>
      <w:sz w:val="18"/>
      <w:szCs w:val="18"/>
    </w:rPr>
  </w:style>
  <w:style w:type="paragraph" w:customStyle="1" w:styleId="MarginEdition">
    <w:name w:val="Margin Edition"/>
    <w:basedOn w:val="MarginNote"/>
    <w:rsid w:val="00F97E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7E1A"/>
    <w:rPr>
      <w:sz w:val="2"/>
      <w:szCs w:val="2"/>
    </w:rPr>
  </w:style>
  <w:style w:type="character" w:customStyle="1" w:styleId="Small">
    <w:name w:val="Small"/>
    <w:basedOn w:val="DefaultParagraphFont"/>
    <w:rsid w:val="00F97E1A"/>
    <w:rPr>
      <w:sz w:val="16"/>
    </w:rPr>
  </w:style>
  <w:style w:type="paragraph" w:customStyle="1" w:styleId="WideTable">
    <w:name w:val="Wide Table"/>
    <w:basedOn w:val="Normal"/>
    <w:rsid w:val="00F97E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7E1A"/>
  </w:style>
  <w:style w:type="paragraph" w:styleId="Quote">
    <w:name w:val="Quote"/>
    <w:basedOn w:val="Heading1"/>
    <w:link w:val="QuoteChar"/>
    <w:qFormat/>
    <w:rsid w:val="00F97E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7E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7E1A"/>
    <w:pPr>
      <w:pageBreakBefore/>
    </w:pPr>
  </w:style>
  <w:style w:type="paragraph" w:customStyle="1" w:styleId="Border">
    <w:name w:val="Border"/>
    <w:basedOn w:val="Normal"/>
    <w:qFormat/>
    <w:rsid w:val="00F97E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7E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E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E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7E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7E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7E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7E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7E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7E1A"/>
    <w:rPr>
      <w:u w:val="single"/>
    </w:rPr>
  </w:style>
  <w:style w:type="character" w:customStyle="1" w:styleId="BoldandItalics">
    <w:name w:val="Bold and Italics"/>
    <w:qFormat/>
    <w:rsid w:val="00F97E1A"/>
    <w:rPr>
      <w:b/>
      <w:i/>
      <w:u w:val="none"/>
    </w:rPr>
  </w:style>
  <w:style w:type="paragraph" w:styleId="BalloonText">
    <w:name w:val="Balloon Text"/>
    <w:basedOn w:val="Normal"/>
    <w:link w:val="BalloonTextChar"/>
    <w:rsid w:val="00F97E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7E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7E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7E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7E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7E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7E1A"/>
    <w:pPr>
      <w:spacing w:before="0" w:after="0"/>
    </w:pPr>
  </w:style>
  <w:style w:type="paragraph" w:customStyle="1" w:styleId="BodyTextBold">
    <w:name w:val="Body Text Bold"/>
    <w:basedOn w:val="BodyText"/>
    <w:qFormat/>
    <w:rsid w:val="00F97E1A"/>
    <w:rPr>
      <w:b/>
    </w:rPr>
  </w:style>
  <w:style w:type="character" w:styleId="Hyperlink">
    <w:name w:val="Hyperlink"/>
    <w:basedOn w:val="DefaultParagraphFont"/>
    <w:uiPriority w:val="99"/>
    <w:unhideWhenUsed/>
    <w:rsid w:val="00FE68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423</Words>
  <Characters>2853</Characters>
  <Application>Microsoft Office Word</Application>
  <DocSecurity>0</DocSecurity>
  <Lines>83</Lines>
  <Paragraphs>74</Paragraphs>
  <ScaleCrop>false</ScaleCrop>
  <Company>Author-it Software Corporation Ltd.</Company>
  <LinksUpToDate>false</LinksUpToDate>
  <CharactersWithSpaces>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MSTAT5006 Design and produce knitted textile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2023-06-26T05:23:00Z</dcterms:created>
  <dcterms:modified xsi:type="dcterms:W3CDTF">2023-06-26T05:23:00Z</dcterms:modified>
</cp:coreProperties>
</file>