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B91" w:rsidP="00FF0B91">
      <w:pPr>
        <w:pStyle w:val="Title"/>
      </w:pPr>
      <w:r>
        <w:fldChar w:fldCharType="begin"/>
      </w:r>
      <w:r>
        <w:instrText xml:space="preserve"> TITLE   \* MERGEFORMAT </w:instrText>
      </w:r>
      <w:r>
        <w:fldChar w:fldCharType="separate"/>
      </w:r>
      <w:r>
        <w:t>Assessment Requirements for MSTAT5005 Design bras or swimwear</w:t>
      </w:r>
      <w:r>
        <w:fldChar w:fldCharType="end"/>
      </w:r>
    </w:p>
    <w:p w:rsidR="00FF0B91" w:rsidP="00FF0B91">
      <w:pPr>
        <w:pStyle w:val="Version"/>
        <w:sectPr w:rsidSect="00EC50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067" w:rsidP="00EC5067">
      <w:pPr>
        <w:pStyle w:val="SuperHeading"/>
      </w:pPr>
      <w:r w:rsidRPr="00EC5067">
        <w:t>Assessment Requirements for MSTAT5005 Design bras or swimwear</w:t>
      </w:r>
    </w:p>
    <w:p w:rsidR="00000000" w:rsidRPr="00EC5067" w:rsidP="00EC5067">
      <w:pPr>
        <w:pStyle w:val="Heading1"/>
      </w:pPr>
      <w:bookmarkStart w:id="1" w:name="O_1256320"/>
      <w:bookmarkEnd w:id="1"/>
      <w:r w:rsidRPr="00EC5067">
        <w:t>Modification History</w:t>
      </w:r>
    </w:p>
    <w:p w:rsidR="00000000" w:rsidRPr="00EC5067" w:rsidP="00FF0B91">
      <w:pPr>
        <w:pStyle w:val="BodyText"/>
      </w:pPr>
      <w:r w:rsidRPr="00EC5067">
        <w:t xml:space="preserve">Release 1. Unit Code and Application changed.  Prerequisite units removed. Element 1 removed and all elements and Performance Criteria updated to be </w:t>
      </w:r>
      <w:r w:rsidRPr="00EC5067">
        <w:t xml:space="preserve">more consistent with other design units. Foundation Skills field populated. Range of Conditions removed with relevant information moved to Knowledge Evidence. Assessment Requirements clarified with generic foundation skills statements moved to appropriate </w:t>
      </w:r>
      <w:r w:rsidRPr="00EC5067">
        <w:t>section and duplication with Performance Criteria removed. Supersedes and is not equivalent to MSTFD5001 Design bras and swimwear.</w:t>
      </w:r>
    </w:p>
    <w:p w:rsidR="00000000" w:rsidRPr="00EC5067" w:rsidP="00EC5067">
      <w:pPr>
        <w:pStyle w:val="Heading1"/>
      </w:pPr>
      <w:bookmarkStart w:id="2" w:name="O_1256321"/>
      <w:bookmarkEnd w:id="2"/>
      <w:r w:rsidRPr="00EC5067">
        <w:t>Performance Evidence</w:t>
      </w:r>
    </w:p>
    <w:p w:rsidR="00000000" w:rsidRPr="00EC5067" w:rsidP="00FF0B91">
      <w:pPr>
        <w:pStyle w:val="BodyText"/>
      </w:pPr>
      <w:r w:rsidRPr="00EC5067">
        <w:t>There must be evidence the candidate has completed the tasks outlined in the elements</w:t>
      </w:r>
      <w:r w:rsidRPr="00EC5067">
        <w:t xml:space="preserve"> and performance criteria of this unit, and demonstrated the ability to:</w:t>
      </w:r>
    </w:p>
    <w:p w:rsidR="00000000" w:rsidRPr="00EC5067" w:rsidP="00EC5067">
      <w:pPr>
        <w:pStyle w:val="ListBullet"/>
      </w:pPr>
      <w:r w:rsidRPr="00EC5067">
        <w:t>develop and present at least two bra or swimwear design concepts in response to a brief, with designs to collectively include:</w:t>
      </w:r>
    </w:p>
    <w:p w:rsidR="00000000" w:rsidRPr="00EC5067" w:rsidP="00EC5067">
      <w:pPr>
        <w:pStyle w:val="ListBullet2"/>
      </w:pPr>
      <w:r w:rsidRPr="00EC5067">
        <w:t>designs targeted at two different groups or specialise</w:t>
      </w:r>
      <w:r w:rsidRPr="00EC5067">
        <w:t>d needs</w:t>
      </w:r>
    </w:p>
    <w:p w:rsidR="00000000" w:rsidRPr="00EC5067" w:rsidP="00EC5067">
      <w:pPr>
        <w:pStyle w:val="ListBullet2"/>
      </w:pPr>
      <w:r w:rsidRPr="00EC5067">
        <w:t>use of two of the following fabric types:</w:t>
      </w:r>
    </w:p>
    <w:p w:rsidR="00000000" w:rsidRPr="00EC5067" w:rsidP="00EC5067">
      <w:pPr>
        <w:pStyle w:val="ListBullet3"/>
      </w:pPr>
      <w:r w:rsidRPr="00EC5067">
        <w:t>one-way stretch</w:t>
      </w:r>
    </w:p>
    <w:p w:rsidR="00000000" w:rsidRPr="00EC5067" w:rsidP="00EC5067">
      <w:pPr>
        <w:pStyle w:val="ListBullet3"/>
      </w:pPr>
      <w:r w:rsidRPr="00EC5067">
        <w:t xml:space="preserve">two-way stretch </w:t>
      </w:r>
    </w:p>
    <w:p w:rsidR="00FF0B91" w:rsidP="00EC5067">
      <w:pPr>
        <w:pStyle w:val="ListBullet3"/>
      </w:pPr>
      <w:r w:rsidRPr="00EC5067">
        <w:t>no stretch.</w:t>
      </w:r>
    </w:p>
    <w:p w:rsidR="00FF0B91" w:rsidP="00EC5067">
      <w:pPr>
        <w:pStyle w:val="ListBullet3"/>
      </w:pPr>
    </w:p>
    <w:p w:rsidR="00000000" w:rsidRPr="00EC5067" w:rsidP="00EC5067">
      <w:pPr>
        <w:pStyle w:val="Heading1"/>
      </w:pPr>
      <w:bookmarkStart w:id="3" w:name="O_1256322"/>
      <w:bookmarkEnd w:id="3"/>
      <w:r w:rsidRPr="00EC5067">
        <w:t>Knowledge Evidence</w:t>
      </w:r>
    </w:p>
    <w:p w:rsidR="00000000" w:rsidRPr="00EC5067" w:rsidP="00FF0B91">
      <w:pPr>
        <w:pStyle w:val="BodyText"/>
      </w:pPr>
      <w:r w:rsidRPr="00EC5067">
        <w:t>There must be evidence the candidate has knowledge of:</w:t>
      </w:r>
    </w:p>
    <w:p w:rsidR="00000000" w:rsidRPr="00EC5067" w:rsidP="00EC5067">
      <w:pPr>
        <w:pStyle w:val="ListBullet"/>
      </w:pPr>
      <w:r w:rsidRPr="00EC5067">
        <w:t>elements and principles of quality design in the bra or swimwear industry</w:t>
      </w:r>
    </w:p>
    <w:p w:rsidR="00000000" w:rsidRPr="00EC5067" w:rsidP="00EC5067">
      <w:pPr>
        <w:pStyle w:val="ListBullet"/>
      </w:pPr>
      <w:r w:rsidRPr="00EC5067">
        <w:t>local and global trends in bra and swimwear design and construction</w:t>
      </w:r>
    </w:p>
    <w:p w:rsidR="00000000" w:rsidRPr="00EC5067" w:rsidP="00EC5067">
      <w:pPr>
        <w:pStyle w:val="ListBullet"/>
      </w:pPr>
      <w:r w:rsidRPr="00EC5067">
        <w:t>key aspects of body science that impact bra and swimwear design</w:t>
      </w:r>
    </w:p>
    <w:p w:rsidR="00000000" w:rsidRPr="00EC5067" w:rsidP="00EC5067">
      <w:pPr>
        <w:pStyle w:val="ListBullet"/>
      </w:pPr>
      <w:r w:rsidRPr="00EC5067">
        <w:t>components of structured garments and specific con</w:t>
      </w:r>
      <w:r w:rsidRPr="00EC5067">
        <w:t>siderations for design, including:</w:t>
      </w:r>
    </w:p>
    <w:p w:rsidR="00000000" w:rsidRPr="00EC5067" w:rsidP="00EC5067">
      <w:pPr>
        <w:pStyle w:val="ListBullet2"/>
      </w:pPr>
      <w:r w:rsidRPr="00EC5067">
        <w:t>styling features relating to health effects of bra and swimwear construction</w:t>
      </w:r>
    </w:p>
    <w:p w:rsidR="00000000" w:rsidRPr="00EC5067" w:rsidP="00EC5067">
      <w:pPr>
        <w:pStyle w:val="ListBullet2"/>
      </w:pPr>
      <w:r w:rsidRPr="00EC5067">
        <w:t>bra and swimwear structure for special client groups, including maternity, mastectomy, junior and costume wear</w:t>
      </w:r>
    </w:p>
    <w:p w:rsidR="00000000" w:rsidRPr="00EC5067" w:rsidP="00EC5067">
      <w:pPr>
        <w:pStyle w:val="ListBullet2"/>
      </w:pPr>
      <w:r w:rsidRPr="00EC5067">
        <w:t>sports and fuller figure bras or swimwear and the need for extra support</w:t>
      </w:r>
    </w:p>
    <w:p w:rsidR="00000000" w:rsidRPr="00EC5067" w:rsidP="00EC5067">
      <w:pPr>
        <w:pStyle w:val="ListBullet2"/>
      </w:pPr>
      <w:r w:rsidRPr="00EC5067">
        <w:t>use of specialist materials and trims</w:t>
      </w:r>
    </w:p>
    <w:p w:rsidR="00000000" w:rsidRPr="00EC5067" w:rsidP="00EC5067">
      <w:pPr>
        <w:pStyle w:val="ListBullet"/>
      </w:pPr>
      <w:r w:rsidRPr="00EC5067">
        <w:t>budgetary considerations specific to bra and swimwear design</w:t>
      </w:r>
    </w:p>
    <w:p w:rsidR="00000000" w:rsidRPr="00EC5067" w:rsidP="00EC5067">
      <w:pPr>
        <w:pStyle w:val="ListBullet"/>
      </w:pPr>
      <w:r w:rsidRPr="00EC5067">
        <w:t>characteristics of one-way, two-way and no-stretch fabrics</w:t>
      </w:r>
    </w:p>
    <w:p w:rsidR="00000000" w:rsidRPr="00EC5067" w:rsidP="00EC5067">
      <w:pPr>
        <w:pStyle w:val="ListBullet"/>
      </w:pPr>
      <w:r w:rsidRPr="00EC5067">
        <w:t>current practices and sp</w:t>
      </w:r>
      <w:r w:rsidRPr="00EC5067">
        <w:t>ecial construction methods for bras or swimwear with structured foundations, including:</w:t>
      </w:r>
    </w:p>
    <w:p w:rsidR="00000000" w:rsidRPr="00EC5067" w:rsidP="00EC5067">
      <w:pPr>
        <w:pStyle w:val="ListBullet2"/>
      </w:pPr>
      <w:r w:rsidRPr="00EC5067">
        <w:t>fusing</w:t>
      </w:r>
    </w:p>
    <w:p w:rsidR="00000000" w:rsidRPr="00EC5067" w:rsidP="00EC5067">
      <w:pPr>
        <w:pStyle w:val="ListBullet2"/>
      </w:pPr>
      <w:r w:rsidRPr="00EC5067">
        <w:t>bonding</w:t>
      </w:r>
    </w:p>
    <w:p w:rsidR="00000000" w:rsidRPr="00EC5067" w:rsidP="00EC5067">
      <w:pPr>
        <w:pStyle w:val="ListBullet2"/>
      </w:pPr>
      <w:r w:rsidRPr="00EC5067">
        <w:t>moulding</w:t>
      </w:r>
    </w:p>
    <w:p w:rsidR="00000000" w:rsidRPr="00EC5067" w:rsidP="00EC5067">
      <w:pPr>
        <w:pStyle w:val="ListBullet2"/>
      </w:pPr>
      <w:r w:rsidRPr="00EC5067">
        <w:t>sewing requirements</w:t>
      </w:r>
    </w:p>
    <w:p w:rsidR="00000000" w:rsidRPr="00EC5067" w:rsidP="00EC5067">
      <w:pPr>
        <w:pStyle w:val="ListBullet2"/>
      </w:pPr>
      <w:r w:rsidRPr="00EC5067">
        <w:t>seam allowances</w:t>
      </w:r>
    </w:p>
    <w:p w:rsidR="00000000" w:rsidRPr="00EC5067" w:rsidP="00EC5067">
      <w:pPr>
        <w:pStyle w:val="ListBullet2"/>
      </w:pPr>
      <w:r w:rsidRPr="00EC5067">
        <w:t>stitch requirements</w:t>
      </w:r>
    </w:p>
    <w:p w:rsidR="00000000" w:rsidRPr="00EC5067" w:rsidP="00EC5067">
      <w:pPr>
        <w:pStyle w:val="ListBullet2"/>
      </w:pPr>
      <w:r w:rsidRPr="00EC5067">
        <w:t>seam finishes</w:t>
      </w:r>
    </w:p>
    <w:p w:rsidR="00FF0B91" w:rsidP="00EC5067">
      <w:pPr>
        <w:pStyle w:val="ListBullet"/>
      </w:pPr>
      <w:r w:rsidRPr="00EC5067">
        <w:t>tools and techniques for presenting design concepts.</w:t>
      </w:r>
    </w:p>
    <w:p w:rsidR="00FF0B91" w:rsidP="00EC5067">
      <w:pPr>
        <w:pStyle w:val="ListBullet"/>
      </w:pPr>
    </w:p>
    <w:p w:rsidR="00000000" w:rsidRPr="00EC5067" w:rsidP="00EC5067">
      <w:pPr>
        <w:pStyle w:val="Heading1"/>
      </w:pPr>
      <w:bookmarkStart w:id="4" w:name="O_1256323"/>
      <w:bookmarkEnd w:id="4"/>
      <w:r w:rsidRPr="00EC5067">
        <w:t>Assessment Conditions</w:t>
      </w:r>
    </w:p>
    <w:p w:rsidR="00000000" w:rsidRPr="00EC5067" w:rsidP="00FF0B91">
      <w:pPr>
        <w:pStyle w:val="BodyText"/>
      </w:pPr>
      <w:r w:rsidRPr="00EC5067">
        <w:t>Skills must have been demonstrated in the workplace or in a simulated environment that reflects workplace conditions and contingencies. The following conditions must be met for this unit:</w:t>
      </w:r>
    </w:p>
    <w:p w:rsidR="00000000" w:rsidRPr="00EC5067" w:rsidP="00EC5067">
      <w:pPr>
        <w:pStyle w:val="ListBullet"/>
      </w:pPr>
      <w:r w:rsidRPr="00EC5067">
        <w:t>use of suitable facilities, equipmen</w:t>
      </w:r>
      <w:r w:rsidRPr="00EC5067">
        <w:t>t and resources, including:</w:t>
      </w:r>
    </w:p>
    <w:p w:rsidR="00000000" w:rsidRPr="00EC5067" w:rsidP="00EC5067">
      <w:pPr>
        <w:pStyle w:val="ListBullet2"/>
      </w:pPr>
      <w:r w:rsidRPr="00EC5067">
        <w:t>design briefs</w:t>
      </w:r>
    </w:p>
    <w:p w:rsidR="00000000" w:rsidRPr="00EC5067" w:rsidP="00EC5067">
      <w:pPr>
        <w:pStyle w:val="ListBullet2"/>
      </w:pPr>
      <w:r w:rsidRPr="00EC5067">
        <w:t>information technology for research and communication</w:t>
      </w:r>
    </w:p>
    <w:p w:rsidR="00000000" w:rsidRPr="00EC5067" w:rsidP="00EC5067">
      <w:pPr>
        <w:pStyle w:val="ListBullet2"/>
      </w:pPr>
      <w:r w:rsidRPr="00EC5067">
        <w:t>fabrics and materials for testing and experimentation.</w:t>
      </w:r>
    </w:p>
    <w:p w:rsidR="00FF0B91" w:rsidP="00FF0B91">
      <w:pPr>
        <w:pStyle w:val="BodyText"/>
      </w:pPr>
      <w:r w:rsidRPr="00EC5067">
        <w:t>Assessors must satisfy the NVR/AQTF mandatory competency requirements for assessors.</w:t>
      </w:r>
    </w:p>
    <w:p w:rsidR="00000000" w:rsidRPr="00EC5067" w:rsidP="00EC5067">
      <w:pPr>
        <w:pStyle w:val="Heading1"/>
      </w:pPr>
      <w:bookmarkStart w:id="5" w:name="O_1256326"/>
      <w:bookmarkEnd w:id="5"/>
      <w:r w:rsidRPr="00EC5067">
        <w:t>Links</w:t>
      </w:r>
    </w:p>
    <w:p w:rsidR="00000000" w:rsidRPr="00EC5067" w:rsidP="00FF0B91">
      <w:pPr>
        <w:pStyle w:val="BodyText"/>
      </w:pPr>
      <w:r w:rsidRPr="00EC5067">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0C2754">
        <w:rPr>
          <w:rStyle w:val="Hyperlink"/>
        </w:rPr>
        <w:t>https://vetnet.gov.au/Pages/TrainingDocs.aspx?q=a203ec5c-de7d-406b-b3e1-8f1a9b76e92e</w:t>
      </w:r>
      <w:r>
        <w:fldChar w:fldCharType="end"/>
      </w:r>
    </w:p>
    <w:p w:rsidR="00000000" w:rsidRPr="00EC5067" w:rsidP="00EC5067"/>
    <w:sectPr w:rsidSect="00EC50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0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067" w:rsidRPr="00FF0B91" w:rsidP="00FF0B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0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B91" w:rsidP="00EC50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F0B91" w:rsidP="00EC50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0B91" w:rsidP="00EC50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0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B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5067" w:rsidRPr="00FF0B91" w:rsidP="00FF0B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0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B91" w:rsidRPr="002D2AF8" w:rsidP="00EC5067">
    <w:pPr>
      <w:pStyle w:val="Header"/>
      <w:framePr w:wrap="around"/>
    </w:pPr>
    <w:r>
      <w:fldChar w:fldCharType="begin"/>
    </w:r>
    <w:r>
      <w:instrText xml:space="preserve"> TITLE   \* MERGEFORMAT </w:instrText>
    </w:r>
    <w:r>
      <w:fldChar w:fldCharType="separate"/>
    </w:r>
    <w:r>
      <w:t>Assessment Requirements for MSTAT5005 Design bras or swimwear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FF0B91" w:rsidP="00EC50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EEDF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ECD1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7EC0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0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067"/>
    <w:pPr>
      <w:spacing w:before="360" w:after="60"/>
      <w:outlineLvl w:val="0"/>
    </w:pPr>
    <w:rPr>
      <w:sz w:val="32"/>
    </w:rPr>
  </w:style>
  <w:style w:type="paragraph" w:styleId="Heading2">
    <w:name w:val="heading 2"/>
    <w:basedOn w:val="HeadingBase"/>
    <w:next w:val="BodyText"/>
    <w:link w:val="Heading2Char"/>
    <w:qFormat/>
    <w:rsid w:val="00EC5067"/>
    <w:pPr>
      <w:keepLines/>
      <w:spacing w:before="240" w:after="120"/>
      <w:outlineLvl w:val="1"/>
    </w:pPr>
    <w:rPr>
      <w:sz w:val="28"/>
      <w:szCs w:val="40"/>
    </w:rPr>
  </w:style>
  <w:style w:type="paragraph" w:styleId="Heading3">
    <w:name w:val="heading 3"/>
    <w:basedOn w:val="HeadingBase"/>
    <w:next w:val="BodyText"/>
    <w:link w:val="Heading3Char"/>
    <w:qFormat/>
    <w:rsid w:val="00EC5067"/>
    <w:pPr>
      <w:spacing w:before="180" w:after="120"/>
      <w:outlineLvl w:val="2"/>
    </w:pPr>
    <w:rPr>
      <w:spacing w:val="-10"/>
      <w:kern w:val="32"/>
    </w:rPr>
  </w:style>
  <w:style w:type="paragraph" w:styleId="Heading4">
    <w:name w:val="heading 4"/>
    <w:basedOn w:val="HeadingBase"/>
    <w:next w:val="BodyText"/>
    <w:link w:val="Heading4Char"/>
    <w:qFormat/>
    <w:rsid w:val="00EC5067"/>
    <w:pPr>
      <w:spacing w:before="160" w:after="120"/>
      <w:outlineLvl w:val="3"/>
    </w:pPr>
    <w:rPr>
      <w:sz w:val="22"/>
    </w:rPr>
  </w:style>
  <w:style w:type="paragraph" w:styleId="Heading5">
    <w:name w:val="heading 5"/>
    <w:basedOn w:val="HeadingBase"/>
    <w:next w:val="Normal"/>
    <w:link w:val="Heading5Char"/>
    <w:qFormat/>
    <w:rsid w:val="00EC5067"/>
    <w:pPr>
      <w:spacing w:before="80"/>
      <w:outlineLvl w:val="4"/>
    </w:pPr>
    <w:rPr>
      <w:color w:val="918585"/>
      <w:sz w:val="20"/>
    </w:rPr>
  </w:style>
  <w:style w:type="paragraph" w:styleId="Heading6">
    <w:name w:val="heading 6"/>
    <w:basedOn w:val="HeadingBase"/>
    <w:next w:val="Normal"/>
    <w:link w:val="Heading6Char"/>
    <w:qFormat/>
    <w:rsid w:val="00EC5067"/>
    <w:pPr>
      <w:spacing w:before="60"/>
      <w:outlineLvl w:val="5"/>
    </w:pPr>
    <w:rPr>
      <w:color w:val="918585"/>
      <w:sz w:val="20"/>
    </w:rPr>
  </w:style>
  <w:style w:type="paragraph" w:styleId="Heading7">
    <w:name w:val="heading 7"/>
    <w:basedOn w:val="Normal"/>
    <w:next w:val="Normal"/>
    <w:link w:val="Heading7Char"/>
    <w:qFormat/>
    <w:rsid w:val="00EC5067"/>
    <w:pPr>
      <w:ind w:left="720"/>
      <w:outlineLvl w:val="6"/>
    </w:pPr>
    <w:rPr>
      <w:i/>
    </w:rPr>
  </w:style>
  <w:style w:type="paragraph" w:styleId="Heading8">
    <w:name w:val="heading 8"/>
    <w:basedOn w:val="Normal"/>
    <w:next w:val="Normal"/>
    <w:link w:val="Heading8Char"/>
    <w:qFormat/>
    <w:rsid w:val="00EC5067"/>
    <w:pPr>
      <w:ind w:left="720"/>
      <w:outlineLvl w:val="7"/>
    </w:pPr>
    <w:rPr>
      <w:i/>
    </w:rPr>
  </w:style>
  <w:style w:type="paragraph" w:styleId="Heading9">
    <w:name w:val="heading 9"/>
    <w:basedOn w:val="Normal"/>
    <w:next w:val="Normal"/>
    <w:link w:val="Heading9Char"/>
    <w:qFormat/>
    <w:rsid w:val="00EC5067"/>
    <w:pPr>
      <w:ind w:left="720"/>
      <w:outlineLvl w:val="8"/>
    </w:pPr>
    <w:rPr>
      <w:i/>
    </w:rPr>
  </w:style>
  <w:style w:type="character" w:default="1" w:styleId="DefaultParagraphFont">
    <w:name w:val="Default Paragraph Font"/>
    <w:uiPriority w:val="1"/>
    <w:unhideWhenUsed/>
    <w:rsid w:val="00EC50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067"/>
  </w:style>
  <w:style w:type="character" w:customStyle="1" w:styleId="Heading1Char">
    <w:name w:val="Heading 1 Char"/>
    <w:basedOn w:val="DefaultParagraphFont"/>
    <w:link w:val="Heading1"/>
    <w:rsid w:val="00EC5067"/>
    <w:rPr>
      <w:rFonts w:ascii="Times New Roman" w:eastAsia="Times New Roman" w:hAnsi="Times New Roman" w:cs="Times New Roman"/>
      <w:b/>
      <w:sz w:val="32"/>
      <w:szCs w:val="20"/>
      <w:lang w:eastAsia="en-US"/>
    </w:rPr>
  </w:style>
  <w:style w:type="paragraph" w:styleId="BodyText">
    <w:name w:val="Body Text"/>
    <w:basedOn w:val="Normal"/>
    <w:link w:val="BodyTextChar"/>
    <w:rsid w:val="00EC50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5067"/>
    <w:rPr>
      <w:rFonts w:ascii="Times New Roman" w:eastAsia="Times New Roman" w:hAnsi="Times New Roman" w:cs="Times New Roman"/>
      <w:sz w:val="24"/>
      <w:lang w:eastAsia="en-US"/>
    </w:rPr>
  </w:style>
  <w:style w:type="paragraph" w:styleId="ListBullet">
    <w:name w:val="List Bullet"/>
    <w:basedOn w:val="List"/>
    <w:rsid w:val="00EC5067"/>
    <w:pPr>
      <w:numPr>
        <w:numId w:val="13"/>
      </w:numPr>
      <w:tabs>
        <w:tab w:val="clear" w:pos="340"/>
      </w:tabs>
      <w:spacing w:before="40" w:after="40"/>
    </w:pPr>
  </w:style>
  <w:style w:type="paragraph" w:styleId="ListBullet2">
    <w:name w:val="List Bullet 2"/>
    <w:basedOn w:val="List2"/>
    <w:rsid w:val="00EC5067"/>
    <w:pPr>
      <w:numPr>
        <w:numId w:val="14"/>
      </w:numPr>
      <w:tabs>
        <w:tab w:val="clear" w:pos="680"/>
      </w:tabs>
    </w:pPr>
  </w:style>
  <w:style w:type="paragraph" w:customStyle="1" w:styleId="SuperHeading">
    <w:name w:val="SuperHeading"/>
    <w:basedOn w:val="Normal"/>
    <w:rsid w:val="00EC5067"/>
    <w:pPr>
      <w:spacing w:before="240" w:after="120"/>
      <w:outlineLvl w:val="0"/>
    </w:pPr>
    <w:rPr>
      <w:rFonts w:ascii="Times New Roman" w:hAnsi="Times New Roman"/>
      <w:b/>
      <w:sz w:val="32"/>
    </w:rPr>
  </w:style>
  <w:style w:type="paragraph" w:customStyle="1" w:styleId="AllowPageBreak">
    <w:name w:val="AllowPageBreak"/>
    <w:rsid w:val="00EC50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C5067"/>
    <w:pPr>
      <w:numPr>
        <w:numId w:val="3"/>
      </w:numPr>
      <w:tabs>
        <w:tab w:val="clear" w:pos="1021"/>
      </w:tabs>
      <w:ind w:left="1037" w:hanging="357"/>
    </w:pPr>
  </w:style>
  <w:style w:type="character" w:customStyle="1" w:styleId="Heading2Char">
    <w:name w:val="Heading 2 Char"/>
    <w:basedOn w:val="DefaultParagraphFont"/>
    <w:link w:val="Heading2"/>
    <w:rsid w:val="00EC50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0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0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0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0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0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0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067"/>
    <w:rPr>
      <w:rFonts w:ascii="Courier New" w:eastAsia="Times New Roman" w:hAnsi="Courier New" w:cs="Times New Roman"/>
      <w:i/>
      <w:szCs w:val="20"/>
      <w:lang w:eastAsia="en-US"/>
    </w:rPr>
  </w:style>
  <w:style w:type="paragraph" w:customStyle="1" w:styleId="HeadingBase">
    <w:name w:val="Heading Base"/>
    <w:rsid w:val="00EC50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067"/>
    <w:pPr>
      <w:tabs>
        <w:tab w:val="right" w:leader="dot" w:pos="9072"/>
      </w:tabs>
      <w:ind w:left="567"/>
    </w:pPr>
    <w:rPr>
      <w:szCs w:val="22"/>
    </w:rPr>
  </w:style>
  <w:style w:type="paragraph" w:customStyle="1" w:styleId="TOCBase">
    <w:name w:val="TOC Base"/>
    <w:rsid w:val="00EC50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067"/>
    <w:pPr>
      <w:tabs>
        <w:tab w:val="right" w:leader="dot" w:pos="9072"/>
      </w:tabs>
      <w:spacing w:before="40" w:after="40"/>
      <w:ind w:left="284"/>
    </w:pPr>
    <w:rPr>
      <w:rFonts w:ascii="Times New Roman" w:hAnsi="Times New Roman"/>
    </w:rPr>
  </w:style>
  <w:style w:type="paragraph" w:styleId="TOC1">
    <w:name w:val="toc 1"/>
    <w:basedOn w:val="TOCBase"/>
    <w:next w:val="Normal"/>
    <w:rsid w:val="00EC50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50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067"/>
    <w:rPr>
      <w:rFonts w:ascii="Times New Roman" w:eastAsia="Times New Roman" w:hAnsi="Times New Roman" w:cs="Times New Roman"/>
      <w:sz w:val="16"/>
      <w:lang w:eastAsia="en-US"/>
    </w:rPr>
  </w:style>
  <w:style w:type="paragraph" w:styleId="Title">
    <w:name w:val="Title"/>
    <w:basedOn w:val="HeadingBase"/>
    <w:link w:val="TitleChar"/>
    <w:qFormat/>
    <w:rsid w:val="00EC5067"/>
    <w:pPr>
      <w:spacing w:before="5040"/>
      <w:jc w:val="center"/>
    </w:pPr>
    <w:rPr>
      <w:sz w:val="48"/>
      <w:szCs w:val="72"/>
      <w:lang w:val="en-US"/>
    </w:rPr>
  </w:style>
  <w:style w:type="character" w:customStyle="1" w:styleId="TitleChar">
    <w:name w:val="Title Char"/>
    <w:basedOn w:val="DefaultParagraphFont"/>
    <w:link w:val="Title"/>
    <w:rsid w:val="00EC50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067"/>
    <w:pPr>
      <w:tabs>
        <w:tab w:val="left" w:pos="3600"/>
        <w:tab w:val="left" w:pos="3958"/>
      </w:tabs>
    </w:pPr>
  </w:style>
  <w:style w:type="paragraph" w:styleId="List">
    <w:name w:val="List"/>
    <w:basedOn w:val="BodyText"/>
    <w:next w:val="BodyText"/>
    <w:rsid w:val="00EC5067"/>
    <w:pPr>
      <w:tabs>
        <w:tab w:val="left" w:pos="340"/>
      </w:tabs>
      <w:spacing w:before="60" w:after="60"/>
      <w:ind w:left="340" w:hanging="340"/>
    </w:pPr>
  </w:style>
  <w:style w:type="paragraph" w:customStyle="1" w:styleId="Note">
    <w:name w:val="Note"/>
    <w:basedOn w:val="BodyText"/>
    <w:rsid w:val="00EC50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5067"/>
    <w:rPr>
      <w:b/>
      <w:spacing w:val="0"/>
    </w:rPr>
  </w:style>
  <w:style w:type="paragraph" w:customStyle="1" w:styleId="SuperTitle">
    <w:name w:val="SuperTitle"/>
    <w:basedOn w:val="Title"/>
    <w:rsid w:val="00EC5067"/>
    <w:pPr>
      <w:framePr w:wrap="auto" w:hAnchor="text" w:y="6049"/>
    </w:pPr>
    <w:rPr>
      <w:color w:val="000000"/>
      <w:sz w:val="40"/>
    </w:rPr>
  </w:style>
  <w:style w:type="paragraph" w:customStyle="1" w:styleId="TOCTitle">
    <w:name w:val="TOCTitle"/>
    <w:basedOn w:val="Heading1"/>
    <w:rsid w:val="00EC5067"/>
    <w:pPr>
      <w:spacing w:after="240"/>
      <w:jc w:val="center"/>
      <w:outlineLvl w:val="9"/>
    </w:pPr>
    <w:rPr>
      <w:caps/>
    </w:rPr>
  </w:style>
  <w:style w:type="paragraph" w:customStyle="1" w:styleId="Version">
    <w:name w:val="Version"/>
    <w:rsid w:val="00EC50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5067"/>
    <w:pPr>
      <w:keepNext w:val="0"/>
      <w:tabs>
        <w:tab w:val="right" w:pos="4176"/>
      </w:tabs>
      <w:ind w:left="198" w:hanging="198"/>
    </w:pPr>
    <w:rPr>
      <w:rFonts w:ascii="Garamond" w:hAnsi="Garamond"/>
    </w:rPr>
  </w:style>
  <w:style w:type="paragraph" w:styleId="IndexHeading">
    <w:name w:val="index heading"/>
    <w:basedOn w:val="Normal"/>
    <w:next w:val="Index1"/>
    <w:semiHidden/>
    <w:rsid w:val="00EC5067"/>
    <w:pPr>
      <w:spacing w:before="120" w:after="120"/>
    </w:pPr>
    <w:rPr>
      <w:rFonts w:ascii="Arial" w:hAnsi="Arial"/>
      <w:b/>
      <w:color w:val="918585"/>
      <w:sz w:val="24"/>
    </w:rPr>
  </w:style>
  <w:style w:type="paragraph" w:styleId="Header">
    <w:name w:val="header"/>
    <w:basedOn w:val="Normal"/>
    <w:link w:val="HeaderChar"/>
    <w:rsid w:val="00EC50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067"/>
    <w:rPr>
      <w:rFonts w:ascii="Times New Roman" w:eastAsia="Times New Roman" w:hAnsi="Times New Roman" w:cs="Times New Roman"/>
      <w:sz w:val="16"/>
      <w:szCs w:val="20"/>
      <w:lang w:val="en-GB" w:eastAsia="en-US"/>
    </w:rPr>
  </w:style>
  <w:style w:type="paragraph" w:customStyle="1" w:styleId="Chapter">
    <w:name w:val="Chapter"/>
    <w:basedOn w:val="Normal"/>
    <w:rsid w:val="00EC5067"/>
    <w:pPr>
      <w:spacing w:before="240"/>
    </w:pPr>
    <w:rPr>
      <w:rFonts w:ascii="Times New Roman" w:hAnsi="Times New Roman"/>
      <w:smallCaps/>
      <w:spacing w:val="80"/>
      <w:sz w:val="28"/>
    </w:rPr>
  </w:style>
  <w:style w:type="paragraph" w:customStyle="1" w:styleId="InChapter">
    <w:name w:val="InChapter"/>
    <w:basedOn w:val="Heading3"/>
    <w:rsid w:val="00EC5067"/>
    <w:pPr>
      <w:spacing w:after="240"/>
      <w:outlineLvl w:val="9"/>
    </w:pPr>
    <w:rPr>
      <w:noProof/>
    </w:rPr>
  </w:style>
  <w:style w:type="paragraph" w:styleId="Index2">
    <w:name w:val="index 2"/>
    <w:basedOn w:val="Normal"/>
    <w:next w:val="Normal"/>
    <w:semiHidden/>
    <w:rsid w:val="00EC5067"/>
    <w:pPr>
      <w:tabs>
        <w:tab w:val="right" w:pos="4176"/>
      </w:tabs>
      <w:ind w:left="568" w:hanging="284"/>
    </w:pPr>
    <w:rPr>
      <w:rFonts w:ascii="Garamond" w:hAnsi="Garamond"/>
    </w:rPr>
  </w:style>
  <w:style w:type="paragraph" w:customStyle="1" w:styleId="Byline">
    <w:name w:val="Byline"/>
    <w:rsid w:val="00EC50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067"/>
    <w:pPr>
      <w:tabs>
        <w:tab w:val="clear" w:pos="3600"/>
        <w:tab w:val="clear" w:pos="3958"/>
      </w:tabs>
      <w:jc w:val="right"/>
    </w:pPr>
  </w:style>
  <w:style w:type="character" w:styleId="Emphasis">
    <w:name w:val="Emphasis"/>
    <w:basedOn w:val="DefaultParagraphFont"/>
    <w:qFormat/>
    <w:rsid w:val="00EC5067"/>
    <w:rPr>
      <w:i/>
    </w:rPr>
  </w:style>
  <w:style w:type="paragraph" w:styleId="Caption">
    <w:name w:val="caption"/>
    <w:basedOn w:val="BodyText"/>
    <w:next w:val="Normal"/>
    <w:qFormat/>
    <w:rsid w:val="00EC5067"/>
    <w:pPr>
      <w:framePr w:w="2268" w:hSpace="181" w:vSpace="181" w:wrap="around" w:vAnchor="text" w:hAnchor="page" w:x="1135" w:y="285" w:anchorLock="1"/>
    </w:pPr>
    <w:rPr>
      <w:i/>
    </w:rPr>
  </w:style>
  <w:style w:type="paragraph" w:customStyle="1" w:styleId="MiniTOCTitle">
    <w:name w:val="MiniTOCTitle"/>
    <w:basedOn w:val="Heading4"/>
    <w:rsid w:val="00EC5067"/>
    <w:pPr>
      <w:spacing w:before="240"/>
      <w:outlineLvl w:val="9"/>
    </w:pPr>
    <w:rPr>
      <w:noProof/>
      <w:sz w:val="24"/>
    </w:rPr>
  </w:style>
  <w:style w:type="paragraph" w:customStyle="1" w:styleId="MiniTOCItem">
    <w:name w:val="MiniTOCItem"/>
    <w:basedOn w:val="ListBullet"/>
    <w:rsid w:val="00EC5067"/>
    <w:pPr>
      <w:numPr>
        <w:numId w:val="0"/>
      </w:numPr>
      <w:tabs>
        <w:tab w:val="right" w:leader="dot" w:pos="6521"/>
      </w:tabs>
      <w:spacing w:before="0" w:after="0"/>
    </w:pPr>
  </w:style>
  <w:style w:type="paragraph" w:customStyle="1" w:styleId="TOFTitle">
    <w:name w:val="TOFTitle"/>
    <w:basedOn w:val="TOCTitle"/>
    <w:rsid w:val="00EC5067"/>
  </w:style>
  <w:style w:type="paragraph" w:styleId="TableofFigures">
    <w:name w:val="table of figures"/>
    <w:basedOn w:val="Normal"/>
    <w:next w:val="Normal"/>
    <w:semiHidden/>
    <w:rsid w:val="00EC5067"/>
    <w:pPr>
      <w:tabs>
        <w:tab w:val="right" w:leader="dot" w:pos="9072"/>
      </w:tabs>
      <w:ind w:left="970" w:hanging="403"/>
    </w:pPr>
    <w:rPr>
      <w:rFonts w:ascii="Times New Roman" w:hAnsi="Times New Roman"/>
      <w:b/>
    </w:rPr>
  </w:style>
  <w:style w:type="paragraph" w:styleId="ListNumber">
    <w:name w:val="List Number"/>
    <w:basedOn w:val="List"/>
    <w:rsid w:val="00EC5067"/>
    <w:pPr>
      <w:numPr>
        <w:numId w:val="16"/>
      </w:numPr>
      <w:tabs>
        <w:tab w:val="clear" w:pos="340"/>
      </w:tabs>
    </w:pPr>
  </w:style>
  <w:style w:type="character" w:customStyle="1" w:styleId="WingdingSymbols">
    <w:name w:val="Wingding Symbols"/>
    <w:rsid w:val="00EC5067"/>
    <w:rPr>
      <w:rFonts w:ascii="Wingdings" w:hAnsi="Wingdings"/>
    </w:rPr>
  </w:style>
  <w:style w:type="paragraph" w:customStyle="1" w:styleId="TableHeading">
    <w:name w:val="Table Heading"/>
    <w:basedOn w:val="HeadingBase"/>
    <w:rsid w:val="00EC5067"/>
    <w:pPr>
      <w:keepLines/>
      <w:pBdr>
        <w:bottom w:val="single" w:sz="6" w:space="1" w:color="918585"/>
      </w:pBdr>
      <w:spacing w:before="240"/>
    </w:pPr>
  </w:style>
  <w:style w:type="character" w:customStyle="1" w:styleId="HotSpot">
    <w:name w:val="HotSpot"/>
    <w:rsid w:val="00EC5067"/>
    <w:rPr>
      <w:color w:val="0033CC"/>
      <w:u w:val="none"/>
    </w:rPr>
  </w:style>
  <w:style w:type="paragraph" w:customStyle="1" w:styleId="BodyTextRight">
    <w:name w:val="Body Text Right"/>
    <w:basedOn w:val="BodyText"/>
    <w:rsid w:val="00EC5067"/>
    <w:pPr>
      <w:spacing w:before="0" w:after="0"/>
      <w:jc w:val="right"/>
    </w:pPr>
  </w:style>
  <w:style w:type="paragraph" w:styleId="Index3">
    <w:name w:val="index 3"/>
    <w:basedOn w:val="ListNumber2"/>
    <w:next w:val="Normal"/>
    <w:semiHidden/>
    <w:rsid w:val="00EC5067"/>
    <w:pPr>
      <w:numPr>
        <w:numId w:val="0"/>
      </w:numPr>
      <w:tabs>
        <w:tab w:val="right" w:leader="dot" w:pos="4176"/>
      </w:tabs>
    </w:pPr>
  </w:style>
  <w:style w:type="paragraph" w:styleId="ListNumber2">
    <w:name w:val="List Number 2"/>
    <w:basedOn w:val="List2"/>
    <w:rsid w:val="00EC5067"/>
    <w:pPr>
      <w:numPr>
        <w:numId w:val="11"/>
      </w:numPr>
      <w:tabs>
        <w:tab w:val="clear" w:pos="1060"/>
      </w:tabs>
    </w:pPr>
  </w:style>
  <w:style w:type="paragraph" w:customStyle="1" w:styleId="MarginNote">
    <w:name w:val="Margin Note"/>
    <w:basedOn w:val="BodyText"/>
    <w:rsid w:val="00EC50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0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0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067"/>
    <w:rPr>
      <w:sz w:val="32"/>
    </w:rPr>
  </w:style>
  <w:style w:type="paragraph" w:customStyle="1" w:styleId="HeadingProcedure">
    <w:name w:val="Heading Procedure"/>
    <w:basedOn w:val="HeadingBase"/>
    <w:next w:val="Normal"/>
    <w:rsid w:val="00EC5067"/>
    <w:pPr>
      <w:tabs>
        <w:tab w:val="left" w:pos="0"/>
      </w:tabs>
      <w:spacing w:before="120" w:after="60"/>
    </w:pPr>
    <w:rPr>
      <w:i/>
      <w:color w:val="918585"/>
      <w:sz w:val="22"/>
    </w:rPr>
  </w:style>
  <w:style w:type="paragraph" w:customStyle="1" w:styleId="TableBodyText">
    <w:name w:val="Table Body Text"/>
    <w:basedOn w:val="BodyText"/>
    <w:rsid w:val="00EC5067"/>
    <w:pPr>
      <w:spacing w:before="60" w:after="60"/>
    </w:pPr>
  </w:style>
  <w:style w:type="paragraph" w:styleId="ListContinue">
    <w:name w:val="List Continue"/>
    <w:basedOn w:val="List"/>
    <w:rsid w:val="00EC5067"/>
    <w:pPr>
      <w:ind w:firstLine="0"/>
    </w:pPr>
  </w:style>
  <w:style w:type="paragraph" w:customStyle="1" w:styleId="ListNote">
    <w:name w:val="List Note"/>
    <w:basedOn w:val="List"/>
    <w:rsid w:val="00EC5067"/>
    <w:pPr>
      <w:pBdr>
        <w:top w:val="single" w:sz="6" w:space="2" w:color="918585"/>
        <w:bottom w:val="single" w:sz="6" w:space="2" w:color="918585"/>
      </w:pBdr>
      <w:tabs>
        <w:tab w:val="left" w:pos="1021"/>
      </w:tabs>
      <w:ind w:firstLine="0"/>
    </w:pPr>
  </w:style>
  <w:style w:type="paragraph" w:customStyle="1" w:styleId="Warning">
    <w:name w:val="Warning"/>
    <w:basedOn w:val="BodyText"/>
    <w:rsid w:val="00EC5067"/>
    <w:pPr>
      <w:shd w:val="clear" w:color="auto" w:fill="D9D9D9"/>
      <w:tabs>
        <w:tab w:val="left" w:pos="992"/>
      </w:tabs>
      <w:ind w:left="119" w:right="119"/>
    </w:pPr>
    <w:rPr>
      <w:sz w:val="20"/>
    </w:rPr>
  </w:style>
  <w:style w:type="paragraph" w:customStyle="1" w:styleId="MarginIcons">
    <w:name w:val="Margin Icons"/>
    <w:basedOn w:val="BodyText"/>
    <w:rsid w:val="00EC50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067"/>
    <w:rPr>
      <w:rFonts w:ascii="Courier New" w:hAnsi="Courier New"/>
    </w:rPr>
  </w:style>
  <w:style w:type="paragraph" w:customStyle="1" w:styleId="NoteBullet">
    <w:name w:val="Note Bullet"/>
    <w:basedOn w:val="Note"/>
    <w:rsid w:val="00EC5067"/>
    <w:pPr>
      <w:tabs>
        <w:tab w:val="clear" w:pos="680"/>
      </w:tabs>
      <w:spacing w:before="60" w:after="60"/>
    </w:pPr>
  </w:style>
  <w:style w:type="paragraph" w:customStyle="1" w:styleId="SubHeading2">
    <w:name w:val="SubHeading2"/>
    <w:basedOn w:val="HeadingBase"/>
    <w:rsid w:val="00EC5067"/>
    <w:pPr>
      <w:spacing w:before="240" w:after="60"/>
    </w:pPr>
    <w:rPr>
      <w:sz w:val="20"/>
    </w:rPr>
  </w:style>
  <w:style w:type="paragraph" w:customStyle="1" w:styleId="SubHeading1">
    <w:name w:val="SubHeading1"/>
    <w:basedOn w:val="HeadingBase"/>
    <w:rsid w:val="00EC5067"/>
    <w:pPr>
      <w:spacing w:before="240" w:after="60"/>
    </w:pPr>
    <w:rPr>
      <w:color w:val="918585"/>
      <w:sz w:val="22"/>
    </w:rPr>
  </w:style>
  <w:style w:type="paragraph" w:customStyle="1" w:styleId="SideHeading">
    <w:name w:val="Side Heading"/>
    <w:basedOn w:val="HeadingBase"/>
    <w:rsid w:val="00EC50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067"/>
    <w:pPr>
      <w:numPr>
        <w:numId w:val="12"/>
      </w:numPr>
    </w:pPr>
  </w:style>
  <w:style w:type="paragraph" w:styleId="PlainText">
    <w:name w:val="Plain Text"/>
    <w:basedOn w:val="Normal"/>
    <w:link w:val="PlainTextChar"/>
    <w:rsid w:val="00EC5067"/>
    <w:rPr>
      <w:sz w:val="20"/>
    </w:rPr>
  </w:style>
  <w:style w:type="character" w:customStyle="1" w:styleId="PlainTextChar">
    <w:name w:val="Plain Text Char"/>
    <w:basedOn w:val="DefaultParagraphFont"/>
    <w:link w:val="PlainText"/>
    <w:rsid w:val="00EC5067"/>
    <w:rPr>
      <w:rFonts w:ascii="Courier New" w:eastAsia="Times New Roman" w:hAnsi="Courier New" w:cs="Times New Roman"/>
      <w:sz w:val="20"/>
      <w:szCs w:val="20"/>
      <w:lang w:eastAsia="en-US"/>
    </w:rPr>
  </w:style>
  <w:style w:type="character" w:customStyle="1" w:styleId="MenuOption">
    <w:name w:val="Menu Option"/>
    <w:basedOn w:val="DefaultParagraphFont"/>
    <w:rsid w:val="00EC5067"/>
    <w:rPr>
      <w:b/>
      <w:smallCaps/>
    </w:rPr>
  </w:style>
  <w:style w:type="paragraph" w:customStyle="1" w:styleId="TableListNumber">
    <w:name w:val="Table List Number"/>
    <w:basedOn w:val="ListNumber"/>
    <w:rsid w:val="00EC5067"/>
    <w:pPr>
      <w:numPr>
        <w:numId w:val="0"/>
      </w:numPr>
    </w:pPr>
  </w:style>
  <w:style w:type="paragraph" w:styleId="TOC4">
    <w:name w:val="toc 4"/>
    <w:basedOn w:val="TOCBase"/>
    <w:next w:val="Normal"/>
    <w:semiHidden/>
    <w:rsid w:val="00EC5067"/>
    <w:pPr>
      <w:tabs>
        <w:tab w:val="right" w:leader="dot" w:pos="9071"/>
      </w:tabs>
      <w:ind w:left="1701"/>
    </w:pPr>
  </w:style>
  <w:style w:type="paragraph" w:customStyle="1" w:styleId="ListAlpha">
    <w:name w:val="List Alpha"/>
    <w:basedOn w:val="List"/>
    <w:rsid w:val="00EC5067"/>
    <w:pPr>
      <w:numPr>
        <w:numId w:val="10"/>
      </w:numPr>
    </w:pPr>
  </w:style>
  <w:style w:type="paragraph" w:customStyle="1" w:styleId="ListAlpha2">
    <w:name w:val="List Alpha 2"/>
    <w:basedOn w:val="List2"/>
    <w:rsid w:val="00EC5067"/>
    <w:pPr>
      <w:numPr>
        <w:numId w:val="9"/>
      </w:numPr>
    </w:pPr>
  </w:style>
  <w:style w:type="paragraph" w:styleId="List2">
    <w:name w:val="List 2"/>
    <w:basedOn w:val="BodyText"/>
    <w:rsid w:val="00EC5067"/>
    <w:pPr>
      <w:tabs>
        <w:tab w:val="left" w:pos="680"/>
      </w:tabs>
      <w:spacing w:before="60" w:after="60"/>
      <w:ind w:left="680" w:hanging="340"/>
    </w:pPr>
  </w:style>
  <w:style w:type="paragraph" w:styleId="List3">
    <w:name w:val="List 3"/>
    <w:basedOn w:val="BodyText"/>
    <w:rsid w:val="00EC5067"/>
    <w:pPr>
      <w:tabs>
        <w:tab w:val="left" w:pos="1021"/>
      </w:tabs>
      <w:spacing w:before="60" w:after="60"/>
      <w:ind w:left="1020" w:hanging="340"/>
    </w:pPr>
  </w:style>
  <w:style w:type="paragraph" w:styleId="List4">
    <w:name w:val="List 4"/>
    <w:basedOn w:val="BodyText"/>
    <w:rsid w:val="00EC5067"/>
    <w:pPr>
      <w:tabs>
        <w:tab w:val="left" w:pos="1361"/>
      </w:tabs>
      <w:spacing w:before="60" w:after="60"/>
      <w:ind w:left="1361" w:hanging="340"/>
    </w:pPr>
  </w:style>
  <w:style w:type="paragraph" w:styleId="List5">
    <w:name w:val="List 5"/>
    <w:basedOn w:val="BodyText"/>
    <w:rsid w:val="00EC5067"/>
    <w:pPr>
      <w:tabs>
        <w:tab w:val="left" w:pos="1701"/>
      </w:tabs>
      <w:spacing w:before="60" w:after="60"/>
      <w:ind w:left="1701" w:hanging="340"/>
    </w:pPr>
  </w:style>
  <w:style w:type="paragraph" w:styleId="ListBullet4">
    <w:name w:val="List Bullet 4"/>
    <w:basedOn w:val="List4"/>
    <w:rsid w:val="00EC5067"/>
    <w:pPr>
      <w:numPr>
        <w:numId w:val="4"/>
      </w:numPr>
      <w:tabs>
        <w:tab w:val="clear" w:pos="1361"/>
      </w:tabs>
    </w:pPr>
  </w:style>
  <w:style w:type="paragraph" w:styleId="ListBullet5">
    <w:name w:val="List Bullet 5"/>
    <w:basedOn w:val="List5"/>
    <w:rsid w:val="00EC5067"/>
    <w:pPr>
      <w:numPr>
        <w:numId w:val="5"/>
      </w:numPr>
    </w:pPr>
  </w:style>
  <w:style w:type="paragraph" w:styleId="ListContinue2">
    <w:name w:val="List Continue 2"/>
    <w:basedOn w:val="List2"/>
    <w:rsid w:val="00EC5067"/>
    <w:pPr>
      <w:ind w:firstLine="0"/>
    </w:pPr>
  </w:style>
  <w:style w:type="paragraph" w:styleId="ListContinue3">
    <w:name w:val="List Continue 3"/>
    <w:basedOn w:val="List3"/>
    <w:rsid w:val="00EC5067"/>
    <w:pPr>
      <w:ind w:left="1021" w:firstLine="0"/>
    </w:pPr>
  </w:style>
  <w:style w:type="paragraph" w:styleId="ListContinue4">
    <w:name w:val="List Continue 4"/>
    <w:basedOn w:val="List4"/>
    <w:rsid w:val="00EC5067"/>
    <w:pPr>
      <w:ind w:firstLine="0"/>
    </w:pPr>
  </w:style>
  <w:style w:type="paragraph" w:styleId="ListContinue5">
    <w:name w:val="List Continue 5"/>
    <w:basedOn w:val="List5"/>
    <w:rsid w:val="00EC5067"/>
    <w:pPr>
      <w:ind w:firstLine="0"/>
    </w:pPr>
  </w:style>
  <w:style w:type="paragraph" w:styleId="ListNumber3">
    <w:name w:val="List Number 3"/>
    <w:basedOn w:val="List3"/>
    <w:rsid w:val="00EC5067"/>
    <w:pPr>
      <w:numPr>
        <w:numId w:val="6"/>
      </w:numPr>
    </w:pPr>
  </w:style>
  <w:style w:type="paragraph" w:styleId="ListNumber4">
    <w:name w:val="List Number 4"/>
    <w:basedOn w:val="List4"/>
    <w:rsid w:val="00EC5067"/>
    <w:pPr>
      <w:numPr>
        <w:numId w:val="7"/>
      </w:numPr>
    </w:pPr>
  </w:style>
  <w:style w:type="paragraph" w:styleId="ListNumber5">
    <w:name w:val="List Number 5"/>
    <w:basedOn w:val="List5"/>
    <w:rsid w:val="00EC5067"/>
    <w:pPr>
      <w:numPr>
        <w:numId w:val="8"/>
      </w:numPr>
    </w:pPr>
  </w:style>
  <w:style w:type="paragraph" w:styleId="BlockText">
    <w:name w:val="Block Text"/>
    <w:basedOn w:val="Normal"/>
    <w:rsid w:val="00EC5067"/>
    <w:pPr>
      <w:spacing w:after="120"/>
      <w:ind w:left="1440" w:right="1440"/>
    </w:pPr>
  </w:style>
  <w:style w:type="character" w:customStyle="1" w:styleId="Subscript">
    <w:name w:val="Subscript"/>
    <w:basedOn w:val="DefaultParagraphFont"/>
    <w:rsid w:val="00EC5067"/>
    <w:rPr>
      <w:sz w:val="16"/>
      <w:vertAlign w:val="subscript"/>
    </w:rPr>
  </w:style>
  <w:style w:type="character" w:customStyle="1" w:styleId="Superscript">
    <w:name w:val="Superscript"/>
    <w:basedOn w:val="DefaultParagraphFont"/>
    <w:rsid w:val="00EC5067"/>
    <w:rPr>
      <w:sz w:val="16"/>
      <w:vertAlign w:val="superscript"/>
    </w:rPr>
  </w:style>
  <w:style w:type="character" w:customStyle="1" w:styleId="Symbols">
    <w:name w:val="Symbols"/>
    <w:basedOn w:val="DefaultParagraphFont"/>
    <w:rsid w:val="00EC5067"/>
    <w:rPr>
      <w:rFonts w:ascii="Symbol" w:hAnsi="Symbol"/>
    </w:rPr>
  </w:style>
  <w:style w:type="character" w:customStyle="1" w:styleId="MenuOptions">
    <w:name w:val="Menu Options"/>
    <w:basedOn w:val="DefaultParagraphFont"/>
    <w:rsid w:val="00EC5067"/>
    <w:rPr>
      <w:rFonts w:ascii="Arial Narrow" w:hAnsi="Arial Narrow"/>
      <w:smallCaps/>
    </w:rPr>
  </w:style>
  <w:style w:type="character" w:customStyle="1" w:styleId="Buttons">
    <w:name w:val="Buttons"/>
    <w:basedOn w:val="DefaultParagraphFont"/>
    <w:rsid w:val="00EC5067"/>
    <w:rPr>
      <w:b/>
    </w:rPr>
  </w:style>
  <w:style w:type="character" w:customStyle="1" w:styleId="Underlined">
    <w:name w:val="Underlined"/>
    <w:basedOn w:val="DefaultParagraphFont"/>
    <w:rsid w:val="00EC5067"/>
    <w:rPr>
      <w:u w:val="single"/>
    </w:rPr>
  </w:style>
  <w:style w:type="paragraph" w:customStyle="1" w:styleId="TableBodyTextRight">
    <w:name w:val="Table Body Text Right"/>
    <w:basedOn w:val="TableBodyText"/>
    <w:rsid w:val="00EC5067"/>
    <w:pPr>
      <w:widowControl w:val="0"/>
      <w:autoSpaceDE w:val="0"/>
      <w:autoSpaceDN w:val="0"/>
      <w:adjustRightInd w:val="0"/>
      <w:jc w:val="right"/>
    </w:pPr>
    <w:rPr>
      <w:rFonts w:cs="Arial"/>
      <w:szCs w:val="18"/>
    </w:rPr>
  </w:style>
  <w:style w:type="paragraph" w:customStyle="1" w:styleId="CopyrightText">
    <w:name w:val="Copyright Text"/>
    <w:basedOn w:val="BodyText"/>
    <w:rsid w:val="00EC5067"/>
    <w:rPr>
      <w:sz w:val="18"/>
    </w:rPr>
  </w:style>
  <w:style w:type="paragraph" w:customStyle="1" w:styleId="BodySmallRight">
    <w:name w:val="Body Small Right"/>
    <w:basedOn w:val="BodyTextRight"/>
    <w:rsid w:val="00EC5067"/>
    <w:rPr>
      <w:sz w:val="18"/>
      <w:szCs w:val="18"/>
    </w:rPr>
  </w:style>
  <w:style w:type="paragraph" w:customStyle="1" w:styleId="MarginEdition">
    <w:name w:val="Margin Edition"/>
    <w:basedOn w:val="MarginNote"/>
    <w:rsid w:val="00EC5067"/>
    <w:pPr>
      <w:spacing w:before="0" w:after="0"/>
    </w:pPr>
    <w:rPr>
      <w:rFonts w:ascii="Times New Roman" w:hAnsi="Times New Roman"/>
      <w:color w:val="999999"/>
    </w:rPr>
  </w:style>
  <w:style w:type="paragraph" w:customStyle="1" w:styleId="Spacer">
    <w:name w:val="Spacer"/>
    <w:basedOn w:val="Normal"/>
    <w:rsid w:val="00EC5067"/>
    <w:rPr>
      <w:sz w:val="2"/>
      <w:szCs w:val="2"/>
    </w:rPr>
  </w:style>
  <w:style w:type="character" w:customStyle="1" w:styleId="Small">
    <w:name w:val="Small"/>
    <w:basedOn w:val="DefaultParagraphFont"/>
    <w:rsid w:val="00EC5067"/>
    <w:rPr>
      <w:sz w:val="16"/>
    </w:rPr>
  </w:style>
  <w:style w:type="paragraph" w:customStyle="1" w:styleId="WideTable">
    <w:name w:val="Wide Table"/>
    <w:basedOn w:val="Normal"/>
    <w:rsid w:val="00EC5067"/>
    <w:pPr>
      <w:ind w:left="-1418"/>
    </w:pPr>
    <w:rPr>
      <w:sz w:val="2"/>
      <w:szCs w:val="2"/>
    </w:rPr>
  </w:style>
  <w:style w:type="character" w:styleId="PageNumber">
    <w:name w:val="page number"/>
    <w:basedOn w:val="DefaultParagraphFont"/>
    <w:rsid w:val="00EC5067"/>
  </w:style>
  <w:style w:type="paragraph" w:styleId="Quote">
    <w:name w:val="Quote"/>
    <w:basedOn w:val="Heading1"/>
    <w:link w:val="QuoteChar"/>
    <w:qFormat/>
    <w:rsid w:val="00EC5067"/>
    <w:rPr>
      <w:b w:val="0"/>
      <w:sz w:val="72"/>
      <w:szCs w:val="72"/>
      <w:lang w:val="en-NZ"/>
    </w:rPr>
  </w:style>
  <w:style w:type="character" w:customStyle="1" w:styleId="QuoteChar">
    <w:name w:val="Quote Char"/>
    <w:basedOn w:val="DefaultParagraphFont"/>
    <w:link w:val="Quote"/>
    <w:rsid w:val="00EC50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067"/>
    <w:pPr>
      <w:pageBreakBefore/>
    </w:pPr>
  </w:style>
  <w:style w:type="paragraph" w:customStyle="1" w:styleId="Border">
    <w:name w:val="Border"/>
    <w:basedOn w:val="Normal"/>
    <w:qFormat/>
    <w:rsid w:val="00EC50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067"/>
    <w:rPr>
      <w:b/>
      <w:bCs/>
      <w:i/>
      <w:iCs/>
      <w:color w:val="auto"/>
    </w:rPr>
  </w:style>
  <w:style w:type="paragraph" w:styleId="IntenseQuote">
    <w:name w:val="Intense Quote"/>
    <w:basedOn w:val="Normal"/>
    <w:next w:val="Normal"/>
    <w:link w:val="IntenseQuoteChar"/>
    <w:uiPriority w:val="30"/>
    <w:qFormat/>
    <w:rsid w:val="00EC50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0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067"/>
    <w:rPr>
      <w:smallCaps/>
      <w:color w:val="auto"/>
      <w:u w:val="single"/>
    </w:rPr>
  </w:style>
  <w:style w:type="character" w:styleId="IntenseReference">
    <w:name w:val="Intense Reference"/>
    <w:basedOn w:val="DefaultParagraphFont"/>
    <w:uiPriority w:val="32"/>
    <w:qFormat/>
    <w:rsid w:val="00EC5067"/>
    <w:rPr>
      <w:b/>
      <w:bCs/>
      <w:smallCaps/>
      <w:color w:val="auto"/>
      <w:spacing w:val="5"/>
      <w:u w:val="single"/>
    </w:rPr>
  </w:style>
  <w:style w:type="paragraph" w:customStyle="1" w:styleId="2ColumnHeading">
    <w:name w:val="2Column Heading"/>
    <w:basedOn w:val="BodyText"/>
    <w:qFormat/>
    <w:rsid w:val="00EC5067"/>
    <w:pPr>
      <w:spacing w:after="60"/>
      <w:ind w:left="-2268"/>
    </w:pPr>
    <w:rPr>
      <w:b/>
    </w:rPr>
  </w:style>
  <w:style w:type="paragraph" w:customStyle="1" w:styleId="Heading1TOC">
    <w:name w:val="Heading1 TOC"/>
    <w:basedOn w:val="Normal"/>
    <w:qFormat/>
    <w:rsid w:val="00EC5067"/>
    <w:pPr>
      <w:spacing w:before="240" w:after="120"/>
    </w:pPr>
    <w:rPr>
      <w:rFonts w:ascii="Times New Roman" w:hAnsi="Times New Roman"/>
      <w:b/>
      <w:sz w:val="32"/>
    </w:rPr>
  </w:style>
  <w:style w:type="paragraph" w:customStyle="1" w:styleId="Heading2TOC">
    <w:name w:val="Heading2 TOC"/>
    <w:basedOn w:val="Normal"/>
    <w:qFormat/>
    <w:rsid w:val="00EC5067"/>
    <w:pPr>
      <w:spacing w:before="240" w:after="60"/>
    </w:pPr>
    <w:rPr>
      <w:rFonts w:ascii="Times New Roman" w:hAnsi="Times New Roman"/>
      <w:b/>
      <w:sz w:val="28"/>
    </w:rPr>
  </w:style>
  <w:style w:type="character" w:customStyle="1" w:styleId="Underline">
    <w:name w:val="Underline"/>
    <w:basedOn w:val="DefaultParagraphFont"/>
    <w:qFormat/>
    <w:rsid w:val="00EC5067"/>
    <w:rPr>
      <w:u w:val="single"/>
    </w:rPr>
  </w:style>
  <w:style w:type="character" w:customStyle="1" w:styleId="BoldandItalics">
    <w:name w:val="Bold and Italics"/>
    <w:qFormat/>
    <w:rsid w:val="00EC5067"/>
    <w:rPr>
      <w:b/>
      <w:i/>
      <w:u w:val="none"/>
    </w:rPr>
  </w:style>
  <w:style w:type="paragraph" w:styleId="BalloonText">
    <w:name w:val="Balloon Text"/>
    <w:basedOn w:val="Normal"/>
    <w:link w:val="BalloonTextChar"/>
    <w:rsid w:val="00EC5067"/>
    <w:rPr>
      <w:rFonts w:ascii="Tahoma" w:hAnsi="Tahoma" w:cs="Tahoma"/>
      <w:sz w:val="16"/>
      <w:szCs w:val="16"/>
    </w:rPr>
  </w:style>
  <w:style w:type="character" w:customStyle="1" w:styleId="BalloonTextChar">
    <w:name w:val="Balloon Text Char"/>
    <w:basedOn w:val="DefaultParagraphFont"/>
    <w:link w:val="BalloonText"/>
    <w:rsid w:val="00EC50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0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50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067"/>
    <w:rPr>
      <w:b/>
      <w:color w:val="660033"/>
      <w:spacing w:val="0"/>
    </w:rPr>
  </w:style>
  <w:style w:type="paragraph" w:customStyle="1" w:styleId="Nameditemlist">
    <w:name w:val="Named item list"/>
    <w:basedOn w:val="BodyText"/>
    <w:qFormat/>
    <w:rsid w:val="00EC5067"/>
    <w:pPr>
      <w:tabs>
        <w:tab w:val="left" w:pos="2835"/>
      </w:tabs>
      <w:ind w:left="2835" w:hanging="2835"/>
    </w:pPr>
  </w:style>
  <w:style w:type="paragraph" w:customStyle="1" w:styleId="BodyTextnopadding">
    <w:name w:val="Body Text no padding"/>
    <w:basedOn w:val="BodyText"/>
    <w:qFormat/>
    <w:rsid w:val="00EC5067"/>
    <w:pPr>
      <w:spacing w:before="0" w:after="0"/>
    </w:pPr>
  </w:style>
  <w:style w:type="paragraph" w:customStyle="1" w:styleId="BodyTextBold">
    <w:name w:val="Body Text Bold"/>
    <w:basedOn w:val="BodyText"/>
    <w:qFormat/>
    <w:rsid w:val="00EC5067"/>
    <w:rPr>
      <w:b/>
    </w:rPr>
  </w:style>
  <w:style w:type="character" w:styleId="Hyperlink">
    <w:name w:val="Hyperlink"/>
    <w:basedOn w:val="DefaultParagraphFont"/>
    <w:uiPriority w:val="99"/>
    <w:unhideWhenUsed/>
    <w:rsid w:val="00FF0B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403</Words>
  <Characters>2596</Characters>
  <Application>Microsoft Office Word</Application>
  <DocSecurity>0</DocSecurity>
  <Lines>66</Lines>
  <Paragraphs>51</Paragraphs>
  <ScaleCrop>false</ScaleCrop>
  <Company>Author-it Software Corporation Ltd.</Company>
  <LinksUpToDate>false</LinksUpToDate>
  <CharactersWithSpaces>2948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MSTAT5005 Design bras or swimwear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2022-12-22T00:27:00Z</dcterms:created>
  <dcterms:modified xsi:type="dcterms:W3CDTF">2022-12-22T00:27:00Z</dcterms:modified>
</cp:coreProperties>
</file>